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035" w:rsidRPr="00CC3035" w:rsidRDefault="00CC3035" w:rsidP="00CC3035">
      <w:pPr>
        <w:spacing w:line="240" w:lineRule="auto"/>
        <w:jc w:val="center"/>
        <w:rPr>
          <w:rFonts w:ascii="Times New Roman" w:eastAsia="SimSun" w:hAnsi="Times New Roman" w:cs="Times New Roman"/>
          <w:b/>
          <w:sz w:val="44"/>
          <w:szCs w:val="44"/>
        </w:rPr>
      </w:pPr>
      <w:r w:rsidRPr="00CC3035">
        <w:rPr>
          <w:rFonts w:ascii="Times New Roman" w:eastAsia="SimSun" w:hAnsi="Times New Roman" w:cs="Times New Roman"/>
          <w:b/>
          <w:sz w:val="44"/>
          <w:szCs w:val="44"/>
        </w:rPr>
        <w:t xml:space="preserve">HUNTEX </w:t>
      </w:r>
      <w:r>
        <w:rPr>
          <w:rFonts w:ascii="Times New Roman" w:eastAsia="SimSun" w:hAnsi="Times New Roman" w:cs="Times New Roman"/>
          <w:b/>
          <w:sz w:val="44"/>
          <w:szCs w:val="44"/>
        </w:rPr>
        <w:t>NIS-11</w:t>
      </w:r>
    </w:p>
    <w:p w:rsidR="00CC3035" w:rsidRPr="00CC3035" w:rsidRDefault="00CC3035" w:rsidP="00CC3035">
      <w:pPr>
        <w:spacing w:line="240" w:lineRule="auto"/>
        <w:jc w:val="center"/>
        <w:rPr>
          <w:rFonts w:ascii="Times New Roman" w:eastAsia="SimSun" w:hAnsi="Times New Roman" w:cs="Times New Roman"/>
          <w:b/>
          <w:sz w:val="36"/>
          <w:szCs w:val="36"/>
        </w:rPr>
      </w:pPr>
      <w:r w:rsidRPr="00CC3035">
        <w:rPr>
          <w:rFonts w:ascii="Times New Roman" w:eastAsia="SimSun" w:hAnsi="Times New Roman" w:cs="Times New Roman"/>
          <w:b/>
          <w:sz w:val="36"/>
          <w:szCs w:val="36"/>
        </w:rPr>
        <w:t>SOFTENER</w:t>
      </w:r>
    </w:p>
    <w:p w:rsidR="00CC3035" w:rsidRPr="00CC3035" w:rsidRDefault="00CC3035" w:rsidP="00CC3035">
      <w:pPr>
        <w:rPr>
          <w:rFonts w:ascii="Times New Roman" w:eastAsia="SimSun" w:hAnsi="Times New Roman" w:cs="Times New Roman"/>
          <w:b/>
          <w:sz w:val="26"/>
          <w:szCs w:val="26"/>
        </w:rPr>
      </w:pPr>
      <w:r w:rsidRPr="00CC3035">
        <w:rPr>
          <w:rFonts w:ascii="Times New Roman" w:eastAsia="SimSun" w:hAnsi="Times New Roman" w:cs="Times New Roman"/>
          <w:b/>
          <w:sz w:val="26"/>
          <w:szCs w:val="26"/>
        </w:rPr>
        <w:t>General trait</w:t>
      </w:r>
    </w:p>
    <w:p w:rsidR="00CC3035" w:rsidRPr="00CC3035" w:rsidRDefault="00CC3035" w:rsidP="00CC3035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  <w:sz w:val="26"/>
          <w:szCs w:val="26"/>
        </w:rPr>
      </w:pPr>
      <w:r w:rsidRPr="00CC3035">
        <w:rPr>
          <w:rFonts w:ascii="Times New Roman" w:eastAsia="SimSun" w:hAnsi="Times New Roman" w:cs="Times New Roman"/>
          <w:sz w:val="26"/>
          <w:szCs w:val="26"/>
        </w:rPr>
        <w:t>Appearance</w:t>
      </w:r>
      <w:r w:rsidRPr="00CC3035">
        <w:rPr>
          <w:rFonts w:ascii="Times New Roman" w:eastAsia="SimSun" w:hAnsi="Times New Roman" w:cs="Times New Roman"/>
          <w:sz w:val="26"/>
          <w:szCs w:val="26"/>
        </w:rPr>
        <w:tab/>
        <w:t xml:space="preserve"> : Milky white to milky yellow paste</w:t>
      </w:r>
      <w:bookmarkStart w:id="0" w:name="_GoBack"/>
      <w:bookmarkEnd w:id="0"/>
    </w:p>
    <w:p w:rsidR="00CC3035" w:rsidRPr="00CC3035" w:rsidRDefault="00CC3035" w:rsidP="00CC3035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  <w:sz w:val="26"/>
          <w:szCs w:val="26"/>
        </w:rPr>
      </w:pPr>
      <w:r w:rsidRPr="00CC3035">
        <w:rPr>
          <w:rFonts w:ascii="Times New Roman" w:eastAsia="SimSun" w:hAnsi="Times New Roman" w:cs="Times New Roman"/>
          <w:sz w:val="26"/>
          <w:szCs w:val="26"/>
        </w:rPr>
        <w:t>Ingredient</w:t>
      </w:r>
      <w:r w:rsidRPr="00CC3035">
        <w:rPr>
          <w:rFonts w:ascii="Times New Roman" w:eastAsia="SimSun" w:hAnsi="Times New Roman" w:cs="Times New Roman"/>
          <w:sz w:val="26"/>
          <w:szCs w:val="26"/>
        </w:rPr>
        <w:tab/>
        <w:t xml:space="preserve"> : </w:t>
      </w:r>
      <w:r>
        <w:rPr>
          <w:rFonts w:ascii="Times New Roman" w:eastAsia="SimSun" w:hAnsi="Times New Roman" w:cs="Times New Roman"/>
          <w:sz w:val="26"/>
          <w:szCs w:val="26"/>
        </w:rPr>
        <w:t>Aliphatic quaternary compound.</w:t>
      </w:r>
    </w:p>
    <w:p w:rsidR="00CC3035" w:rsidRPr="00CC3035" w:rsidRDefault="00CC3035" w:rsidP="00CC3035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  <w:sz w:val="26"/>
          <w:szCs w:val="26"/>
        </w:rPr>
      </w:pPr>
      <w:r w:rsidRPr="00CC3035">
        <w:rPr>
          <w:rFonts w:ascii="Times New Roman" w:eastAsia="SimSun" w:hAnsi="Times New Roman" w:cs="Times New Roman"/>
          <w:sz w:val="26"/>
          <w:szCs w:val="26"/>
        </w:rPr>
        <w:t>pH</w:t>
      </w:r>
      <w:r w:rsidRPr="00CC3035">
        <w:rPr>
          <w:rFonts w:ascii="Times New Roman" w:eastAsia="SimSun" w:hAnsi="Times New Roman" w:cs="Times New Roman"/>
          <w:sz w:val="26"/>
          <w:szCs w:val="26"/>
        </w:rPr>
        <w:tab/>
        <w:t xml:space="preserve"> </w:t>
      </w:r>
      <w:r w:rsidRPr="00CC3035">
        <w:rPr>
          <w:rFonts w:ascii="Times New Roman" w:eastAsia="SimSun" w:hAnsi="Times New Roman" w:cs="Times New Roman"/>
          <w:sz w:val="26"/>
          <w:szCs w:val="26"/>
        </w:rPr>
        <w:tab/>
        <w:t xml:space="preserve"> : </w:t>
      </w:r>
      <w:r w:rsidR="00D10351">
        <w:rPr>
          <w:rFonts w:ascii="Times New Roman" w:eastAsia="SimSun" w:hAnsi="Times New Roman" w:cs="Times New Roman"/>
          <w:sz w:val="26"/>
        </w:rPr>
        <w:t>5.0</w:t>
      </w:r>
      <w:r w:rsidRPr="00CC3035">
        <w:rPr>
          <w:rFonts w:ascii="Times New Roman" w:eastAsia="SimSun" w:hAnsi="Times New Roman" w:cs="Times New Roman"/>
          <w:sz w:val="26"/>
        </w:rPr>
        <w:t xml:space="preserve"> ±1.0 (25</w:t>
      </w:r>
      <w:r w:rsidRPr="00CC3035">
        <w:rPr>
          <w:rFonts w:ascii="Times New Roman" w:eastAsia="SimSun" w:hAnsi="Times New Roman" w:cs="Times New Roman"/>
          <w:sz w:val="26"/>
          <w:vertAlign w:val="superscript"/>
        </w:rPr>
        <w:t>o</w:t>
      </w:r>
      <w:r w:rsidRPr="00CC3035">
        <w:rPr>
          <w:rFonts w:ascii="Times New Roman" w:eastAsia="SimSun" w:hAnsi="Times New Roman" w:cs="Times New Roman"/>
          <w:sz w:val="26"/>
        </w:rPr>
        <w:t>C</w:t>
      </w:r>
      <w:r w:rsidRPr="00CC3035">
        <w:rPr>
          <w:rFonts w:ascii="Times New Roman" w:eastAsia="SimSun" w:hAnsi="Times New Roman" w:cs="Times New Roman"/>
          <w:sz w:val="26"/>
          <w:vertAlign w:val="superscript"/>
        </w:rPr>
        <w:t xml:space="preserve"> </w:t>
      </w:r>
      <w:r w:rsidRPr="00CC3035">
        <w:rPr>
          <w:rFonts w:ascii="Times New Roman" w:eastAsia="SimSun" w:hAnsi="Times New Roman" w:cs="Times New Roman"/>
          <w:sz w:val="26"/>
        </w:rPr>
        <w:t>, 1% aqueous solution)</w:t>
      </w:r>
    </w:p>
    <w:p w:rsidR="00CC3035" w:rsidRPr="00CC3035" w:rsidRDefault="00CC3035" w:rsidP="00CC3035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  <w:sz w:val="26"/>
          <w:szCs w:val="26"/>
        </w:rPr>
      </w:pPr>
      <w:r w:rsidRPr="00CC3035">
        <w:rPr>
          <w:rFonts w:ascii="Times New Roman" w:eastAsia="SimSun" w:hAnsi="Times New Roman" w:cs="Times New Roman"/>
          <w:sz w:val="26"/>
          <w:szCs w:val="26"/>
        </w:rPr>
        <w:t xml:space="preserve">Ionicity </w:t>
      </w:r>
      <w:r w:rsidRPr="00CC3035">
        <w:rPr>
          <w:rFonts w:ascii="Times New Roman" w:eastAsia="SimSu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SimSun" w:hAnsi="Times New Roman" w:cs="Times New Roman"/>
          <w:sz w:val="26"/>
          <w:szCs w:val="26"/>
        </w:rPr>
        <w:t>: C</w:t>
      </w:r>
      <w:r w:rsidRPr="00CC3035">
        <w:rPr>
          <w:rFonts w:ascii="Times New Roman" w:eastAsia="SimSun" w:hAnsi="Times New Roman" w:cs="Times New Roman"/>
          <w:sz w:val="26"/>
          <w:szCs w:val="26"/>
        </w:rPr>
        <w:t>ationic</w:t>
      </w:r>
      <w:r>
        <w:rPr>
          <w:rFonts w:ascii="Times New Roman" w:eastAsia="SimSun" w:hAnsi="Times New Roman" w:cs="Times New Roman"/>
          <w:sz w:val="26"/>
          <w:szCs w:val="26"/>
        </w:rPr>
        <w:t>.</w:t>
      </w:r>
    </w:p>
    <w:p w:rsidR="00CC3035" w:rsidRPr="00CC3035" w:rsidRDefault="00CC3035" w:rsidP="00CC3035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  <w:sz w:val="26"/>
          <w:szCs w:val="26"/>
        </w:rPr>
      </w:pPr>
      <w:r w:rsidRPr="00CC3035">
        <w:rPr>
          <w:rFonts w:ascii="Times New Roman" w:eastAsia="SimSun" w:hAnsi="Times New Roman" w:cs="Times New Roman"/>
          <w:sz w:val="26"/>
          <w:szCs w:val="26"/>
        </w:rPr>
        <w:t>Solubility</w:t>
      </w:r>
      <w:r w:rsidRPr="00CC3035">
        <w:rPr>
          <w:rFonts w:ascii="Times New Roman" w:eastAsia="SimSun" w:hAnsi="Times New Roman" w:cs="Times New Roman"/>
          <w:sz w:val="26"/>
          <w:szCs w:val="26"/>
        </w:rPr>
        <w:tab/>
        <w:t xml:space="preserve"> : </w:t>
      </w:r>
      <w:r>
        <w:rPr>
          <w:rFonts w:ascii="Times New Roman" w:eastAsia="SimSun" w:hAnsi="Times New Roman" w:cs="Times New Roman"/>
          <w:sz w:val="26"/>
          <w:szCs w:val="26"/>
        </w:rPr>
        <w:t>Can disperse completely</w:t>
      </w:r>
      <w:r w:rsidRPr="00CC3035">
        <w:rPr>
          <w:rFonts w:ascii="Times New Roman" w:eastAsia="SimSun" w:hAnsi="Times New Roman" w:cs="Times New Roman"/>
          <w:sz w:val="26"/>
          <w:szCs w:val="26"/>
        </w:rPr>
        <w:t xml:space="preserve"> in cold water</w:t>
      </w:r>
    </w:p>
    <w:p w:rsidR="00CC3035" w:rsidRPr="00CC3035" w:rsidRDefault="00CC3035" w:rsidP="00CC3035">
      <w:pPr>
        <w:rPr>
          <w:rFonts w:ascii="Times New Roman" w:eastAsia="SimSun" w:hAnsi="Times New Roman" w:cs="Times New Roman"/>
          <w:b/>
          <w:sz w:val="26"/>
          <w:szCs w:val="26"/>
        </w:rPr>
      </w:pPr>
      <w:r w:rsidRPr="00CC3035">
        <w:rPr>
          <w:rFonts w:ascii="Times New Roman" w:eastAsia="SimSun" w:hAnsi="Times New Roman" w:cs="Times New Roman"/>
          <w:b/>
          <w:sz w:val="26"/>
          <w:szCs w:val="26"/>
        </w:rPr>
        <w:t>Characteristics</w:t>
      </w:r>
    </w:p>
    <w:p w:rsidR="00CC3035" w:rsidRPr="00CC3035" w:rsidRDefault="00CC3035" w:rsidP="00CC3035">
      <w:pPr>
        <w:numPr>
          <w:ilvl w:val="0"/>
          <w:numId w:val="2"/>
        </w:numPr>
        <w:contextualSpacing/>
        <w:rPr>
          <w:rFonts w:ascii="Times New Roman" w:eastAsia="SimSun" w:hAnsi="Times New Roman" w:cs="Times New Roman"/>
          <w:sz w:val="26"/>
          <w:szCs w:val="26"/>
        </w:rPr>
      </w:pPr>
      <w:r w:rsidRPr="00CC3035">
        <w:rPr>
          <w:rFonts w:ascii="Times New Roman" w:eastAsia="SimSun" w:hAnsi="Times New Roman" w:cs="Times New Roman"/>
          <w:sz w:val="26"/>
          <w:szCs w:val="26"/>
        </w:rPr>
        <w:t>Gives woven fabric a soft, smooth and full hand feeling to a variety of fabrics and yarns.</w:t>
      </w:r>
    </w:p>
    <w:p w:rsidR="00CC3035" w:rsidRPr="00CC3035" w:rsidRDefault="00CC3035" w:rsidP="00CC3035">
      <w:pPr>
        <w:numPr>
          <w:ilvl w:val="0"/>
          <w:numId w:val="2"/>
        </w:numPr>
        <w:contextualSpacing/>
        <w:rPr>
          <w:rFonts w:ascii="Times New Roman" w:eastAsia="SimSu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sz w:val="26"/>
          <w:szCs w:val="26"/>
        </w:rPr>
        <w:t>This</w:t>
      </w:r>
      <w:r w:rsidRPr="00CC3035">
        <w:rPr>
          <w:rFonts w:ascii="Times New Roman" w:eastAsia="SimSu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6"/>
          <w:szCs w:val="26"/>
        </w:rPr>
        <w:t>product is cationic softener with the very low</w:t>
      </w:r>
      <w:r w:rsidR="00C43C83">
        <w:rPr>
          <w:rFonts w:ascii="Times New Roman" w:eastAsia="SimSun" w:hAnsi="Times New Roman" w:cs="Times New Roman"/>
          <w:sz w:val="26"/>
          <w:szCs w:val="26"/>
        </w:rPr>
        <w:t xml:space="preserve"> yellowing</w:t>
      </w:r>
      <w:r w:rsidRPr="00CC3035">
        <w:rPr>
          <w:rFonts w:ascii="Times New Roman" w:eastAsia="SimSun" w:hAnsi="Times New Roman" w:cs="Times New Roman"/>
          <w:sz w:val="26"/>
          <w:szCs w:val="26"/>
        </w:rPr>
        <w:t>, the whiteness of the textiles are affected very little.</w:t>
      </w:r>
    </w:p>
    <w:p w:rsidR="00CC3035" w:rsidRPr="00CC3035" w:rsidRDefault="00CC3035" w:rsidP="00CC3035">
      <w:pPr>
        <w:rPr>
          <w:rFonts w:ascii="Times New Roman" w:eastAsia="SimSun" w:hAnsi="Times New Roman" w:cs="Times New Roman"/>
          <w:b/>
          <w:sz w:val="26"/>
          <w:szCs w:val="26"/>
        </w:rPr>
      </w:pPr>
      <w:r w:rsidRPr="00CC3035">
        <w:rPr>
          <w:rFonts w:ascii="Times New Roman" w:eastAsia="SimSun" w:hAnsi="Times New Roman" w:cs="Times New Roman"/>
          <w:b/>
          <w:sz w:val="26"/>
          <w:szCs w:val="26"/>
        </w:rPr>
        <w:t>Application</w:t>
      </w:r>
    </w:p>
    <w:p w:rsidR="00CC3035" w:rsidRPr="00CC3035" w:rsidRDefault="00CC3035" w:rsidP="00CC3035">
      <w:pPr>
        <w:ind w:left="720"/>
        <w:contextualSpacing/>
        <w:rPr>
          <w:rFonts w:ascii="Times New Roman" w:eastAsia="SimSun" w:hAnsi="Times New Roman" w:cs="Times New Roman"/>
          <w:sz w:val="26"/>
          <w:szCs w:val="26"/>
        </w:rPr>
      </w:pPr>
      <w:r w:rsidRPr="00CC3035">
        <w:rPr>
          <w:rFonts w:ascii="Times New Roman" w:eastAsia="SimSun" w:hAnsi="Times New Roman" w:cs="Times New Roman"/>
          <w:sz w:val="26"/>
          <w:szCs w:val="26"/>
        </w:rPr>
        <w:t xml:space="preserve">The product is useful in applications as softener for cotton, synthetic fabrics, </w:t>
      </w:r>
      <w:proofErr w:type="gramStart"/>
      <w:r w:rsidRPr="00CC3035">
        <w:rPr>
          <w:rFonts w:ascii="Times New Roman" w:eastAsia="SimSun" w:hAnsi="Times New Roman" w:cs="Times New Roman"/>
          <w:sz w:val="26"/>
          <w:szCs w:val="26"/>
        </w:rPr>
        <w:t>apparel</w:t>
      </w:r>
      <w:proofErr w:type="gramEnd"/>
      <w:r w:rsidRPr="00CC3035">
        <w:rPr>
          <w:rFonts w:ascii="Times New Roman" w:eastAsia="SimSun" w:hAnsi="Times New Roman" w:cs="Times New Roman"/>
          <w:sz w:val="26"/>
          <w:szCs w:val="26"/>
        </w:rPr>
        <w:t xml:space="preserve"> in washing workshops.</w:t>
      </w:r>
    </w:p>
    <w:p w:rsidR="00CC3035" w:rsidRDefault="00CC3035" w:rsidP="00CC3035">
      <w:pPr>
        <w:rPr>
          <w:rFonts w:ascii="Times New Roman" w:eastAsia="SimSun" w:hAnsi="Times New Roman" w:cs="Times New Roman"/>
          <w:b/>
          <w:sz w:val="26"/>
          <w:szCs w:val="26"/>
        </w:rPr>
      </w:pPr>
      <w:r w:rsidRPr="00CC3035">
        <w:rPr>
          <w:rFonts w:ascii="Times New Roman" w:eastAsia="SimSun" w:hAnsi="Times New Roman" w:cs="Times New Roman"/>
          <w:b/>
          <w:sz w:val="26"/>
          <w:szCs w:val="26"/>
        </w:rPr>
        <w:t>Usage</w:t>
      </w:r>
    </w:p>
    <w:p w:rsidR="004F7C72" w:rsidRPr="004F7C72" w:rsidRDefault="004F7C72" w:rsidP="004F7C72">
      <w:pPr>
        <w:pStyle w:val="ListParagraph"/>
        <w:ind w:left="735"/>
        <w:rPr>
          <w:rFonts w:ascii="Times New Roman" w:eastAsia="SimSun" w:hAnsi="Times New Roman" w:cs="Times New Roman"/>
          <w:sz w:val="26"/>
          <w:szCs w:val="26"/>
        </w:rPr>
      </w:pPr>
      <w:r w:rsidRPr="004F7C72">
        <w:rPr>
          <w:rFonts w:ascii="Times New Roman" w:eastAsia="SimSun" w:hAnsi="Times New Roman" w:cs="Times New Roman"/>
          <w:b/>
          <w:sz w:val="26"/>
          <w:szCs w:val="26"/>
        </w:rPr>
        <w:t xml:space="preserve">NIS-11 </w:t>
      </w:r>
      <w:r w:rsidRPr="004F7C72">
        <w:rPr>
          <w:rFonts w:ascii="Times New Roman" w:eastAsia="SimSun" w:hAnsi="Times New Roman" w:cs="Times New Roman"/>
          <w:sz w:val="26"/>
          <w:szCs w:val="26"/>
        </w:rPr>
        <w:t>can be applied to the textiles by di</w:t>
      </w:r>
      <w:r w:rsidR="00DF3CAB">
        <w:rPr>
          <w:rFonts w:ascii="Times New Roman" w:eastAsia="SimSun" w:hAnsi="Times New Roman" w:cs="Times New Roman"/>
          <w:sz w:val="26"/>
          <w:szCs w:val="26"/>
        </w:rPr>
        <w:t>pping, exhausting and padding. The</w:t>
      </w:r>
      <w:r w:rsidRPr="004F7C72">
        <w:rPr>
          <w:rFonts w:ascii="Times New Roman" w:eastAsia="SimSun" w:hAnsi="Times New Roman" w:cs="Times New Roman"/>
          <w:sz w:val="26"/>
          <w:szCs w:val="26"/>
        </w:rPr>
        <w:t xml:space="preserve"> suitable   treating temperature is about 50°c.</w:t>
      </w:r>
    </w:p>
    <w:p w:rsidR="00CC3035" w:rsidRPr="00CC3035" w:rsidRDefault="00CC3035" w:rsidP="00CC3035">
      <w:pPr>
        <w:numPr>
          <w:ilvl w:val="0"/>
          <w:numId w:val="3"/>
        </w:numPr>
        <w:spacing w:after="0" w:line="240" w:lineRule="auto"/>
        <w:rPr>
          <w:rFonts w:ascii="Times New Roman" w:eastAsia="PMingLiU" w:hAnsi="Times New Roman" w:cs="Times New Roman"/>
          <w:sz w:val="26"/>
          <w:szCs w:val="20"/>
          <w:lang w:eastAsia="zh-TW"/>
        </w:rPr>
      </w:pPr>
      <w:r w:rsidRPr="00CC3035">
        <w:rPr>
          <w:rFonts w:ascii="Times New Roman" w:eastAsia="PMingLiU" w:hAnsi="Times New Roman" w:cs="Times New Roman"/>
          <w:sz w:val="26"/>
          <w:szCs w:val="26"/>
          <w:lang w:eastAsia="zh-TW"/>
        </w:rPr>
        <w:t xml:space="preserve">Exhaust </w:t>
      </w:r>
      <w:r w:rsidRPr="00CC3035">
        <w:rPr>
          <w:rFonts w:ascii="Times New Roman" w:eastAsia="PMingLiU" w:hAnsi="Times New Roman" w:cs="Times New Roman"/>
          <w:sz w:val="26"/>
          <w:szCs w:val="26"/>
          <w:lang w:val="vi-VN" w:eastAsia="zh-TW"/>
        </w:rPr>
        <w:t>method, recommended dosage</w:t>
      </w:r>
      <w:r w:rsidRPr="00CC3035">
        <w:rPr>
          <w:rFonts w:ascii="Times New Roman" w:eastAsia="PMingLiU" w:hAnsi="Times New Roman" w:cs="Times New Roman"/>
          <w:sz w:val="26"/>
          <w:szCs w:val="20"/>
          <w:lang w:val="vi-VN" w:eastAsia="zh-TW"/>
        </w:rPr>
        <w:tab/>
        <w:t xml:space="preserve">: </w:t>
      </w: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>1</w:t>
      </w:r>
      <w:r w:rsidRPr="00CC3035">
        <w:rPr>
          <w:rFonts w:ascii="Times New Roman" w:eastAsia="PMingLiU" w:hAnsi="Times New Roman" w:cs="Times New Roman"/>
          <w:sz w:val="26"/>
          <w:szCs w:val="20"/>
          <w:lang w:val="vi-VN" w:eastAsia="zh-TW"/>
        </w:rPr>
        <w:t>.0</w:t>
      </w: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 xml:space="preserve">% </w:t>
      </w:r>
      <w:r w:rsidRPr="00CC3035">
        <w:rPr>
          <w:rFonts w:ascii="Times New Roman" w:eastAsia="PMingLiU" w:hAnsi="Times New Roman" w:cs="Times New Roman"/>
          <w:sz w:val="26"/>
          <w:szCs w:val="20"/>
          <w:lang w:val="vi-VN" w:eastAsia="zh-TW"/>
        </w:rPr>
        <w:sym w:font="Wingdings" w:char="F0E0"/>
      </w: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 xml:space="preserve"> 5</w:t>
      </w:r>
      <w:r w:rsidRPr="00CC3035">
        <w:rPr>
          <w:rFonts w:ascii="Times New Roman" w:eastAsia="PMingLiU" w:hAnsi="Times New Roman" w:cs="Times New Roman"/>
          <w:sz w:val="26"/>
          <w:szCs w:val="20"/>
          <w:lang w:val="vi-VN" w:eastAsia="zh-TW"/>
        </w:rPr>
        <w:t>.0</w:t>
      </w: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>% o.w.f</w:t>
      </w:r>
    </w:p>
    <w:p w:rsidR="00CC3035" w:rsidRPr="00CC3035" w:rsidRDefault="00CC3035" w:rsidP="00CC3035">
      <w:pPr>
        <w:numPr>
          <w:ilvl w:val="0"/>
          <w:numId w:val="3"/>
        </w:numPr>
        <w:spacing w:after="0" w:line="240" w:lineRule="auto"/>
        <w:rPr>
          <w:rFonts w:ascii="Times New Roman" w:eastAsia="PMingLiU" w:hAnsi="Times New Roman" w:cs="Times New Roman"/>
          <w:sz w:val="26"/>
          <w:szCs w:val="20"/>
          <w:lang w:eastAsia="zh-TW"/>
        </w:rPr>
      </w:pP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 xml:space="preserve">Pad method, using amount </w:t>
      </w: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ab/>
      </w:r>
      <w:r w:rsidRPr="00CC3035">
        <w:rPr>
          <w:rFonts w:ascii="Times New Roman" w:eastAsia="PMingLiU" w:hAnsi="Times New Roman" w:cs="Times New Roman"/>
          <w:sz w:val="26"/>
          <w:szCs w:val="20"/>
          <w:lang w:val="vi-VN" w:eastAsia="zh-TW"/>
        </w:rPr>
        <w:tab/>
      </w: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 xml:space="preserve">           </w:t>
      </w:r>
      <w:r w:rsidRPr="00CC3035">
        <w:rPr>
          <w:rFonts w:ascii="Times New Roman" w:eastAsia="PMingLiU" w:hAnsi="Times New Roman" w:cs="Times New Roman"/>
          <w:sz w:val="26"/>
          <w:szCs w:val="20"/>
          <w:lang w:val="vi-VN" w:eastAsia="zh-TW"/>
        </w:rPr>
        <w:t xml:space="preserve">: </w:t>
      </w: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>5.0g/l</w:t>
      </w:r>
      <w:r w:rsidRPr="00CC3035">
        <w:rPr>
          <w:rFonts w:ascii="Times New Roman" w:eastAsia="PMingLiU" w:hAnsi="Times New Roman" w:cs="Times New Roman"/>
          <w:sz w:val="26"/>
          <w:szCs w:val="20"/>
          <w:lang w:val="vi-VN" w:eastAsia="zh-TW"/>
        </w:rPr>
        <w:t xml:space="preserve"> </w:t>
      </w:r>
      <w:r w:rsidRPr="00CC3035">
        <w:rPr>
          <w:rFonts w:ascii="Times New Roman" w:eastAsia="PMingLiU" w:hAnsi="Times New Roman" w:cs="Times New Roman"/>
          <w:sz w:val="26"/>
          <w:szCs w:val="20"/>
          <w:lang w:val="vi-VN" w:eastAsia="zh-TW"/>
        </w:rPr>
        <w:sym w:font="Wingdings" w:char="F0E0"/>
      </w:r>
      <w:r w:rsidRPr="00CC3035">
        <w:rPr>
          <w:rFonts w:ascii="Times New Roman" w:eastAsia="PMingLiU" w:hAnsi="Times New Roman" w:cs="Times New Roman"/>
          <w:sz w:val="26"/>
          <w:szCs w:val="20"/>
          <w:lang w:eastAsia="zh-TW"/>
        </w:rPr>
        <w:t xml:space="preserve"> 50g/l</w:t>
      </w:r>
    </w:p>
    <w:p w:rsidR="00CC3035" w:rsidRPr="00CC3035" w:rsidRDefault="00CC3035" w:rsidP="00EC01F1">
      <w:pPr>
        <w:tabs>
          <w:tab w:val="left" w:pos="7938"/>
        </w:tabs>
        <w:spacing w:before="240"/>
        <w:rPr>
          <w:rFonts w:ascii="Times New Roman" w:eastAsia="SimSun" w:hAnsi="Times New Roman" w:cs="Times New Roman"/>
          <w:b/>
          <w:sz w:val="26"/>
          <w:szCs w:val="26"/>
        </w:rPr>
      </w:pPr>
      <w:r w:rsidRPr="00CC3035">
        <w:rPr>
          <w:rFonts w:ascii="Times New Roman" w:eastAsia="SimSun" w:hAnsi="Times New Roman" w:cs="Times New Roman"/>
          <w:b/>
          <w:sz w:val="26"/>
          <w:szCs w:val="26"/>
        </w:rPr>
        <w:t>Package</w:t>
      </w:r>
    </w:p>
    <w:p w:rsidR="00CC3035" w:rsidRPr="00CC3035" w:rsidRDefault="00CC3035" w:rsidP="00CC3035">
      <w:pPr>
        <w:tabs>
          <w:tab w:val="center" w:pos="4680"/>
          <w:tab w:val="right" w:pos="9360"/>
        </w:tabs>
        <w:ind w:left="1080"/>
        <w:rPr>
          <w:rFonts w:ascii="Times New Roman" w:eastAsia="SimSun" w:hAnsi="Times New Roman" w:cs="Times New Roman"/>
        </w:rPr>
      </w:pPr>
      <w:r w:rsidRPr="00CC3035">
        <w:rPr>
          <w:rFonts w:ascii="Times New Roman" w:eastAsia="Times New Roman" w:hAnsi="Times New Roman" w:cs="Times New Roman"/>
          <w:sz w:val="26"/>
        </w:rPr>
        <w:t>120 kg/barrel</w:t>
      </w:r>
    </w:p>
    <w:p w:rsidR="00CC3035" w:rsidRPr="00CC3035" w:rsidRDefault="00CC3035" w:rsidP="00CC3035">
      <w:pPr>
        <w:tabs>
          <w:tab w:val="center" w:pos="4680"/>
          <w:tab w:val="right" w:pos="9360"/>
        </w:tabs>
        <w:ind w:left="1080"/>
        <w:jc w:val="center"/>
        <w:rPr>
          <w:rFonts w:ascii="Calibri" w:eastAsia="SimSun" w:hAnsi="Calibri" w:cs="Times New Roman"/>
          <w:sz w:val="20"/>
        </w:rPr>
      </w:pPr>
    </w:p>
    <w:p w:rsidR="006469A2" w:rsidRDefault="006469A2"/>
    <w:sectPr w:rsidR="006469A2" w:rsidSect="00EA04E7">
      <w:headerReference w:type="default" r:id="rId8"/>
      <w:footerReference w:type="default" r:id="rId9"/>
      <w:pgSz w:w="12240" w:h="15840"/>
      <w:pgMar w:top="1710" w:right="1440" w:bottom="144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A9" w:rsidRDefault="009B7BA9" w:rsidP="00CC3035">
      <w:pPr>
        <w:spacing w:after="0" w:line="240" w:lineRule="auto"/>
      </w:pPr>
      <w:r>
        <w:separator/>
      </w:r>
    </w:p>
  </w:endnote>
  <w:endnote w:type="continuationSeparator" w:id="0">
    <w:p w:rsidR="009B7BA9" w:rsidRDefault="009B7BA9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7ED" w:rsidRPr="005777ED" w:rsidRDefault="00A04A1D" w:rsidP="005777ED">
    <w:pPr>
      <w:pStyle w:val="NoSpacing"/>
      <w:rPr>
        <w:rFonts w:ascii="Times New Roman" w:hAnsi="Times New Roman"/>
        <w:sz w:val="16"/>
        <w:szCs w:val="16"/>
        <w:lang w:val="vi-VN"/>
      </w:rPr>
    </w:pPr>
    <w:r w:rsidRPr="005777ED">
      <w:rPr>
        <w:rFonts w:ascii="Times New Roman" w:hAnsi="Times New Roman"/>
        <w:sz w:val="16"/>
        <w:szCs w:val="16"/>
        <w:lang w:val="vi-VN"/>
      </w:rPr>
      <w:t>Note:</w:t>
    </w:r>
  </w:p>
  <w:p w:rsidR="005777ED" w:rsidRPr="005777ED" w:rsidRDefault="00A04A1D" w:rsidP="005777ED">
    <w:pPr>
      <w:pStyle w:val="NoSpacing"/>
      <w:rPr>
        <w:rFonts w:ascii="Times New Roman" w:hAnsi="Times New Roman"/>
        <w:sz w:val="16"/>
        <w:szCs w:val="16"/>
        <w:lang w:val="vi-VN"/>
      </w:rPr>
    </w:pPr>
    <w:r w:rsidRPr="005777ED">
      <w:rPr>
        <w:rFonts w:ascii="Times New Roman" w:hAnsi="Times New Roman"/>
        <w:sz w:val="16"/>
        <w:szCs w:val="16"/>
        <w:lang w:val="vi-VN"/>
      </w:rPr>
      <w:t>1. This document is for reference only. If there are any non-conformities related to specifications, then the specification sheet provided by the company will</w:t>
    </w:r>
    <w:r w:rsidRPr="005777ED">
      <w:rPr>
        <w:rFonts w:ascii="Times New Roman" w:hAnsi="Times New Roman"/>
        <w:sz w:val="16"/>
        <w:szCs w:val="16"/>
      </w:rPr>
      <w:t xml:space="preserve"> be</w:t>
    </w:r>
    <w:r w:rsidRPr="005777ED">
      <w:rPr>
        <w:rFonts w:ascii="Times New Roman" w:hAnsi="Times New Roman"/>
        <w:sz w:val="16"/>
        <w:szCs w:val="16"/>
        <w:lang w:val="vi-VN"/>
      </w:rPr>
      <w:t xml:space="preserve"> applied.</w:t>
    </w:r>
  </w:p>
  <w:p w:rsidR="005777ED" w:rsidRPr="005777ED" w:rsidRDefault="00A04A1D" w:rsidP="005777ED">
    <w:pPr>
      <w:pStyle w:val="NoSpacing"/>
      <w:rPr>
        <w:rFonts w:ascii="Times New Roman" w:hAnsi="Times New Roman"/>
        <w:sz w:val="16"/>
        <w:szCs w:val="16"/>
        <w:lang w:val="vi-VN"/>
      </w:rPr>
    </w:pPr>
    <w:r w:rsidRPr="005777ED">
      <w:rPr>
        <w:rFonts w:ascii="Times New Roman" w:hAnsi="Times New Roman"/>
        <w:sz w:val="16"/>
        <w:szCs w:val="16"/>
        <w:lang w:val="vi-VN"/>
      </w:rPr>
      <w:t>2. The information in this document is provided by the company laboratory based on the results of the actual research experiment, for reference only, not for commitment.</w:t>
    </w:r>
  </w:p>
  <w:p w:rsidR="005777ED" w:rsidRPr="005777ED" w:rsidRDefault="00A04A1D" w:rsidP="005777ED">
    <w:pPr>
      <w:pStyle w:val="NoSpacing"/>
      <w:rPr>
        <w:rFonts w:ascii="Times New Roman" w:hAnsi="Times New Roman"/>
        <w:sz w:val="16"/>
        <w:szCs w:val="16"/>
        <w:lang w:val="vi-VN"/>
      </w:rPr>
    </w:pPr>
    <w:r w:rsidRPr="005777ED">
      <w:rPr>
        <w:rFonts w:ascii="Times New Roman" w:hAnsi="Times New Roman"/>
        <w:sz w:val="16"/>
        <w:szCs w:val="16"/>
        <w:lang w:val="vi-VN"/>
      </w:rPr>
      <w:t>3. Since the factory has equipment, technical processes, quantitative methods and different application environments, recommendations</w:t>
    </w:r>
    <w:r w:rsidRPr="005777ED">
      <w:rPr>
        <w:rFonts w:ascii="Times New Roman" w:hAnsi="Times New Roman"/>
        <w:sz w:val="16"/>
        <w:szCs w:val="16"/>
      </w:rPr>
      <w:t xml:space="preserve"> for</w:t>
    </w:r>
    <w:r w:rsidRPr="005777ED">
      <w:rPr>
        <w:rFonts w:ascii="Times New Roman" w:hAnsi="Times New Roman"/>
        <w:sz w:val="16"/>
        <w:szCs w:val="16"/>
        <w:lang w:val="vi-VN"/>
      </w:rPr>
      <w:t xml:space="preserve"> users</w:t>
    </w:r>
    <w:r w:rsidRPr="005777ED">
      <w:rPr>
        <w:rFonts w:ascii="Times New Roman" w:hAnsi="Times New Roman"/>
        <w:sz w:val="16"/>
        <w:szCs w:val="16"/>
      </w:rPr>
      <w:t xml:space="preserve"> are</w:t>
    </w:r>
    <w:r w:rsidRPr="005777ED">
      <w:rPr>
        <w:rFonts w:ascii="Times New Roman" w:hAnsi="Times New Roman"/>
        <w:sz w:val="16"/>
        <w:szCs w:val="16"/>
        <w:lang w:val="vi-VN"/>
      </w:rPr>
      <w:t xml:space="preserve"> based on conditions</w:t>
    </w:r>
    <w:r w:rsidRPr="005777ED">
      <w:rPr>
        <w:rFonts w:ascii="Times New Roman" w:hAnsi="Times New Roman"/>
        <w:sz w:val="16"/>
        <w:szCs w:val="16"/>
      </w:rPr>
      <w:t xml:space="preserve"> applied</w:t>
    </w:r>
    <w:r w:rsidRPr="005777ED">
      <w:rPr>
        <w:rFonts w:ascii="Times New Roman" w:hAnsi="Times New Roman"/>
        <w:sz w:val="16"/>
        <w:szCs w:val="16"/>
        <w:lang w:val="vi-VN"/>
      </w:rPr>
      <w:t xml:space="preserve"> to conduct small sample testing first, determine Formula and technology. If there are any errors related to the quality of the goods, the company is not responsible.</w:t>
    </w:r>
  </w:p>
  <w:p w:rsidR="0001244B" w:rsidRPr="00294ACD" w:rsidRDefault="009B7BA9" w:rsidP="005777ED">
    <w:pPr>
      <w:pStyle w:val="NoSpacing"/>
      <w:spacing w:line="276" w:lineRule="auto"/>
      <w:jc w:val="both"/>
      <w:rPr>
        <w:rFonts w:ascii="Times New Roman" w:hAnsi="Times New Roman"/>
        <w:sz w:val="16"/>
        <w:szCs w:val="16"/>
        <w:lang w:val="vi-VN"/>
      </w:rPr>
    </w:pPr>
  </w:p>
  <w:p w:rsidR="00704FA9" w:rsidRPr="0001244B" w:rsidRDefault="009B7BA9" w:rsidP="00704FA9">
    <w:pPr>
      <w:pStyle w:val="Footer"/>
      <w:jc w:val="cen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A9" w:rsidRDefault="009B7BA9" w:rsidP="00CC3035">
      <w:pPr>
        <w:spacing w:after="0" w:line="240" w:lineRule="auto"/>
      </w:pPr>
      <w:r>
        <w:separator/>
      </w:r>
    </w:p>
  </w:footnote>
  <w:footnote w:type="continuationSeparator" w:id="0">
    <w:p w:rsidR="009B7BA9" w:rsidRDefault="009B7BA9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6E4" w:rsidRPr="00C806E4" w:rsidRDefault="009B7BA9" w:rsidP="00C806E4">
    <w:pPr>
      <w:spacing w:before="10" w:after="120"/>
      <w:rPr>
        <w:rFonts w:ascii="Cambria" w:hAnsi="Cambria" w:cs="Cambria"/>
        <w:sz w:val="14"/>
        <w:lang w:val="vi-VN"/>
      </w:rPr>
    </w:pPr>
  </w:p>
  <w:p w:rsidR="00C806E4" w:rsidRPr="00C806E4" w:rsidRDefault="00CC3035" w:rsidP="00C806E4">
    <w:pPr>
      <w:spacing w:before="105" w:line="244" w:lineRule="exact"/>
      <w:ind w:left="1760"/>
      <w:rPr>
        <w:rFonts w:ascii="Times New Roman" w:hAnsi="Times New Roman"/>
        <w:sz w:val="28"/>
        <w:szCs w:val="28"/>
        <w:lang w:val="vi-VN"/>
      </w:rPr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552450</wp:posOffset>
          </wp:positionH>
          <wp:positionV relativeFrom="paragraph">
            <wp:posOffset>-104775</wp:posOffset>
          </wp:positionV>
          <wp:extent cx="782320" cy="800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4A1D" w:rsidRPr="00C806E4">
      <w:rPr>
        <w:rFonts w:ascii="Times New Roman" w:hAnsi="Times New Roman"/>
        <w:sz w:val="28"/>
        <w:szCs w:val="28"/>
        <w:lang w:val="vi-VN"/>
      </w:rPr>
      <w:t>CÔNG TY TNHH HOA CHẤT HÙNG XƯƠNG</w:t>
    </w:r>
  </w:p>
  <w:p w:rsidR="00C806E4" w:rsidRPr="00C806E4" w:rsidRDefault="00A04A1D" w:rsidP="00C806E4">
    <w:pPr>
      <w:tabs>
        <w:tab w:val="left" w:pos="7502"/>
      </w:tabs>
      <w:spacing w:before="2" w:line="235" w:lineRule="auto"/>
      <w:ind w:left="1440" w:right="90"/>
      <w:rPr>
        <w:rFonts w:ascii="Times New Roman" w:hAnsi="Times New Roman"/>
        <w:sz w:val="21"/>
        <w:lang w:val="vi-VN"/>
      </w:rPr>
    </w:pPr>
    <w:r w:rsidRPr="00C806E4">
      <w:rPr>
        <w:rFonts w:ascii="Times New Roman" w:hAnsi="Times New Roman"/>
        <w:sz w:val="21"/>
        <w:lang w:val="vi-VN"/>
      </w:rPr>
      <w:t xml:space="preserve">KCN Hải Sơn, ấp Bình Tiền 2, Xã Đức Hoà Hạ, Huyện Đức Hoà, Tỉnh Long An, Việt Nam. </w:t>
    </w:r>
    <w:r w:rsidRPr="00C806E4">
      <w:rPr>
        <w:rFonts w:ascii="Times New Roman" w:hAnsi="Times New Roman"/>
        <w:sz w:val="21"/>
      </w:rPr>
      <w:t>ĐT: (072) 377 8055 / 377 8056 / 377 8057 /</w:t>
    </w:r>
    <w:r w:rsidRPr="00C806E4">
      <w:rPr>
        <w:rFonts w:ascii="Times New Roman" w:hAnsi="Times New Roman"/>
        <w:spacing w:val="-9"/>
        <w:sz w:val="21"/>
      </w:rPr>
      <w:t xml:space="preserve"> </w:t>
    </w:r>
    <w:r w:rsidRPr="00C806E4">
      <w:rPr>
        <w:rFonts w:ascii="Times New Roman" w:hAnsi="Times New Roman"/>
        <w:sz w:val="21"/>
      </w:rPr>
      <w:t xml:space="preserve">377 5058, </w:t>
    </w:r>
    <w:proofErr w:type="gramStart"/>
    <w:r w:rsidRPr="00C806E4">
      <w:rPr>
        <w:rFonts w:ascii="Times New Roman" w:hAnsi="Times New Roman"/>
        <w:sz w:val="21"/>
      </w:rPr>
      <w:t>Fax :</w:t>
    </w:r>
    <w:proofErr w:type="gramEnd"/>
    <w:r w:rsidRPr="00C806E4">
      <w:rPr>
        <w:rFonts w:ascii="Times New Roman" w:hAnsi="Times New Roman"/>
        <w:sz w:val="21"/>
      </w:rPr>
      <w:t xml:space="preserve"> (072) 377</w:t>
    </w:r>
    <w:r w:rsidRPr="00C806E4">
      <w:rPr>
        <w:rFonts w:ascii="Times New Roman" w:hAnsi="Times New Roman"/>
        <w:spacing w:val="-1"/>
        <w:sz w:val="21"/>
      </w:rPr>
      <w:t xml:space="preserve"> </w:t>
    </w:r>
    <w:r w:rsidRPr="00C806E4">
      <w:rPr>
        <w:rFonts w:ascii="Times New Roman" w:hAnsi="Times New Roman"/>
        <w:sz w:val="21"/>
      </w:rPr>
      <w:t>8060</w:t>
    </w:r>
  </w:p>
  <w:p w:rsidR="00C806E4" w:rsidRDefault="009B7B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81356"/>
    <w:multiLevelType w:val="hybridMultilevel"/>
    <w:tmpl w:val="FEDE3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D2441"/>
    <w:multiLevelType w:val="hybridMultilevel"/>
    <w:tmpl w:val="DA30E38A"/>
    <w:lvl w:ilvl="0" w:tplc="4998A11A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">
    <w:nsid w:val="3E6F5EF5"/>
    <w:multiLevelType w:val="hybridMultilevel"/>
    <w:tmpl w:val="38AEB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35"/>
    <w:rsid w:val="001F7DC7"/>
    <w:rsid w:val="004F7C72"/>
    <w:rsid w:val="00545A95"/>
    <w:rsid w:val="006469A2"/>
    <w:rsid w:val="009B7BA9"/>
    <w:rsid w:val="00A04A1D"/>
    <w:rsid w:val="00C43C83"/>
    <w:rsid w:val="00CC3035"/>
    <w:rsid w:val="00D10351"/>
    <w:rsid w:val="00DF3CAB"/>
    <w:rsid w:val="00EC01F1"/>
    <w:rsid w:val="00F2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</w:pPr>
    <w:rPr>
      <w:rFonts w:ascii="Calibri" w:eastAsia="SimSu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3035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nhideWhenUsed/>
    <w:rsid w:val="00CC3035"/>
    <w:pPr>
      <w:tabs>
        <w:tab w:val="center" w:pos="4680"/>
        <w:tab w:val="right" w:pos="9360"/>
      </w:tabs>
    </w:pPr>
    <w:rPr>
      <w:rFonts w:ascii="Calibri" w:eastAsia="SimSun" w:hAnsi="Calibri" w:cs="Times New Roman"/>
    </w:rPr>
  </w:style>
  <w:style w:type="character" w:customStyle="1" w:styleId="FooterChar">
    <w:name w:val="Footer Char"/>
    <w:basedOn w:val="DefaultParagraphFont"/>
    <w:link w:val="Footer"/>
    <w:rsid w:val="00CC3035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CC3035"/>
    <w:pPr>
      <w:spacing w:after="0" w:line="240" w:lineRule="auto"/>
    </w:pPr>
    <w:rPr>
      <w:rFonts w:ascii="Calibri" w:eastAsia="SimSu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F7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</w:pPr>
    <w:rPr>
      <w:rFonts w:ascii="Calibri" w:eastAsia="SimSu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3035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nhideWhenUsed/>
    <w:rsid w:val="00CC3035"/>
    <w:pPr>
      <w:tabs>
        <w:tab w:val="center" w:pos="4680"/>
        <w:tab w:val="right" w:pos="9360"/>
      </w:tabs>
    </w:pPr>
    <w:rPr>
      <w:rFonts w:ascii="Calibri" w:eastAsia="SimSun" w:hAnsi="Calibri" w:cs="Times New Roman"/>
    </w:rPr>
  </w:style>
  <w:style w:type="character" w:customStyle="1" w:styleId="FooterChar">
    <w:name w:val="Footer Char"/>
    <w:basedOn w:val="DefaultParagraphFont"/>
    <w:link w:val="Footer"/>
    <w:rsid w:val="00CC3035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CC3035"/>
    <w:pPr>
      <w:spacing w:after="0" w:line="240" w:lineRule="auto"/>
    </w:pPr>
    <w:rPr>
      <w:rFonts w:ascii="Calibri" w:eastAsia="SimSu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F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22</cp:revision>
  <cp:lastPrinted>2020-05-07T08:34:00Z</cp:lastPrinted>
  <dcterms:created xsi:type="dcterms:W3CDTF">2020-04-28T07:18:00Z</dcterms:created>
  <dcterms:modified xsi:type="dcterms:W3CDTF">2020-05-07T08:38:00Z</dcterms:modified>
</cp:coreProperties>
</file>