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708B1" w:rsidRPr="009F3952" w:rsidRDefault="00DC6E87">
      <w:pPr>
        <w:pStyle w:val="BodyText"/>
        <w:spacing w:before="10"/>
        <w:rPr>
          <w:rFonts w:asciiTheme="majorHAnsi" w:hAnsiTheme="majorHAnsi" w:cstheme="majorHAnsi"/>
          <w:sz w:val="14"/>
        </w:rPr>
      </w:pPr>
      <w:r>
        <w:rPr>
          <w:rFonts w:asciiTheme="majorHAnsi" w:hAnsiTheme="majorHAnsi" w:cstheme="majorHAnsi"/>
          <w:noProof/>
          <w:lang w:eastAsia="zh-CN" w:bidi="ar-SA"/>
        </w:rPr>
        <mc:AlternateContent>
          <mc:Choice Requires="wps">
            <w:drawing>
              <wp:anchor distT="0" distB="0" distL="114300" distR="114300" simplePos="0" relativeHeight="1048" behindDoc="0" locked="0" layoutInCell="1" allowOverlap="1">
                <wp:simplePos x="0" y="0"/>
                <wp:positionH relativeFrom="page">
                  <wp:posOffset>1601470</wp:posOffset>
                </wp:positionH>
                <wp:positionV relativeFrom="page">
                  <wp:posOffset>1002665</wp:posOffset>
                </wp:positionV>
                <wp:extent cx="5680710" cy="0"/>
                <wp:effectExtent l="10795" t="12065" r="13970"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1pt,78.95pt" to="573.4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c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">
                <w10:wrap anchorx="page" anchory="page"/>
              </v:line>
            </w:pict>
          </mc:Fallback>
        </mc:AlternateContent>
      </w:r>
    </w:p>
    <w:p w:rsidR="007708B1" w:rsidRPr="009F3952" w:rsidRDefault="009F3952">
      <w:pPr>
        <w:spacing w:before="105" w:line="244" w:lineRule="exact"/>
        <w:ind w:left="1760"/>
        <w:rPr>
          <w:rFonts w:asciiTheme="majorHAnsi" w:hAnsiTheme="majorHAnsi" w:cstheme="majorHAnsi"/>
          <w:sz w:val="21"/>
        </w:rPr>
      </w:pPr>
      <w:r w:rsidRPr="009F3952">
        <w:rPr>
          <w:rFonts w:asciiTheme="majorHAnsi" w:hAnsiTheme="majorHAnsi" w:cstheme="majorHAnsi"/>
          <w:noProof/>
          <w:lang w:eastAsia="zh-CN" w:bidi="ar-SA"/>
        </w:rPr>
        <w:drawing>
          <wp:anchor distT="0" distB="0" distL="0" distR="0" simplePos="0" relativeHeight="1024" behindDoc="0" locked="0" layoutInCell="1" allowOverlap="1" wp14:anchorId="5AAC6095" wp14:editId="2202201A">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82319" cy="800100"/>
                    </a:xfrm>
                    <a:prstGeom prst="rect">
                      <a:avLst/>
                    </a:prstGeom>
                  </pic:spPr>
                </pic:pic>
              </a:graphicData>
            </a:graphic>
          </wp:anchor>
        </w:drawing>
      </w:r>
      <w:r w:rsidRPr="009F3952">
        <w:rPr>
          <w:rFonts w:asciiTheme="majorHAnsi" w:hAnsiTheme="majorHAnsi" w:cstheme="majorHAnsi"/>
          <w:sz w:val="21"/>
        </w:rPr>
        <w:t>CÔNG TY TNHH HÓA CHẤT HÙNG X</w:t>
      </w:r>
      <w:r w:rsidR="00C51CE8">
        <w:rPr>
          <w:rFonts w:ascii="Cambria Math" w:hAnsi="Cambria Math" w:cs="Cambria Math"/>
          <w:sz w:val="21"/>
        </w:rPr>
        <w:t>Ư</w:t>
      </w:r>
      <w:r w:rsidRPr="009F3952">
        <w:rPr>
          <w:rFonts w:asciiTheme="majorHAnsi" w:hAnsiTheme="majorHAnsi" w:cstheme="majorHAnsi"/>
          <w:sz w:val="21"/>
        </w:rPr>
        <w:t>ƠNG</w:t>
      </w:r>
    </w:p>
    <w:p w:rsidR="007708B1" w:rsidRPr="009F3952" w:rsidRDefault="009F3952">
      <w:pPr>
        <w:tabs>
          <w:tab w:val="left" w:pos="7502"/>
        </w:tabs>
        <w:spacing w:before="2" w:line="235" w:lineRule="auto"/>
        <w:ind w:left="1760" w:right="808"/>
        <w:rPr>
          <w:rFonts w:asciiTheme="majorHAnsi" w:hAnsiTheme="majorHAnsi" w:cstheme="majorHAnsi"/>
          <w:sz w:val="21"/>
        </w:rPr>
      </w:pPr>
      <w:r w:rsidRPr="009F3952">
        <w:rPr>
          <w:rFonts w:asciiTheme="majorHAnsi" w:hAnsiTheme="majorHAnsi" w:cstheme="majorHAnsi"/>
          <w:sz w:val="21"/>
        </w:rPr>
        <w:t xml:space="preserve">KCN </w:t>
      </w:r>
      <w:proofErr w:type="spellStart"/>
      <w:r w:rsidRPr="009F3952">
        <w:rPr>
          <w:rFonts w:asciiTheme="majorHAnsi" w:hAnsiTheme="majorHAnsi" w:cstheme="majorHAnsi"/>
          <w:sz w:val="21"/>
        </w:rPr>
        <w:t>Hải</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Sơn</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ấp</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Bình</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Tiền</w:t>
      </w:r>
      <w:proofErr w:type="spellEnd"/>
      <w:r w:rsidRPr="009F3952">
        <w:rPr>
          <w:rFonts w:asciiTheme="majorHAnsi" w:hAnsiTheme="majorHAnsi" w:cstheme="majorHAnsi"/>
          <w:sz w:val="21"/>
        </w:rPr>
        <w:t xml:space="preserve"> 2, </w:t>
      </w:r>
      <w:proofErr w:type="spellStart"/>
      <w:r w:rsidRPr="009F3952">
        <w:rPr>
          <w:rFonts w:asciiTheme="majorHAnsi" w:hAnsiTheme="majorHAnsi" w:cstheme="majorHAnsi"/>
          <w:sz w:val="21"/>
        </w:rPr>
        <w:t>Xã</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Đức</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Hoà</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Hạ</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Huyện</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Đức</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Hoà</w:t>
      </w:r>
      <w:proofErr w:type="spell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Tỉnh</w:t>
      </w:r>
      <w:proofErr w:type="spellEnd"/>
      <w:r w:rsidRPr="009F3952">
        <w:rPr>
          <w:rFonts w:asciiTheme="majorHAnsi" w:hAnsiTheme="majorHAnsi" w:cstheme="majorHAnsi"/>
          <w:sz w:val="21"/>
        </w:rPr>
        <w:t xml:space="preserve"> Long </w:t>
      </w:r>
      <w:proofErr w:type="gramStart"/>
      <w:r w:rsidRPr="009F3952">
        <w:rPr>
          <w:rFonts w:asciiTheme="majorHAnsi" w:hAnsiTheme="majorHAnsi" w:cstheme="majorHAnsi"/>
          <w:sz w:val="21"/>
        </w:rPr>
        <w:t>An</w:t>
      </w:r>
      <w:proofErr w:type="gramEnd"/>
      <w:r w:rsidRPr="009F3952">
        <w:rPr>
          <w:rFonts w:asciiTheme="majorHAnsi" w:hAnsiTheme="majorHAnsi" w:cstheme="majorHAnsi"/>
          <w:sz w:val="21"/>
        </w:rPr>
        <w:t xml:space="preserve">, </w:t>
      </w:r>
      <w:proofErr w:type="spellStart"/>
      <w:r w:rsidRPr="009F3952">
        <w:rPr>
          <w:rFonts w:asciiTheme="majorHAnsi" w:hAnsiTheme="majorHAnsi" w:cstheme="majorHAnsi"/>
          <w:sz w:val="21"/>
        </w:rPr>
        <w:t>Việt</w:t>
      </w:r>
      <w:proofErr w:type="spellEnd"/>
      <w:r w:rsidRPr="009F3952">
        <w:rPr>
          <w:rFonts w:asciiTheme="majorHAnsi" w:hAnsiTheme="majorHAnsi" w:cstheme="majorHAnsi"/>
          <w:sz w:val="21"/>
        </w:rPr>
        <w:t xml:space="preserve"> Nam. ĐT: (072) 377 8055 / 377 8056 / 377 8057 /</w:t>
      </w:r>
      <w:r w:rsidRPr="009F3952">
        <w:rPr>
          <w:rFonts w:asciiTheme="majorHAnsi" w:hAnsiTheme="majorHAnsi" w:cstheme="majorHAnsi"/>
          <w:spacing w:val="-9"/>
          <w:sz w:val="21"/>
        </w:rPr>
        <w:t xml:space="preserve"> </w:t>
      </w:r>
      <w:r w:rsidR="00061CA1">
        <w:rPr>
          <w:rFonts w:asciiTheme="majorHAnsi" w:hAnsiTheme="majorHAnsi" w:cstheme="majorHAnsi"/>
          <w:sz w:val="21"/>
        </w:rPr>
        <w:t xml:space="preserve">377 </w:t>
      </w:r>
      <w:proofErr w:type="gramStart"/>
      <w:r w:rsidR="00061CA1">
        <w:rPr>
          <w:rFonts w:asciiTheme="majorHAnsi" w:hAnsiTheme="majorHAnsi" w:cstheme="majorHAnsi"/>
          <w:sz w:val="21"/>
        </w:rPr>
        <w:t>5058 ,</w:t>
      </w:r>
      <w:proofErr w:type="gramEnd"/>
      <w:r w:rsidR="00061CA1">
        <w:rPr>
          <w:rFonts w:asciiTheme="majorHAnsi" w:hAnsiTheme="majorHAnsi" w:cstheme="majorHAnsi"/>
          <w:sz w:val="21"/>
        </w:rPr>
        <w:t xml:space="preserve"> </w:t>
      </w:r>
      <w:r w:rsidRPr="009F3952">
        <w:rPr>
          <w:rFonts w:asciiTheme="majorHAnsi" w:hAnsiTheme="majorHAnsi" w:cstheme="majorHAnsi"/>
          <w:sz w:val="21"/>
        </w:rPr>
        <w:t>Fax : (072) 377</w:t>
      </w:r>
      <w:r w:rsidRPr="009F3952">
        <w:rPr>
          <w:rFonts w:asciiTheme="majorHAnsi" w:hAnsiTheme="majorHAnsi" w:cstheme="majorHAnsi"/>
          <w:spacing w:val="-1"/>
          <w:sz w:val="21"/>
        </w:rPr>
        <w:t xml:space="preserve"> </w:t>
      </w:r>
      <w:r w:rsidRPr="009F3952">
        <w:rPr>
          <w:rFonts w:asciiTheme="majorHAnsi" w:hAnsiTheme="majorHAnsi" w:cstheme="majorHAnsi"/>
          <w:sz w:val="21"/>
        </w:rPr>
        <w:t>8060</w:t>
      </w:r>
    </w:p>
    <w:p w:rsidR="007708B1" w:rsidRPr="009F3952" w:rsidRDefault="007708B1">
      <w:pPr>
        <w:pStyle w:val="BodyText"/>
        <w:rPr>
          <w:rFonts w:asciiTheme="majorHAnsi" w:hAnsiTheme="majorHAnsi" w:cstheme="majorHAnsi"/>
          <w:sz w:val="20"/>
        </w:rPr>
      </w:pPr>
    </w:p>
    <w:p w:rsidR="007708B1" w:rsidRPr="009F3952" w:rsidRDefault="009F3952">
      <w:pPr>
        <w:spacing w:before="240"/>
        <w:ind w:left="3472"/>
        <w:rPr>
          <w:rFonts w:asciiTheme="majorHAnsi" w:hAnsiTheme="majorHAnsi" w:cstheme="majorHAnsi"/>
          <w:b/>
          <w:sz w:val="44"/>
        </w:rPr>
      </w:pPr>
      <w:r w:rsidRPr="009F3952">
        <w:rPr>
          <w:rFonts w:asciiTheme="majorHAnsi" w:hAnsiTheme="majorHAnsi" w:cstheme="majorHAnsi"/>
          <w:b/>
          <w:sz w:val="44"/>
        </w:rPr>
        <w:t>HUNTEX OLG-02</w:t>
      </w:r>
    </w:p>
    <w:p w:rsidR="007708B1" w:rsidRPr="009F3952" w:rsidRDefault="009F3952">
      <w:pPr>
        <w:spacing w:before="242"/>
        <w:ind w:left="2273"/>
        <w:rPr>
          <w:rFonts w:asciiTheme="majorHAnsi" w:hAnsiTheme="majorHAnsi" w:cstheme="majorHAnsi"/>
          <w:b/>
          <w:sz w:val="40"/>
        </w:rPr>
      </w:pPr>
      <w:r w:rsidRPr="009F3952">
        <w:rPr>
          <w:rFonts w:asciiTheme="majorHAnsi" w:hAnsiTheme="majorHAnsi" w:cstheme="majorHAnsi"/>
          <w:b/>
          <w:sz w:val="40"/>
        </w:rPr>
        <w:t>OLIGOMER DESIZING AGENTS</w:t>
      </w:r>
    </w:p>
    <w:p w:rsidR="007708B1" w:rsidRDefault="009F3952">
      <w:pPr>
        <w:pStyle w:val="BodyText"/>
        <w:spacing w:before="242" w:line="235" w:lineRule="auto"/>
        <w:ind w:left="420" w:right="116" w:firstLine="360"/>
        <w:jc w:val="both"/>
        <w:rPr>
          <w:rFonts w:asciiTheme="majorHAnsi" w:hAnsiTheme="majorHAnsi" w:cstheme="majorHAnsi"/>
        </w:rPr>
      </w:pPr>
      <w:r w:rsidRPr="009F3952">
        <w:rPr>
          <w:rFonts w:asciiTheme="majorHAnsi" w:hAnsiTheme="majorHAnsi" w:cstheme="majorHAnsi"/>
        </w:rPr>
        <w:t xml:space="preserve">HUNTEX OLG-02 </w:t>
      </w:r>
      <w:r w:rsidR="00523BB3">
        <w:rPr>
          <w:rFonts w:asciiTheme="majorHAnsi" w:hAnsiTheme="majorHAnsi" w:cstheme="majorHAnsi"/>
        </w:rPr>
        <w:t xml:space="preserve">have good </w:t>
      </w:r>
      <w:r w:rsidRPr="009F3952">
        <w:rPr>
          <w:rFonts w:asciiTheme="majorHAnsi" w:hAnsiTheme="majorHAnsi" w:cstheme="majorHAnsi"/>
        </w:rPr>
        <w:t>oligomer removal</w:t>
      </w:r>
      <w:r w:rsidR="00523BB3">
        <w:rPr>
          <w:rFonts w:asciiTheme="majorHAnsi" w:hAnsiTheme="majorHAnsi" w:cstheme="majorHAnsi"/>
        </w:rPr>
        <w:t xml:space="preserve"> </w:t>
      </w:r>
      <w:r w:rsidR="00523BB3" w:rsidRPr="009F3952">
        <w:rPr>
          <w:rFonts w:asciiTheme="majorHAnsi" w:hAnsiTheme="majorHAnsi" w:cstheme="majorHAnsi"/>
        </w:rPr>
        <w:t>effective</w:t>
      </w:r>
      <w:r w:rsidR="00523BB3">
        <w:rPr>
          <w:rFonts w:asciiTheme="majorHAnsi" w:hAnsiTheme="majorHAnsi" w:cstheme="majorHAnsi"/>
        </w:rPr>
        <w:t xml:space="preserve">, </w:t>
      </w:r>
      <w:r w:rsidRPr="009F3952">
        <w:rPr>
          <w:rFonts w:asciiTheme="majorHAnsi" w:hAnsiTheme="majorHAnsi" w:cstheme="majorHAnsi"/>
        </w:rPr>
        <w:t xml:space="preserve">can remove </w:t>
      </w:r>
      <w:r w:rsidR="00523BB3">
        <w:rPr>
          <w:rFonts w:asciiTheme="majorHAnsi" w:hAnsiTheme="majorHAnsi" w:cstheme="majorHAnsi"/>
        </w:rPr>
        <w:t>kni</w:t>
      </w:r>
      <w:r w:rsidR="001B2E1B">
        <w:rPr>
          <w:rFonts w:asciiTheme="majorHAnsi" w:hAnsiTheme="majorHAnsi" w:cstheme="majorHAnsi"/>
        </w:rPr>
        <w:t>tting oil from filamen</w:t>
      </w:r>
      <w:r w:rsidR="00523BB3">
        <w:rPr>
          <w:rFonts w:asciiTheme="majorHAnsi" w:hAnsiTheme="majorHAnsi" w:cstheme="majorHAnsi"/>
        </w:rPr>
        <w:t>t yarn and kni</w:t>
      </w:r>
      <w:r w:rsidR="001B2E1B">
        <w:rPr>
          <w:rFonts w:asciiTheme="majorHAnsi" w:hAnsiTheme="majorHAnsi" w:cstheme="majorHAnsi"/>
        </w:rPr>
        <w:t>t</w:t>
      </w:r>
      <w:r w:rsidR="00523BB3">
        <w:rPr>
          <w:rFonts w:asciiTheme="majorHAnsi" w:hAnsiTheme="majorHAnsi" w:cstheme="majorHAnsi"/>
        </w:rPr>
        <w:t xml:space="preserve">ting fabric </w:t>
      </w:r>
      <w:r w:rsidRPr="009F3952">
        <w:rPr>
          <w:rFonts w:asciiTheme="majorHAnsi" w:hAnsiTheme="majorHAnsi" w:cstheme="majorHAnsi"/>
        </w:rPr>
        <w:t>.</w:t>
      </w:r>
      <w:r w:rsidR="00523BB3">
        <w:rPr>
          <w:rFonts w:asciiTheme="majorHAnsi" w:hAnsiTheme="majorHAnsi" w:cstheme="majorHAnsi"/>
        </w:rPr>
        <w:t>This product p</w:t>
      </w:r>
      <w:r w:rsidRPr="009F3952">
        <w:rPr>
          <w:rFonts w:asciiTheme="majorHAnsi" w:hAnsiTheme="majorHAnsi" w:cstheme="majorHAnsi"/>
        </w:rPr>
        <w:t xml:space="preserve">revent </w:t>
      </w:r>
      <w:r w:rsidR="00523BB3">
        <w:rPr>
          <w:rFonts w:asciiTheme="majorHAnsi" w:hAnsiTheme="majorHAnsi" w:cstheme="majorHAnsi"/>
        </w:rPr>
        <w:t xml:space="preserve">some </w:t>
      </w:r>
      <w:r w:rsidRPr="009F3952">
        <w:rPr>
          <w:rFonts w:asciiTheme="majorHAnsi" w:hAnsiTheme="majorHAnsi" w:cstheme="majorHAnsi"/>
        </w:rPr>
        <w:t xml:space="preserve">problems </w:t>
      </w:r>
      <w:r w:rsidR="00523BB3">
        <w:rPr>
          <w:rFonts w:asciiTheme="majorHAnsi" w:hAnsiTheme="majorHAnsi" w:cstheme="majorHAnsi"/>
        </w:rPr>
        <w:t xml:space="preserve">from remain oil in </w:t>
      </w:r>
      <w:r w:rsidRPr="009F3952">
        <w:rPr>
          <w:rFonts w:asciiTheme="majorHAnsi" w:hAnsiTheme="majorHAnsi" w:cstheme="majorHAnsi"/>
        </w:rPr>
        <w:t>the dyeing process.</w:t>
      </w:r>
    </w:p>
    <w:p w:rsidR="00523BB3" w:rsidRPr="009F3952" w:rsidRDefault="00523BB3">
      <w:pPr>
        <w:pStyle w:val="BodyText"/>
        <w:spacing w:before="242" w:line="235" w:lineRule="auto"/>
        <w:ind w:left="420" w:right="116" w:firstLine="360"/>
        <w:jc w:val="both"/>
        <w:rPr>
          <w:rFonts w:asciiTheme="majorHAnsi" w:hAnsiTheme="majorHAnsi" w:cstheme="majorHAnsi"/>
        </w:rPr>
      </w:pPr>
    </w:p>
    <w:p w:rsidR="007708B1" w:rsidRDefault="009F3952" w:rsidP="00061CA1">
      <w:pPr>
        <w:pStyle w:val="Heading1"/>
        <w:tabs>
          <w:tab w:val="left" w:pos="6198"/>
        </w:tabs>
        <w:ind w:left="430"/>
        <w:rPr>
          <w:rFonts w:asciiTheme="majorHAnsi" w:hAnsiTheme="majorHAnsi" w:cstheme="majorHAnsi"/>
        </w:rPr>
      </w:pPr>
      <w:r>
        <w:rPr>
          <w:rFonts w:asciiTheme="majorHAnsi" w:hAnsiTheme="majorHAnsi" w:cstheme="majorHAnsi"/>
        </w:rPr>
        <w:t>PROPERTIES</w:t>
      </w:r>
      <w:r w:rsidR="00061CA1">
        <w:rPr>
          <w:rFonts w:asciiTheme="majorHAnsi" w:hAnsiTheme="majorHAnsi" w:cstheme="majorHAnsi"/>
        </w:rPr>
        <w:tab/>
      </w:r>
    </w:p>
    <w:p w:rsidR="009F3952" w:rsidRPr="009F3952" w:rsidRDefault="009F3952" w:rsidP="009F3952">
      <w:pPr>
        <w:pStyle w:val="Heading1"/>
        <w:numPr>
          <w:ilvl w:val="0"/>
          <w:numId w:val="3"/>
        </w:numPr>
        <w:rPr>
          <w:rFonts w:asciiTheme="majorHAnsi" w:hAnsiTheme="majorHAnsi" w:cstheme="majorHAnsi"/>
          <w:b w:val="0"/>
          <w:sz w:val="26"/>
          <w:szCs w:val="26"/>
        </w:rPr>
      </w:pPr>
      <w:r w:rsidRPr="009F3952">
        <w:rPr>
          <w:rFonts w:asciiTheme="majorHAnsi" w:hAnsiTheme="majorHAnsi" w:cstheme="majorHAnsi"/>
          <w:b w:val="0"/>
          <w:sz w:val="26"/>
          <w:szCs w:val="26"/>
        </w:rPr>
        <w:t>Appearance</w:t>
      </w:r>
      <w:r w:rsidRPr="009F3952">
        <w:rPr>
          <w:rFonts w:asciiTheme="majorHAnsi" w:hAnsiTheme="majorHAnsi" w:cstheme="majorHAnsi"/>
          <w:b w:val="0"/>
          <w:sz w:val="26"/>
          <w:szCs w:val="26"/>
        </w:rPr>
        <w:tab/>
        <w:t xml:space="preserve">: </w:t>
      </w:r>
      <w:r w:rsidR="00243963">
        <w:rPr>
          <w:rFonts w:asciiTheme="majorHAnsi" w:hAnsiTheme="majorHAnsi" w:cstheme="majorHAnsi"/>
          <w:b w:val="0"/>
          <w:sz w:val="26"/>
          <w:szCs w:val="26"/>
        </w:rPr>
        <w:t>Colorless liquid to yellowish.</w:t>
      </w:r>
    </w:p>
    <w:p w:rsidR="009F3952" w:rsidRPr="009F3952" w:rsidRDefault="009F3952" w:rsidP="009F3952">
      <w:pPr>
        <w:pStyle w:val="Heading1"/>
        <w:numPr>
          <w:ilvl w:val="0"/>
          <w:numId w:val="3"/>
        </w:numPr>
        <w:rPr>
          <w:rFonts w:asciiTheme="majorHAnsi" w:hAnsiTheme="majorHAnsi" w:cstheme="majorHAnsi"/>
          <w:b w:val="0"/>
          <w:sz w:val="26"/>
          <w:szCs w:val="26"/>
        </w:rPr>
      </w:pPr>
      <w:r w:rsidRPr="009F3952">
        <w:rPr>
          <w:rFonts w:asciiTheme="majorHAnsi" w:hAnsiTheme="majorHAnsi" w:cstheme="majorHAnsi"/>
          <w:b w:val="0"/>
          <w:sz w:val="26"/>
          <w:szCs w:val="26"/>
        </w:rPr>
        <w:t>Ingredients</w:t>
      </w:r>
      <w:r w:rsidRPr="009F3952">
        <w:rPr>
          <w:rFonts w:asciiTheme="majorHAnsi" w:hAnsiTheme="majorHAnsi" w:cstheme="majorHAnsi"/>
          <w:b w:val="0"/>
          <w:sz w:val="26"/>
          <w:szCs w:val="26"/>
        </w:rPr>
        <w:tab/>
        <w:t>: Surfactant</w:t>
      </w:r>
    </w:p>
    <w:p w:rsidR="009F3952" w:rsidRPr="009F3952" w:rsidRDefault="009F3952" w:rsidP="009F3952">
      <w:pPr>
        <w:pStyle w:val="Heading1"/>
        <w:numPr>
          <w:ilvl w:val="0"/>
          <w:numId w:val="3"/>
        </w:numPr>
        <w:rPr>
          <w:rFonts w:asciiTheme="majorHAnsi" w:hAnsiTheme="majorHAnsi" w:cstheme="majorHAnsi"/>
          <w:b w:val="0"/>
          <w:sz w:val="26"/>
          <w:szCs w:val="26"/>
        </w:rPr>
      </w:pPr>
      <w:proofErr w:type="gramStart"/>
      <w:r>
        <w:rPr>
          <w:rFonts w:asciiTheme="majorHAnsi" w:hAnsiTheme="majorHAnsi" w:cstheme="majorHAnsi"/>
          <w:b w:val="0"/>
          <w:sz w:val="26"/>
          <w:szCs w:val="26"/>
        </w:rPr>
        <w:t>pH</w:t>
      </w:r>
      <w:proofErr w:type="gramEnd"/>
      <w:r>
        <w:rPr>
          <w:rFonts w:asciiTheme="majorHAnsi" w:hAnsiTheme="majorHAnsi" w:cstheme="majorHAnsi"/>
          <w:b w:val="0"/>
          <w:sz w:val="26"/>
          <w:szCs w:val="26"/>
        </w:rPr>
        <w:t xml:space="preserve"> value</w:t>
      </w:r>
      <w:r>
        <w:rPr>
          <w:rFonts w:asciiTheme="majorHAnsi" w:hAnsiTheme="majorHAnsi" w:cstheme="majorHAnsi"/>
          <w:b w:val="0"/>
          <w:sz w:val="26"/>
          <w:szCs w:val="26"/>
        </w:rPr>
        <w:tab/>
      </w:r>
      <w:r>
        <w:rPr>
          <w:rFonts w:asciiTheme="majorHAnsi" w:hAnsiTheme="majorHAnsi" w:cstheme="majorHAnsi"/>
          <w:b w:val="0"/>
          <w:sz w:val="26"/>
          <w:szCs w:val="26"/>
        </w:rPr>
        <w:tab/>
        <w:t xml:space="preserve">: </w:t>
      </w:r>
      <w:r w:rsidR="001B2E1B" w:rsidRPr="001B2E1B">
        <w:rPr>
          <w:rFonts w:eastAsia="DFKai-SB"/>
          <w:b w:val="0"/>
          <w:lang w:eastAsia="zh-TW"/>
        </w:rPr>
        <w:t xml:space="preserve">7 </w:t>
      </w:r>
      <w:r w:rsidR="001B2E1B" w:rsidRPr="001B2E1B">
        <w:rPr>
          <w:rFonts w:eastAsia="DFKai-SB"/>
          <w:b w:val="0"/>
          <w:u w:val="single"/>
          <w:lang w:eastAsia="zh-TW"/>
        </w:rPr>
        <w:t>+</w:t>
      </w:r>
      <w:r w:rsidR="001B2E1B" w:rsidRPr="001B2E1B">
        <w:rPr>
          <w:rFonts w:eastAsia="DFKai-SB"/>
          <w:b w:val="0"/>
          <w:lang w:eastAsia="zh-TW"/>
        </w:rPr>
        <w:t xml:space="preserve"> 1</w:t>
      </w:r>
      <w:r w:rsidR="001B2E1B" w:rsidRPr="009F3952">
        <w:rPr>
          <w:rFonts w:asciiTheme="majorHAnsi" w:hAnsiTheme="majorHAnsi" w:cstheme="majorHAnsi"/>
          <w:b w:val="0"/>
          <w:sz w:val="26"/>
          <w:szCs w:val="26"/>
        </w:rPr>
        <w:t xml:space="preserve"> </w:t>
      </w:r>
      <w:r w:rsidR="00FC4CD8">
        <w:rPr>
          <w:rFonts w:asciiTheme="majorHAnsi" w:hAnsiTheme="majorHAnsi" w:cstheme="majorHAnsi"/>
          <w:b w:val="0"/>
          <w:sz w:val="26"/>
          <w:szCs w:val="26"/>
        </w:rPr>
        <w:t>(25oC, 1%</w:t>
      </w:r>
      <w:r w:rsidRPr="009F3952">
        <w:rPr>
          <w:rFonts w:asciiTheme="majorHAnsi" w:hAnsiTheme="majorHAnsi" w:cstheme="majorHAnsi"/>
          <w:b w:val="0"/>
          <w:sz w:val="26"/>
          <w:szCs w:val="26"/>
        </w:rPr>
        <w:t xml:space="preserve"> liquid)</w:t>
      </w:r>
    </w:p>
    <w:p w:rsidR="009F3952" w:rsidRPr="009F3952" w:rsidRDefault="001B2E1B" w:rsidP="009F3952">
      <w:pPr>
        <w:pStyle w:val="Heading1"/>
        <w:numPr>
          <w:ilvl w:val="0"/>
          <w:numId w:val="3"/>
        </w:numPr>
        <w:rPr>
          <w:rFonts w:asciiTheme="majorHAnsi" w:hAnsiTheme="majorHAnsi" w:cstheme="majorHAnsi"/>
          <w:b w:val="0"/>
          <w:sz w:val="26"/>
          <w:szCs w:val="26"/>
        </w:rPr>
      </w:pPr>
      <w:r w:rsidRPr="001B2E1B">
        <w:rPr>
          <w:rFonts w:eastAsia="DFKai-SB"/>
          <w:b w:val="0"/>
          <w:lang w:eastAsia="zh-TW"/>
        </w:rPr>
        <w:t>Ionic nature</w:t>
      </w:r>
      <w:r w:rsidR="009F3952" w:rsidRPr="001B2E1B">
        <w:rPr>
          <w:rFonts w:asciiTheme="majorHAnsi" w:hAnsiTheme="majorHAnsi" w:cstheme="majorHAnsi"/>
          <w:b w:val="0"/>
          <w:sz w:val="26"/>
          <w:szCs w:val="26"/>
        </w:rPr>
        <w:tab/>
      </w:r>
      <w:r w:rsidR="009F3952" w:rsidRPr="009F3952">
        <w:rPr>
          <w:rFonts w:asciiTheme="majorHAnsi" w:hAnsiTheme="majorHAnsi" w:cstheme="majorHAnsi"/>
          <w:b w:val="0"/>
          <w:sz w:val="26"/>
          <w:szCs w:val="26"/>
        </w:rPr>
        <w:t>: Nonionic</w:t>
      </w:r>
    </w:p>
    <w:p w:rsidR="009F3952" w:rsidRPr="009F3952" w:rsidRDefault="009F3952" w:rsidP="009F3952">
      <w:pPr>
        <w:pStyle w:val="Heading1"/>
        <w:numPr>
          <w:ilvl w:val="0"/>
          <w:numId w:val="3"/>
        </w:numPr>
        <w:rPr>
          <w:rFonts w:asciiTheme="majorHAnsi" w:hAnsiTheme="majorHAnsi" w:cstheme="majorHAnsi"/>
          <w:b w:val="0"/>
          <w:sz w:val="26"/>
          <w:szCs w:val="26"/>
        </w:rPr>
      </w:pPr>
      <w:r w:rsidRPr="009F3952">
        <w:rPr>
          <w:rFonts w:asciiTheme="majorHAnsi" w:hAnsiTheme="majorHAnsi" w:cstheme="majorHAnsi"/>
          <w:b w:val="0"/>
          <w:sz w:val="26"/>
          <w:szCs w:val="26"/>
        </w:rPr>
        <w:t>Solubility</w:t>
      </w:r>
      <w:r w:rsidRPr="009F3952">
        <w:rPr>
          <w:rFonts w:asciiTheme="majorHAnsi" w:hAnsiTheme="majorHAnsi" w:cstheme="majorHAnsi"/>
          <w:b w:val="0"/>
          <w:sz w:val="26"/>
          <w:szCs w:val="26"/>
        </w:rPr>
        <w:tab/>
        <w:t>: Soluble in cold water</w:t>
      </w:r>
    </w:p>
    <w:p w:rsidR="007708B1" w:rsidRPr="009F3952" w:rsidRDefault="009F3952" w:rsidP="009F3952">
      <w:pPr>
        <w:spacing w:before="136" w:after="240"/>
        <w:ind w:left="320"/>
        <w:rPr>
          <w:rFonts w:asciiTheme="majorHAnsi" w:hAnsiTheme="majorHAnsi" w:cstheme="majorHAnsi"/>
          <w:b/>
          <w:sz w:val="28"/>
        </w:rPr>
      </w:pPr>
      <w:r>
        <w:rPr>
          <w:rFonts w:asciiTheme="majorHAnsi" w:hAnsiTheme="majorHAnsi" w:cstheme="majorHAnsi"/>
          <w:b/>
          <w:sz w:val="28"/>
        </w:rPr>
        <w:t>Features</w:t>
      </w:r>
    </w:p>
    <w:p w:rsidR="007708B1" w:rsidRPr="009F3952" w:rsidRDefault="009F3952">
      <w:pPr>
        <w:pStyle w:val="ListParagraph"/>
        <w:numPr>
          <w:ilvl w:val="0"/>
          <w:numId w:val="2"/>
        </w:numPr>
        <w:tabs>
          <w:tab w:val="left" w:pos="1041"/>
        </w:tabs>
        <w:rPr>
          <w:rFonts w:asciiTheme="majorHAnsi" w:hAnsiTheme="majorHAnsi" w:cstheme="majorHAnsi"/>
          <w:sz w:val="26"/>
        </w:rPr>
      </w:pPr>
      <w:r w:rsidRPr="009F3952">
        <w:rPr>
          <w:rFonts w:asciiTheme="majorHAnsi" w:hAnsiTheme="majorHAnsi" w:cstheme="majorHAnsi"/>
          <w:sz w:val="26"/>
        </w:rPr>
        <w:t xml:space="preserve">During pre-treatment and dyeing, </w:t>
      </w:r>
      <w:r w:rsidR="00523BB3">
        <w:rPr>
          <w:rFonts w:asciiTheme="majorHAnsi" w:hAnsiTheme="majorHAnsi" w:cstheme="majorHAnsi"/>
          <w:sz w:val="26"/>
        </w:rPr>
        <w:t xml:space="preserve">this product is suitable in </w:t>
      </w:r>
      <w:r w:rsidRPr="009F3952">
        <w:rPr>
          <w:rFonts w:asciiTheme="majorHAnsi" w:hAnsiTheme="majorHAnsi" w:cstheme="majorHAnsi"/>
          <w:sz w:val="26"/>
        </w:rPr>
        <w:t xml:space="preserve">acid </w:t>
      </w:r>
      <w:r w:rsidR="00185B6E">
        <w:rPr>
          <w:rFonts w:asciiTheme="majorHAnsi" w:hAnsiTheme="majorHAnsi" w:cstheme="majorHAnsi"/>
          <w:sz w:val="26"/>
        </w:rPr>
        <w:t>and alkali condition</w:t>
      </w:r>
      <w:r w:rsidRPr="009F3952">
        <w:rPr>
          <w:rFonts w:asciiTheme="majorHAnsi" w:hAnsiTheme="majorHAnsi" w:cstheme="majorHAnsi"/>
          <w:sz w:val="26"/>
        </w:rPr>
        <w:t>.</w:t>
      </w:r>
    </w:p>
    <w:p w:rsidR="007708B1" w:rsidRPr="009F3952" w:rsidRDefault="00185B6E">
      <w:pPr>
        <w:pStyle w:val="ListParagraph"/>
        <w:numPr>
          <w:ilvl w:val="0"/>
          <w:numId w:val="2"/>
        </w:numPr>
        <w:tabs>
          <w:tab w:val="left" w:pos="1041"/>
        </w:tabs>
        <w:spacing w:before="18" w:line="232" w:lineRule="auto"/>
        <w:ind w:right="357"/>
        <w:rPr>
          <w:rFonts w:asciiTheme="majorHAnsi" w:hAnsiTheme="majorHAnsi" w:cstheme="majorHAnsi"/>
          <w:sz w:val="26"/>
        </w:rPr>
      </w:pPr>
      <w:r>
        <w:rPr>
          <w:rFonts w:asciiTheme="majorHAnsi" w:hAnsiTheme="majorHAnsi" w:cstheme="majorHAnsi"/>
          <w:sz w:val="26"/>
        </w:rPr>
        <w:t xml:space="preserve"> I</w:t>
      </w:r>
      <w:r w:rsidR="009F3952" w:rsidRPr="009F3952">
        <w:rPr>
          <w:rFonts w:asciiTheme="majorHAnsi" w:hAnsiTheme="majorHAnsi" w:cstheme="majorHAnsi"/>
          <w:sz w:val="26"/>
        </w:rPr>
        <w:t>n</w:t>
      </w:r>
      <w:r>
        <w:rPr>
          <w:rFonts w:asciiTheme="majorHAnsi" w:hAnsiTheme="majorHAnsi" w:cstheme="majorHAnsi"/>
          <w:sz w:val="26"/>
        </w:rPr>
        <w:t xml:space="preserve"> knitwear like nylon, polyester…</w:t>
      </w:r>
      <w:r w:rsidR="00523BB3">
        <w:rPr>
          <w:rFonts w:asciiTheme="majorHAnsi" w:hAnsiTheme="majorHAnsi" w:cstheme="majorHAnsi"/>
          <w:sz w:val="26"/>
        </w:rPr>
        <w:t xml:space="preserve"> o</w:t>
      </w:r>
      <w:r>
        <w:rPr>
          <w:rFonts w:asciiTheme="majorHAnsi" w:hAnsiTheme="majorHAnsi" w:cstheme="majorHAnsi"/>
          <w:sz w:val="26"/>
        </w:rPr>
        <w:t>il causes some trouble in dyeing</w:t>
      </w:r>
      <w:r w:rsidR="00EE2B82">
        <w:rPr>
          <w:rFonts w:asciiTheme="majorHAnsi" w:hAnsiTheme="majorHAnsi" w:cstheme="majorHAnsi"/>
          <w:sz w:val="26"/>
        </w:rPr>
        <w:t>. This product has</w:t>
      </w:r>
      <w:r w:rsidR="009F3952" w:rsidRPr="009F3952">
        <w:rPr>
          <w:rFonts w:asciiTheme="majorHAnsi" w:hAnsiTheme="majorHAnsi" w:cstheme="majorHAnsi"/>
          <w:sz w:val="26"/>
        </w:rPr>
        <w:t xml:space="preserve"> good oil removal</w:t>
      </w:r>
      <w:r w:rsidR="00DC6E87">
        <w:rPr>
          <w:rFonts w:asciiTheme="majorHAnsi" w:hAnsiTheme="majorHAnsi" w:cstheme="majorHAnsi"/>
          <w:sz w:val="26"/>
        </w:rPr>
        <w:t xml:space="preserve"> effect and </w:t>
      </w:r>
      <w:r w:rsidR="009F3952" w:rsidRPr="009F3952">
        <w:rPr>
          <w:rFonts w:asciiTheme="majorHAnsi" w:hAnsiTheme="majorHAnsi" w:cstheme="majorHAnsi"/>
          <w:sz w:val="26"/>
        </w:rPr>
        <w:t xml:space="preserve"> can prevent </w:t>
      </w:r>
      <w:r w:rsidR="00DC6E87">
        <w:rPr>
          <w:rFonts w:asciiTheme="majorHAnsi" w:hAnsiTheme="majorHAnsi" w:cstheme="majorHAnsi"/>
          <w:sz w:val="26"/>
        </w:rPr>
        <w:t xml:space="preserve"> </w:t>
      </w:r>
      <w:r w:rsidR="009F3952" w:rsidRPr="009F3952">
        <w:rPr>
          <w:rFonts w:asciiTheme="majorHAnsi" w:hAnsiTheme="majorHAnsi" w:cstheme="majorHAnsi"/>
          <w:sz w:val="26"/>
        </w:rPr>
        <w:t>of color spots</w:t>
      </w:r>
    </w:p>
    <w:p w:rsidR="007708B1" w:rsidRPr="009F3952" w:rsidRDefault="009F3952">
      <w:pPr>
        <w:pStyle w:val="ListParagraph"/>
        <w:numPr>
          <w:ilvl w:val="0"/>
          <w:numId w:val="2"/>
        </w:numPr>
        <w:tabs>
          <w:tab w:val="left" w:pos="1041"/>
        </w:tabs>
        <w:spacing w:line="235" w:lineRule="auto"/>
        <w:ind w:right="532"/>
        <w:rPr>
          <w:rFonts w:asciiTheme="majorHAnsi" w:hAnsiTheme="majorHAnsi" w:cstheme="majorHAnsi"/>
          <w:sz w:val="26"/>
        </w:rPr>
      </w:pPr>
      <w:r w:rsidRPr="009F3952">
        <w:rPr>
          <w:rFonts w:asciiTheme="majorHAnsi" w:hAnsiTheme="majorHAnsi" w:cstheme="majorHAnsi"/>
          <w:sz w:val="26"/>
        </w:rPr>
        <w:t>Emulsifying is very good w</w:t>
      </w:r>
      <w:r w:rsidR="00DC6E87">
        <w:rPr>
          <w:rFonts w:asciiTheme="majorHAnsi" w:hAnsiTheme="majorHAnsi" w:cstheme="majorHAnsi"/>
          <w:sz w:val="26"/>
        </w:rPr>
        <w:t>ith Oil impurities are removed. So it can p</w:t>
      </w:r>
      <w:r w:rsidR="00185B6E">
        <w:rPr>
          <w:rFonts w:asciiTheme="majorHAnsi" w:hAnsiTheme="majorHAnsi" w:cstheme="majorHAnsi"/>
          <w:sz w:val="26"/>
        </w:rPr>
        <w:t>revent</w:t>
      </w:r>
      <w:r w:rsidRPr="009F3952">
        <w:rPr>
          <w:rFonts w:asciiTheme="majorHAnsi" w:hAnsiTheme="majorHAnsi" w:cstheme="majorHAnsi"/>
          <w:sz w:val="26"/>
        </w:rPr>
        <w:t xml:space="preserve"> oil stains on</w:t>
      </w:r>
      <w:r w:rsidRPr="009F3952">
        <w:rPr>
          <w:rFonts w:asciiTheme="majorHAnsi" w:hAnsiTheme="majorHAnsi" w:cstheme="majorHAnsi"/>
          <w:spacing w:val="-17"/>
          <w:sz w:val="26"/>
        </w:rPr>
        <w:t xml:space="preserve"> </w:t>
      </w:r>
      <w:r w:rsidRPr="009F3952">
        <w:rPr>
          <w:rFonts w:asciiTheme="majorHAnsi" w:hAnsiTheme="majorHAnsi" w:cstheme="majorHAnsi"/>
          <w:sz w:val="26"/>
        </w:rPr>
        <w:t>the fabric surface.</w:t>
      </w:r>
    </w:p>
    <w:p w:rsidR="007708B1" w:rsidRPr="009F3952" w:rsidRDefault="009F3952">
      <w:pPr>
        <w:pStyle w:val="ListParagraph"/>
        <w:numPr>
          <w:ilvl w:val="0"/>
          <w:numId w:val="2"/>
        </w:numPr>
        <w:tabs>
          <w:tab w:val="left" w:pos="1041"/>
        </w:tabs>
        <w:spacing w:line="296" w:lineRule="exact"/>
        <w:rPr>
          <w:rFonts w:asciiTheme="majorHAnsi" w:hAnsiTheme="majorHAnsi" w:cstheme="majorHAnsi"/>
          <w:sz w:val="26"/>
        </w:rPr>
      </w:pPr>
      <w:r w:rsidRPr="009F3952">
        <w:rPr>
          <w:rFonts w:asciiTheme="majorHAnsi" w:hAnsiTheme="majorHAnsi" w:cstheme="majorHAnsi"/>
          <w:sz w:val="26"/>
        </w:rPr>
        <w:t>The stability of the dye solution, does not affect the</w:t>
      </w:r>
      <w:r w:rsidRPr="009F3952">
        <w:rPr>
          <w:rFonts w:asciiTheme="majorHAnsi" w:hAnsiTheme="majorHAnsi" w:cstheme="majorHAnsi"/>
          <w:spacing w:val="-13"/>
          <w:sz w:val="26"/>
        </w:rPr>
        <w:t xml:space="preserve"> </w:t>
      </w:r>
      <w:r>
        <w:rPr>
          <w:rFonts w:asciiTheme="majorHAnsi" w:hAnsiTheme="majorHAnsi" w:cstheme="majorHAnsi"/>
          <w:sz w:val="26"/>
        </w:rPr>
        <w:t>color</w:t>
      </w:r>
      <w:r w:rsidRPr="009F3952">
        <w:rPr>
          <w:rFonts w:asciiTheme="majorHAnsi" w:hAnsiTheme="majorHAnsi" w:cstheme="majorHAnsi"/>
          <w:sz w:val="26"/>
        </w:rPr>
        <w:t>.</w:t>
      </w:r>
    </w:p>
    <w:p w:rsidR="007708B1" w:rsidRPr="009F3952" w:rsidRDefault="009F3952">
      <w:pPr>
        <w:pStyle w:val="ListParagraph"/>
        <w:numPr>
          <w:ilvl w:val="0"/>
          <w:numId w:val="2"/>
        </w:numPr>
        <w:tabs>
          <w:tab w:val="left" w:pos="1041"/>
        </w:tabs>
        <w:spacing w:before="14" w:line="232" w:lineRule="auto"/>
        <w:ind w:right="1140"/>
        <w:rPr>
          <w:rFonts w:asciiTheme="majorHAnsi" w:hAnsiTheme="majorHAnsi" w:cstheme="majorHAnsi"/>
          <w:sz w:val="26"/>
        </w:rPr>
      </w:pPr>
      <w:r w:rsidRPr="009F3952">
        <w:rPr>
          <w:rFonts w:asciiTheme="majorHAnsi" w:hAnsiTheme="majorHAnsi" w:cstheme="majorHAnsi"/>
          <w:sz w:val="26"/>
        </w:rPr>
        <w:t xml:space="preserve">HUNTEX OLG-02 </w:t>
      </w:r>
      <w:r w:rsidR="00EE2B82">
        <w:rPr>
          <w:rFonts w:asciiTheme="majorHAnsi" w:hAnsiTheme="majorHAnsi" w:cstheme="majorHAnsi"/>
          <w:sz w:val="26"/>
        </w:rPr>
        <w:t>has</w:t>
      </w:r>
      <w:r w:rsidR="00DC6E87">
        <w:rPr>
          <w:rFonts w:asciiTheme="majorHAnsi" w:hAnsiTheme="majorHAnsi" w:cstheme="majorHAnsi"/>
          <w:sz w:val="26"/>
        </w:rPr>
        <w:t xml:space="preserve"> l</w:t>
      </w:r>
      <w:r w:rsidR="00185B6E">
        <w:rPr>
          <w:rFonts w:asciiTheme="majorHAnsi" w:hAnsiTheme="majorHAnsi" w:cstheme="majorHAnsi"/>
          <w:sz w:val="26"/>
        </w:rPr>
        <w:t>ow foam properties</w:t>
      </w:r>
      <w:r w:rsidR="00DC6E87">
        <w:rPr>
          <w:rFonts w:asciiTheme="majorHAnsi" w:hAnsiTheme="majorHAnsi" w:cstheme="majorHAnsi"/>
          <w:sz w:val="26"/>
        </w:rPr>
        <w:t xml:space="preserve">, so it </w:t>
      </w:r>
      <w:r w:rsidRPr="009F3952">
        <w:rPr>
          <w:rFonts w:asciiTheme="majorHAnsi" w:hAnsiTheme="majorHAnsi" w:cstheme="majorHAnsi"/>
          <w:sz w:val="26"/>
        </w:rPr>
        <w:t>can be directly used to save time</w:t>
      </w:r>
      <w:r w:rsidRPr="009F3952">
        <w:rPr>
          <w:rFonts w:asciiTheme="majorHAnsi" w:hAnsiTheme="majorHAnsi" w:cstheme="majorHAnsi"/>
          <w:spacing w:val="-15"/>
          <w:sz w:val="26"/>
        </w:rPr>
        <w:t xml:space="preserve"> </w:t>
      </w:r>
      <w:r w:rsidRPr="009F3952">
        <w:rPr>
          <w:rFonts w:asciiTheme="majorHAnsi" w:hAnsiTheme="majorHAnsi" w:cstheme="majorHAnsi"/>
          <w:sz w:val="26"/>
        </w:rPr>
        <w:t xml:space="preserve">and </w:t>
      </w:r>
      <w:r w:rsidR="00DC6E87">
        <w:rPr>
          <w:rFonts w:asciiTheme="majorHAnsi" w:hAnsiTheme="majorHAnsi" w:cstheme="majorHAnsi"/>
          <w:sz w:val="26"/>
        </w:rPr>
        <w:t xml:space="preserve">improve </w:t>
      </w:r>
      <w:r w:rsidR="00EE2B82">
        <w:rPr>
          <w:rFonts w:asciiTheme="majorHAnsi" w:hAnsiTheme="majorHAnsi" w:cstheme="majorHAnsi"/>
          <w:sz w:val="26"/>
        </w:rPr>
        <w:t>production capacity</w:t>
      </w:r>
      <w:r w:rsidRPr="009F3952">
        <w:rPr>
          <w:rFonts w:asciiTheme="majorHAnsi" w:hAnsiTheme="majorHAnsi" w:cstheme="majorHAnsi"/>
          <w:sz w:val="26"/>
        </w:rPr>
        <w:t>.</w:t>
      </w:r>
    </w:p>
    <w:p w:rsidR="007708B1" w:rsidRPr="009F3952" w:rsidRDefault="009F3952">
      <w:pPr>
        <w:pStyle w:val="ListParagraph"/>
        <w:numPr>
          <w:ilvl w:val="0"/>
          <w:numId w:val="2"/>
        </w:numPr>
        <w:tabs>
          <w:tab w:val="left" w:pos="1041"/>
        </w:tabs>
        <w:spacing w:before="123"/>
        <w:rPr>
          <w:rFonts w:asciiTheme="majorHAnsi" w:hAnsiTheme="majorHAnsi" w:cstheme="majorHAnsi"/>
          <w:sz w:val="26"/>
        </w:rPr>
      </w:pPr>
      <w:r>
        <w:rPr>
          <w:rFonts w:asciiTheme="majorHAnsi" w:hAnsiTheme="majorHAnsi" w:cstheme="majorHAnsi"/>
          <w:sz w:val="26"/>
        </w:rPr>
        <w:t>F</w:t>
      </w:r>
      <w:r w:rsidRPr="009F3952">
        <w:rPr>
          <w:rFonts w:asciiTheme="majorHAnsi" w:hAnsiTheme="majorHAnsi" w:cstheme="majorHAnsi"/>
          <w:sz w:val="26"/>
        </w:rPr>
        <w:t>ast absorption</w:t>
      </w:r>
      <w:r w:rsidRPr="009F3952">
        <w:rPr>
          <w:rFonts w:asciiTheme="majorHAnsi" w:hAnsiTheme="majorHAnsi" w:cstheme="majorHAnsi"/>
          <w:spacing w:val="-3"/>
          <w:sz w:val="26"/>
        </w:rPr>
        <w:t xml:space="preserve"> </w:t>
      </w:r>
      <w:r w:rsidRPr="009F3952">
        <w:rPr>
          <w:rFonts w:asciiTheme="majorHAnsi" w:hAnsiTheme="majorHAnsi" w:cstheme="majorHAnsi"/>
          <w:sz w:val="26"/>
        </w:rPr>
        <w:t>capacity.</w:t>
      </w:r>
    </w:p>
    <w:p w:rsidR="007708B1" w:rsidRDefault="009F3952">
      <w:pPr>
        <w:spacing w:before="246"/>
        <w:ind w:left="1040"/>
        <w:rPr>
          <w:rFonts w:asciiTheme="majorHAnsi" w:hAnsiTheme="majorHAnsi" w:cstheme="majorHAnsi"/>
          <w:b/>
          <w:sz w:val="26"/>
        </w:rPr>
      </w:pPr>
      <w:r w:rsidRPr="009F3952">
        <w:rPr>
          <w:rFonts w:asciiTheme="majorHAnsi" w:hAnsiTheme="majorHAnsi" w:cstheme="majorHAnsi"/>
          <w:b/>
          <w:sz w:val="26"/>
        </w:rPr>
        <w:t>Methods Used</w:t>
      </w:r>
    </w:p>
    <w:p w:rsidR="009F3952" w:rsidRPr="009F3952" w:rsidRDefault="009F3952" w:rsidP="009F3952">
      <w:pPr>
        <w:pStyle w:val="ListParagraph"/>
        <w:numPr>
          <w:ilvl w:val="0"/>
          <w:numId w:val="4"/>
        </w:numPr>
        <w:spacing w:before="246"/>
        <w:ind w:left="1080"/>
        <w:rPr>
          <w:rFonts w:asciiTheme="majorHAnsi" w:hAnsiTheme="majorHAnsi" w:cstheme="majorHAnsi"/>
          <w:sz w:val="26"/>
        </w:rPr>
      </w:pPr>
      <w:r w:rsidRPr="009F3952">
        <w:rPr>
          <w:rFonts w:asciiTheme="majorHAnsi" w:hAnsiTheme="majorHAnsi" w:cstheme="majorHAnsi"/>
          <w:sz w:val="26"/>
        </w:rPr>
        <w:t>Exhaust m</w:t>
      </w:r>
      <w:r>
        <w:rPr>
          <w:rFonts w:asciiTheme="majorHAnsi" w:hAnsiTheme="majorHAnsi" w:cstheme="majorHAnsi"/>
          <w:sz w:val="26"/>
        </w:rPr>
        <w:t>ethod, amount of use</w:t>
      </w:r>
      <w:r>
        <w:rPr>
          <w:rFonts w:asciiTheme="majorHAnsi" w:hAnsiTheme="majorHAnsi" w:cstheme="majorHAnsi"/>
          <w:sz w:val="26"/>
        </w:rPr>
        <w:tab/>
        <w:t>:</w:t>
      </w:r>
      <w:r>
        <w:rPr>
          <w:rFonts w:asciiTheme="majorHAnsi" w:hAnsiTheme="majorHAnsi" w:cstheme="majorHAnsi"/>
          <w:sz w:val="26"/>
        </w:rPr>
        <w:tab/>
        <w:t xml:space="preserve">1.0 g/l </w:t>
      </w:r>
      <w:r w:rsidRPr="009F3952">
        <w:rPr>
          <w:rFonts w:asciiTheme="majorHAnsi" w:hAnsiTheme="majorHAnsi" w:cstheme="majorHAnsi"/>
          <w:sz w:val="26"/>
        </w:rPr>
        <w:sym w:font="Wingdings" w:char="F0E0"/>
      </w:r>
      <w:r w:rsidRPr="009F3952">
        <w:rPr>
          <w:rFonts w:asciiTheme="majorHAnsi" w:hAnsiTheme="majorHAnsi" w:cstheme="majorHAnsi"/>
          <w:sz w:val="26"/>
        </w:rPr>
        <w:t xml:space="preserve"> 3.0 g/l</w:t>
      </w:r>
    </w:p>
    <w:p w:rsidR="009F3952" w:rsidRPr="009F3952" w:rsidRDefault="009F3952" w:rsidP="009F3952">
      <w:pPr>
        <w:pStyle w:val="ListParagraph"/>
        <w:numPr>
          <w:ilvl w:val="0"/>
          <w:numId w:val="4"/>
        </w:numPr>
        <w:spacing w:before="246"/>
        <w:ind w:left="1080"/>
        <w:rPr>
          <w:rFonts w:asciiTheme="majorHAnsi" w:hAnsiTheme="majorHAnsi" w:cstheme="majorHAnsi"/>
          <w:sz w:val="26"/>
        </w:rPr>
      </w:pPr>
      <w:r w:rsidRPr="009F3952">
        <w:rPr>
          <w:rFonts w:asciiTheme="majorHAnsi" w:hAnsiTheme="majorHAnsi" w:cstheme="majorHAnsi"/>
          <w:sz w:val="26"/>
        </w:rPr>
        <w:t>Continuous m</w:t>
      </w:r>
      <w:r>
        <w:rPr>
          <w:rFonts w:asciiTheme="majorHAnsi" w:hAnsiTheme="majorHAnsi" w:cstheme="majorHAnsi"/>
          <w:sz w:val="26"/>
        </w:rPr>
        <w:t>ethod, amount of use</w:t>
      </w:r>
      <w:r>
        <w:rPr>
          <w:rFonts w:asciiTheme="majorHAnsi" w:hAnsiTheme="majorHAnsi" w:cstheme="majorHAnsi"/>
          <w:sz w:val="26"/>
        </w:rPr>
        <w:tab/>
        <w:t>:</w:t>
      </w:r>
      <w:r>
        <w:rPr>
          <w:rFonts w:asciiTheme="majorHAnsi" w:hAnsiTheme="majorHAnsi" w:cstheme="majorHAnsi"/>
          <w:sz w:val="26"/>
        </w:rPr>
        <w:tab/>
        <w:t xml:space="preserve">5.0 g/l </w:t>
      </w:r>
      <w:r w:rsidRPr="009F3952">
        <w:rPr>
          <w:rFonts w:asciiTheme="majorHAnsi" w:hAnsiTheme="majorHAnsi" w:cstheme="majorHAnsi"/>
          <w:sz w:val="26"/>
        </w:rPr>
        <w:sym w:font="Wingdings" w:char="F0E0"/>
      </w:r>
      <w:r w:rsidRPr="009F3952">
        <w:rPr>
          <w:rFonts w:asciiTheme="majorHAnsi" w:hAnsiTheme="majorHAnsi" w:cstheme="majorHAnsi"/>
          <w:sz w:val="26"/>
        </w:rPr>
        <w:t>10 g/l</w:t>
      </w:r>
    </w:p>
    <w:p w:rsidR="007708B1" w:rsidRPr="009F3952" w:rsidRDefault="007708B1">
      <w:pPr>
        <w:pStyle w:val="BodyText"/>
        <w:spacing w:before="9"/>
        <w:rPr>
          <w:rFonts w:asciiTheme="majorHAnsi" w:hAnsiTheme="majorHAnsi" w:cstheme="majorHAnsi"/>
          <w:b/>
        </w:rPr>
      </w:pPr>
    </w:p>
    <w:p w:rsidR="007708B1" w:rsidRPr="009F3952" w:rsidRDefault="009F3952" w:rsidP="009F3952">
      <w:pPr>
        <w:pStyle w:val="Heading1"/>
        <w:spacing w:before="24" w:after="240"/>
        <w:ind w:left="1040"/>
        <w:rPr>
          <w:rFonts w:asciiTheme="majorHAnsi" w:hAnsiTheme="majorHAnsi" w:cstheme="majorHAnsi"/>
        </w:rPr>
      </w:pPr>
      <w:r w:rsidRPr="009F3952">
        <w:rPr>
          <w:rFonts w:asciiTheme="majorHAnsi" w:hAnsiTheme="majorHAnsi" w:cstheme="majorHAnsi"/>
        </w:rPr>
        <w:t>Packaging</w:t>
      </w:r>
    </w:p>
    <w:p w:rsidR="007708B1" w:rsidRPr="009F3952" w:rsidRDefault="009F3952">
      <w:pPr>
        <w:pStyle w:val="BodyText"/>
        <w:ind w:left="1404" w:right="7392"/>
        <w:jc w:val="center"/>
        <w:rPr>
          <w:rFonts w:asciiTheme="majorHAnsi" w:hAnsiTheme="majorHAnsi" w:cstheme="majorHAnsi"/>
        </w:rPr>
      </w:pPr>
      <w:r w:rsidRPr="009F3952">
        <w:rPr>
          <w:rFonts w:asciiTheme="majorHAnsi" w:hAnsiTheme="majorHAnsi" w:cstheme="majorHAnsi"/>
        </w:rPr>
        <w:t>120kg / drums</w:t>
      </w:r>
    </w:p>
    <w:p w:rsidR="007708B1" w:rsidRPr="009F3952" w:rsidRDefault="007708B1">
      <w:pPr>
        <w:pStyle w:val="BodyText"/>
        <w:rPr>
          <w:rFonts w:asciiTheme="majorHAnsi" w:hAnsiTheme="majorHAnsi" w:cstheme="majorHAnsi"/>
          <w:sz w:val="28"/>
        </w:rPr>
      </w:pPr>
    </w:p>
    <w:p w:rsidR="007708B1" w:rsidRPr="009F3952" w:rsidRDefault="007708B1">
      <w:pPr>
        <w:pStyle w:val="BodyText"/>
        <w:rPr>
          <w:rFonts w:asciiTheme="majorHAnsi" w:hAnsiTheme="majorHAnsi" w:cstheme="majorHAnsi"/>
          <w:sz w:val="28"/>
        </w:rPr>
      </w:pPr>
    </w:p>
    <w:p w:rsidR="007708B1" w:rsidRPr="00535F97" w:rsidRDefault="007708B1">
      <w:pPr>
        <w:pStyle w:val="BodyText"/>
        <w:rPr>
          <w:rFonts w:asciiTheme="majorHAnsi" w:hAnsiTheme="majorHAnsi" w:cstheme="majorHAnsi"/>
          <w:sz w:val="28"/>
          <w:lang w:val="vi-VN"/>
        </w:rPr>
      </w:pPr>
    </w:p>
    <w:p w:rsidR="007708B1" w:rsidRPr="009F3952" w:rsidRDefault="007708B1">
      <w:pPr>
        <w:pStyle w:val="BodyText"/>
        <w:rPr>
          <w:rFonts w:asciiTheme="majorHAnsi" w:hAnsiTheme="majorHAnsi" w:cstheme="majorHAnsi"/>
          <w:sz w:val="28"/>
        </w:rPr>
      </w:pPr>
    </w:p>
    <w:p w:rsidR="007708B1" w:rsidRPr="009F3952" w:rsidRDefault="007708B1">
      <w:pPr>
        <w:pStyle w:val="BodyText"/>
        <w:spacing w:before="4"/>
        <w:rPr>
          <w:rFonts w:asciiTheme="majorHAnsi" w:hAnsiTheme="majorHAnsi" w:cstheme="majorHAnsi"/>
        </w:rPr>
      </w:pPr>
    </w:p>
    <w:p w:rsidR="007708B1" w:rsidRPr="009F3952" w:rsidRDefault="009F3952">
      <w:pPr>
        <w:ind w:left="639"/>
        <w:rPr>
          <w:rFonts w:asciiTheme="majorHAnsi" w:hAnsiTheme="majorHAnsi" w:cstheme="majorHAnsi"/>
          <w:sz w:val="16"/>
        </w:rPr>
      </w:pPr>
      <w:r w:rsidRPr="009F3952">
        <w:rPr>
          <w:rFonts w:asciiTheme="majorHAnsi" w:hAnsiTheme="majorHAnsi" w:cstheme="majorHAnsi"/>
          <w:sz w:val="16"/>
        </w:rPr>
        <w:t>Attention:</w:t>
      </w:r>
    </w:p>
    <w:p w:rsidR="007708B1" w:rsidRPr="009F3952" w:rsidRDefault="009F3952">
      <w:pPr>
        <w:pStyle w:val="ListParagraph"/>
        <w:numPr>
          <w:ilvl w:val="0"/>
          <w:numId w:val="1"/>
        </w:numPr>
        <w:tabs>
          <w:tab w:val="left" w:pos="999"/>
          <w:tab w:val="left" w:pos="1000"/>
        </w:tabs>
        <w:spacing w:before="122"/>
        <w:rPr>
          <w:rFonts w:asciiTheme="majorHAnsi" w:hAnsiTheme="majorHAnsi" w:cstheme="majorHAnsi"/>
          <w:sz w:val="16"/>
        </w:rPr>
      </w:pPr>
      <w:r w:rsidRPr="009F3952">
        <w:rPr>
          <w:rFonts w:asciiTheme="majorHAnsi" w:hAnsiTheme="majorHAnsi" w:cstheme="majorHAnsi"/>
          <w:sz w:val="16"/>
        </w:rPr>
        <w:t>The</w:t>
      </w:r>
      <w:r w:rsidRPr="009F3952">
        <w:rPr>
          <w:rFonts w:asciiTheme="majorHAnsi" w:hAnsiTheme="majorHAnsi" w:cstheme="majorHAnsi"/>
          <w:spacing w:val="-4"/>
          <w:sz w:val="16"/>
        </w:rPr>
        <w:t xml:space="preserve"> </w:t>
      </w:r>
      <w:r w:rsidRPr="009F3952">
        <w:rPr>
          <w:rFonts w:asciiTheme="majorHAnsi" w:hAnsiTheme="majorHAnsi" w:cstheme="majorHAnsi"/>
          <w:sz w:val="16"/>
        </w:rPr>
        <w:t>document</w:t>
      </w:r>
      <w:r w:rsidRPr="009F3952">
        <w:rPr>
          <w:rFonts w:asciiTheme="majorHAnsi" w:hAnsiTheme="majorHAnsi" w:cstheme="majorHAnsi"/>
          <w:spacing w:val="-2"/>
          <w:sz w:val="16"/>
        </w:rPr>
        <w:t xml:space="preserve"> </w:t>
      </w:r>
      <w:r w:rsidRPr="009F3952">
        <w:rPr>
          <w:rFonts w:asciiTheme="majorHAnsi" w:hAnsiTheme="majorHAnsi" w:cstheme="majorHAnsi"/>
          <w:sz w:val="16"/>
        </w:rPr>
        <w:t>is</w:t>
      </w:r>
      <w:r w:rsidRPr="009F3952">
        <w:rPr>
          <w:rFonts w:asciiTheme="majorHAnsi" w:hAnsiTheme="majorHAnsi" w:cstheme="majorHAnsi"/>
          <w:spacing w:val="-1"/>
          <w:sz w:val="16"/>
        </w:rPr>
        <w:t xml:space="preserve"> </w:t>
      </w:r>
      <w:r w:rsidRPr="009F3952">
        <w:rPr>
          <w:rFonts w:asciiTheme="majorHAnsi" w:hAnsiTheme="majorHAnsi" w:cstheme="majorHAnsi"/>
          <w:sz w:val="16"/>
        </w:rPr>
        <w:t>for</w:t>
      </w:r>
      <w:r w:rsidRPr="009F3952">
        <w:rPr>
          <w:rFonts w:asciiTheme="majorHAnsi" w:hAnsiTheme="majorHAnsi" w:cstheme="majorHAnsi"/>
          <w:spacing w:val="-3"/>
          <w:sz w:val="16"/>
        </w:rPr>
        <w:t xml:space="preserve"> </w:t>
      </w:r>
      <w:r w:rsidRPr="009F3952">
        <w:rPr>
          <w:rFonts w:asciiTheme="majorHAnsi" w:hAnsiTheme="majorHAnsi" w:cstheme="majorHAnsi"/>
          <w:sz w:val="16"/>
        </w:rPr>
        <w:t>reference</w:t>
      </w:r>
      <w:r w:rsidRPr="009F3952">
        <w:rPr>
          <w:rFonts w:asciiTheme="majorHAnsi" w:hAnsiTheme="majorHAnsi" w:cstheme="majorHAnsi"/>
          <w:spacing w:val="-3"/>
          <w:sz w:val="16"/>
        </w:rPr>
        <w:t xml:space="preserve"> </w:t>
      </w:r>
      <w:r w:rsidRPr="009F3952">
        <w:rPr>
          <w:rFonts w:asciiTheme="majorHAnsi" w:hAnsiTheme="majorHAnsi" w:cstheme="majorHAnsi"/>
          <w:sz w:val="16"/>
        </w:rPr>
        <w:t>only, if</w:t>
      </w:r>
      <w:r w:rsidRPr="009F3952">
        <w:rPr>
          <w:rFonts w:asciiTheme="majorHAnsi" w:hAnsiTheme="majorHAnsi" w:cstheme="majorHAnsi"/>
          <w:spacing w:val="-2"/>
          <w:sz w:val="16"/>
        </w:rPr>
        <w:t xml:space="preserve"> </w:t>
      </w:r>
      <w:r w:rsidRPr="009F3952">
        <w:rPr>
          <w:rFonts w:asciiTheme="majorHAnsi" w:hAnsiTheme="majorHAnsi" w:cstheme="majorHAnsi"/>
          <w:sz w:val="16"/>
        </w:rPr>
        <w:t>it</w:t>
      </w:r>
      <w:r w:rsidRPr="009F3952">
        <w:rPr>
          <w:rFonts w:asciiTheme="majorHAnsi" w:hAnsiTheme="majorHAnsi" w:cstheme="majorHAnsi"/>
          <w:spacing w:val="-3"/>
          <w:sz w:val="16"/>
        </w:rPr>
        <w:t xml:space="preserve"> </w:t>
      </w:r>
      <w:r w:rsidRPr="009F3952">
        <w:rPr>
          <w:rFonts w:asciiTheme="majorHAnsi" w:hAnsiTheme="majorHAnsi" w:cstheme="majorHAnsi"/>
          <w:sz w:val="16"/>
        </w:rPr>
        <w:t>does</w:t>
      </w:r>
      <w:r w:rsidRPr="009F3952">
        <w:rPr>
          <w:rFonts w:asciiTheme="majorHAnsi" w:hAnsiTheme="majorHAnsi" w:cstheme="majorHAnsi"/>
          <w:spacing w:val="-1"/>
          <w:sz w:val="16"/>
        </w:rPr>
        <w:t xml:space="preserve"> </w:t>
      </w:r>
      <w:r w:rsidRPr="009F3952">
        <w:rPr>
          <w:rFonts w:asciiTheme="majorHAnsi" w:hAnsiTheme="majorHAnsi" w:cstheme="majorHAnsi"/>
          <w:sz w:val="16"/>
        </w:rPr>
        <w:t>not conform</w:t>
      </w:r>
      <w:r w:rsidRPr="009F3952">
        <w:rPr>
          <w:rFonts w:asciiTheme="majorHAnsi" w:hAnsiTheme="majorHAnsi" w:cstheme="majorHAnsi"/>
          <w:spacing w:val="-2"/>
          <w:sz w:val="16"/>
        </w:rPr>
        <w:t xml:space="preserve"> </w:t>
      </w:r>
      <w:r w:rsidRPr="009F3952">
        <w:rPr>
          <w:rFonts w:asciiTheme="majorHAnsi" w:hAnsiTheme="majorHAnsi" w:cstheme="majorHAnsi"/>
          <w:sz w:val="16"/>
        </w:rPr>
        <w:t>to</w:t>
      </w:r>
      <w:r w:rsidRPr="009F3952">
        <w:rPr>
          <w:rFonts w:asciiTheme="majorHAnsi" w:hAnsiTheme="majorHAnsi" w:cstheme="majorHAnsi"/>
          <w:spacing w:val="-2"/>
          <w:sz w:val="16"/>
        </w:rPr>
        <w:t xml:space="preserve"> </w:t>
      </w:r>
      <w:r w:rsidRPr="009F3952">
        <w:rPr>
          <w:rFonts w:asciiTheme="majorHAnsi" w:hAnsiTheme="majorHAnsi" w:cstheme="majorHAnsi"/>
          <w:sz w:val="16"/>
        </w:rPr>
        <w:t>the</w:t>
      </w:r>
      <w:r w:rsidRPr="009F3952">
        <w:rPr>
          <w:rFonts w:asciiTheme="majorHAnsi" w:hAnsiTheme="majorHAnsi" w:cstheme="majorHAnsi"/>
          <w:spacing w:val="-3"/>
          <w:sz w:val="16"/>
        </w:rPr>
        <w:t xml:space="preserve"> </w:t>
      </w:r>
      <w:r w:rsidRPr="009F3952">
        <w:rPr>
          <w:rFonts w:asciiTheme="majorHAnsi" w:hAnsiTheme="majorHAnsi" w:cstheme="majorHAnsi"/>
          <w:sz w:val="16"/>
        </w:rPr>
        <w:t>number</w:t>
      </w:r>
      <w:r w:rsidRPr="009F3952">
        <w:rPr>
          <w:rFonts w:asciiTheme="majorHAnsi" w:hAnsiTheme="majorHAnsi" w:cstheme="majorHAnsi"/>
          <w:spacing w:val="-2"/>
          <w:sz w:val="16"/>
        </w:rPr>
        <w:t xml:space="preserve"> </w:t>
      </w:r>
      <w:r w:rsidRPr="009F3952">
        <w:rPr>
          <w:rFonts w:asciiTheme="majorHAnsi" w:hAnsiTheme="majorHAnsi" w:cstheme="majorHAnsi"/>
          <w:sz w:val="16"/>
        </w:rPr>
        <w:t>or</w:t>
      </w:r>
      <w:r w:rsidRPr="009F3952">
        <w:rPr>
          <w:rFonts w:asciiTheme="majorHAnsi" w:hAnsiTheme="majorHAnsi" w:cstheme="majorHAnsi"/>
          <w:spacing w:val="-3"/>
          <w:sz w:val="16"/>
        </w:rPr>
        <w:t xml:space="preserve"> </w:t>
      </w:r>
      <w:r w:rsidRPr="009F3952">
        <w:rPr>
          <w:rFonts w:asciiTheme="majorHAnsi" w:hAnsiTheme="majorHAnsi" w:cstheme="majorHAnsi"/>
          <w:sz w:val="16"/>
        </w:rPr>
        <w:t>regulation, will</w:t>
      </w:r>
      <w:r w:rsidRPr="009F3952">
        <w:rPr>
          <w:rFonts w:asciiTheme="majorHAnsi" w:hAnsiTheme="majorHAnsi" w:cstheme="majorHAnsi"/>
          <w:spacing w:val="-2"/>
          <w:sz w:val="16"/>
        </w:rPr>
        <w:t xml:space="preserve"> </w:t>
      </w:r>
      <w:r w:rsidRPr="009F3952">
        <w:rPr>
          <w:rFonts w:asciiTheme="majorHAnsi" w:hAnsiTheme="majorHAnsi" w:cstheme="majorHAnsi"/>
          <w:sz w:val="16"/>
        </w:rPr>
        <w:t>apply</w:t>
      </w:r>
      <w:r w:rsidRPr="009F3952">
        <w:rPr>
          <w:rFonts w:asciiTheme="majorHAnsi" w:hAnsiTheme="majorHAnsi" w:cstheme="majorHAnsi"/>
          <w:spacing w:val="-5"/>
          <w:sz w:val="16"/>
        </w:rPr>
        <w:t xml:space="preserve"> </w:t>
      </w:r>
      <w:r w:rsidRPr="009F3952">
        <w:rPr>
          <w:rFonts w:asciiTheme="majorHAnsi" w:hAnsiTheme="majorHAnsi" w:cstheme="majorHAnsi"/>
          <w:sz w:val="16"/>
        </w:rPr>
        <w:t>the</w:t>
      </w:r>
      <w:r w:rsidRPr="009F3952">
        <w:rPr>
          <w:rFonts w:asciiTheme="majorHAnsi" w:hAnsiTheme="majorHAnsi" w:cstheme="majorHAnsi"/>
          <w:spacing w:val="-3"/>
          <w:sz w:val="16"/>
        </w:rPr>
        <w:t xml:space="preserve"> </w:t>
      </w:r>
      <w:r w:rsidRPr="009F3952">
        <w:rPr>
          <w:rFonts w:asciiTheme="majorHAnsi" w:hAnsiTheme="majorHAnsi" w:cstheme="majorHAnsi"/>
          <w:sz w:val="16"/>
        </w:rPr>
        <w:t>way</w:t>
      </w:r>
      <w:r w:rsidRPr="009F3952">
        <w:rPr>
          <w:rFonts w:asciiTheme="majorHAnsi" w:hAnsiTheme="majorHAnsi" w:cstheme="majorHAnsi"/>
          <w:spacing w:val="-4"/>
          <w:sz w:val="16"/>
        </w:rPr>
        <w:t xml:space="preserve"> </w:t>
      </w:r>
      <w:r w:rsidRPr="009F3952">
        <w:rPr>
          <w:rFonts w:asciiTheme="majorHAnsi" w:hAnsiTheme="majorHAnsi" w:cstheme="majorHAnsi"/>
          <w:sz w:val="16"/>
        </w:rPr>
        <w:t>the</w:t>
      </w:r>
      <w:r w:rsidRPr="009F3952">
        <w:rPr>
          <w:rFonts w:asciiTheme="majorHAnsi" w:hAnsiTheme="majorHAnsi" w:cstheme="majorHAnsi"/>
          <w:spacing w:val="-3"/>
          <w:sz w:val="16"/>
        </w:rPr>
        <w:t xml:space="preserve"> </w:t>
      </w:r>
      <w:r w:rsidRPr="009F3952">
        <w:rPr>
          <w:rFonts w:asciiTheme="majorHAnsi" w:hAnsiTheme="majorHAnsi" w:cstheme="majorHAnsi"/>
          <w:sz w:val="16"/>
        </w:rPr>
        <w:t>table</w:t>
      </w:r>
      <w:r w:rsidRPr="009F3952">
        <w:rPr>
          <w:rFonts w:asciiTheme="majorHAnsi" w:hAnsiTheme="majorHAnsi" w:cstheme="majorHAnsi"/>
          <w:spacing w:val="-4"/>
          <w:sz w:val="16"/>
        </w:rPr>
        <w:t xml:space="preserve"> </w:t>
      </w:r>
      <w:r w:rsidRPr="009F3952">
        <w:rPr>
          <w:rFonts w:asciiTheme="majorHAnsi" w:hAnsiTheme="majorHAnsi" w:cstheme="majorHAnsi"/>
          <w:sz w:val="16"/>
        </w:rPr>
        <w:t>is</w:t>
      </w:r>
      <w:r w:rsidRPr="009F3952">
        <w:rPr>
          <w:rFonts w:asciiTheme="majorHAnsi" w:hAnsiTheme="majorHAnsi" w:cstheme="majorHAnsi"/>
          <w:spacing w:val="-1"/>
          <w:sz w:val="16"/>
        </w:rPr>
        <w:t xml:space="preserve"> </w:t>
      </w:r>
      <w:r w:rsidRPr="009F3952">
        <w:rPr>
          <w:rFonts w:asciiTheme="majorHAnsi" w:hAnsiTheme="majorHAnsi" w:cstheme="majorHAnsi"/>
          <w:sz w:val="16"/>
        </w:rPr>
        <w:t>provided</w:t>
      </w:r>
      <w:r w:rsidRPr="009F3952">
        <w:rPr>
          <w:rFonts w:asciiTheme="majorHAnsi" w:hAnsiTheme="majorHAnsi" w:cstheme="majorHAnsi"/>
          <w:spacing w:val="-2"/>
          <w:sz w:val="16"/>
        </w:rPr>
        <w:t xml:space="preserve"> </w:t>
      </w:r>
      <w:r w:rsidRPr="009F3952">
        <w:rPr>
          <w:rFonts w:asciiTheme="majorHAnsi" w:hAnsiTheme="majorHAnsi" w:cstheme="majorHAnsi"/>
          <w:sz w:val="16"/>
        </w:rPr>
        <w:t>by</w:t>
      </w:r>
      <w:r w:rsidRPr="009F3952">
        <w:rPr>
          <w:rFonts w:asciiTheme="majorHAnsi" w:hAnsiTheme="majorHAnsi" w:cstheme="majorHAnsi"/>
          <w:spacing w:val="-4"/>
          <w:sz w:val="16"/>
        </w:rPr>
        <w:t xml:space="preserve"> </w:t>
      </w:r>
      <w:r w:rsidRPr="009F3952">
        <w:rPr>
          <w:rFonts w:asciiTheme="majorHAnsi" w:hAnsiTheme="majorHAnsi" w:cstheme="majorHAnsi"/>
          <w:sz w:val="16"/>
        </w:rPr>
        <w:t>the</w:t>
      </w:r>
      <w:r w:rsidRPr="009F3952">
        <w:rPr>
          <w:rFonts w:asciiTheme="majorHAnsi" w:hAnsiTheme="majorHAnsi" w:cstheme="majorHAnsi"/>
          <w:spacing w:val="-4"/>
          <w:sz w:val="16"/>
        </w:rPr>
        <w:t xml:space="preserve"> </w:t>
      </w:r>
      <w:r w:rsidRPr="009F3952">
        <w:rPr>
          <w:rFonts w:asciiTheme="majorHAnsi" w:hAnsiTheme="majorHAnsi" w:cstheme="majorHAnsi"/>
          <w:sz w:val="16"/>
        </w:rPr>
        <w:t>company.</w:t>
      </w:r>
    </w:p>
    <w:p w:rsidR="007708B1" w:rsidRPr="009F3952" w:rsidRDefault="009F3952">
      <w:pPr>
        <w:pStyle w:val="ListParagraph"/>
        <w:numPr>
          <w:ilvl w:val="0"/>
          <w:numId w:val="1"/>
        </w:numPr>
        <w:tabs>
          <w:tab w:val="left" w:pos="999"/>
          <w:tab w:val="left" w:pos="1000"/>
        </w:tabs>
        <w:spacing w:before="119"/>
        <w:ind w:right="258"/>
        <w:rPr>
          <w:rFonts w:asciiTheme="majorHAnsi" w:hAnsiTheme="majorHAnsi" w:cstheme="majorHAnsi"/>
          <w:sz w:val="16"/>
        </w:rPr>
      </w:pPr>
      <w:r w:rsidRPr="009F3952">
        <w:rPr>
          <w:rFonts w:asciiTheme="majorHAnsi" w:hAnsiTheme="majorHAnsi" w:cstheme="majorHAnsi"/>
          <w:sz w:val="16"/>
        </w:rPr>
        <w:t>The information contained in this document will be the subject of laboratory testing based on the results of the actual test, which shall only be used for reference, without any commitment to</w:t>
      </w:r>
      <w:r w:rsidRPr="009F3952">
        <w:rPr>
          <w:rFonts w:asciiTheme="majorHAnsi" w:hAnsiTheme="majorHAnsi" w:cstheme="majorHAnsi"/>
          <w:spacing w:val="-5"/>
          <w:sz w:val="16"/>
        </w:rPr>
        <w:t xml:space="preserve"> </w:t>
      </w:r>
      <w:r w:rsidRPr="009F3952">
        <w:rPr>
          <w:rFonts w:asciiTheme="majorHAnsi" w:hAnsiTheme="majorHAnsi" w:cstheme="majorHAnsi"/>
          <w:sz w:val="16"/>
        </w:rPr>
        <w:t>citrus.</w:t>
      </w:r>
    </w:p>
    <w:p w:rsidR="007708B1" w:rsidRPr="009F3952" w:rsidRDefault="009F3952">
      <w:pPr>
        <w:pStyle w:val="ListParagraph"/>
        <w:numPr>
          <w:ilvl w:val="0"/>
          <w:numId w:val="1"/>
        </w:numPr>
        <w:tabs>
          <w:tab w:val="left" w:pos="999"/>
          <w:tab w:val="left" w:pos="1000"/>
        </w:tabs>
        <w:spacing w:before="119"/>
        <w:ind w:right="140"/>
        <w:rPr>
          <w:rFonts w:asciiTheme="majorHAnsi" w:hAnsiTheme="majorHAnsi" w:cstheme="majorHAnsi"/>
          <w:sz w:val="16"/>
        </w:rPr>
      </w:pPr>
      <w:r w:rsidRPr="009F3952">
        <w:rPr>
          <w:rFonts w:asciiTheme="majorHAnsi" w:hAnsiTheme="majorHAnsi" w:cstheme="majorHAnsi"/>
          <w:sz w:val="16"/>
        </w:rPr>
        <w:t>Equipment scanners, machining equipment, control methods and various environmental applications, user control applications for small sample pre-test</w:t>
      </w:r>
      <w:r w:rsidRPr="009F3952">
        <w:rPr>
          <w:rFonts w:asciiTheme="majorHAnsi" w:hAnsiTheme="majorHAnsi" w:cstheme="majorHAnsi"/>
          <w:spacing w:val="-1"/>
          <w:sz w:val="16"/>
        </w:rPr>
        <w:t xml:space="preserve"> </w:t>
      </w:r>
      <w:r w:rsidRPr="009F3952">
        <w:rPr>
          <w:rFonts w:asciiTheme="majorHAnsi" w:hAnsiTheme="majorHAnsi" w:cstheme="majorHAnsi"/>
          <w:sz w:val="16"/>
        </w:rPr>
        <w:t>applications, formulation</w:t>
      </w:r>
      <w:r w:rsidRPr="009F3952">
        <w:rPr>
          <w:rFonts w:asciiTheme="majorHAnsi" w:hAnsiTheme="majorHAnsi" w:cstheme="majorHAnsi"/>
          <w:spacing w:val="-2"/>
          <w:sz w:val="16"/>
        </w:rPr>
        <w:t xml:space="preserve"> </w:t>
      </w:r>
      <w:r w:rsidRPr="009F3952">
        <w:rPr>
          <w:rFonts w:asciiTheme="majorHAnsi" w:hAnsiTheme="majorHAnsi" w:cstheme="majorHAnsi"/>
          <w:sz w:val="16"/>
        </w:rPr>
        <w:t>and</w:t>
      </w:r>
      <w:r w:rsidRPr="009F3952">
        <w:rPr>
          <w:rFonts w:asciiTheme="majorHAnsi" w:hAnsiTheme="majorHAnsi" w:cstheme="majorHAnsi"/>
          <w:spacing w:val="-4"/>
          <w:sz w:val="16"/>
        </w:rPr>
        <w:t xml:space="preserve"> </w:t>
      </w:r>
      <w:r w:rsidRPr="009F3952">
        <w:rPr>
          <w:rFonts w:asciiTheme="majorHAnsi" w:hAnsiTheme="majorHAnsi" w:cstheme="majorHAnsi"/>
          <w:sz w:val="16"/>
        </w:rPr>
        <w:t>technology.</w:t>
      </w:r>
      <w:r w:rsidRPr="009F3952">
        <w:rPr>
          <w:rFonts w:asciiTheme="majorHAnsi" w:hAnsiTheme="majorHAnsi" w:cstheme="majorHAnsi"/>
          <w:spacing w:val="1"/>
          <w:sz w:val="16"/>
        </w:rPr>
        <w:t xml:space="preserve"> </w:t>
      </w:r>
      <w:r w:rsidRPr="009F3952">
        <w:rPr>
          <w:rFonts w:asciiTheme="majorHAnsi" w:hAnsiTheme="majorHAnsi" w:cstheme="majorHAnsi"/>
          <w:sz w:val="16"/>
        </w:rPr>
        <w:t>If</w:t>
      </w:r>
      <w:r w:rsidRPr="009F3952">
        <w:rPr>
          <w:rFonts w:asciiTheme="majorHAnsi" w:hAnsiTheme="majorHAnsi" w:cstheme="majorHAnsi"/>
          <w:spacing w:val="1"/>
          <w:sz w:val="16"/>
        </w:rPr>
        <w:t xml:space="preserve"> </w:t>
      </w:r>
      <w:r w:rsidRPr="009F3952">
        <w:rPr>
          <w:rFonts w:asciiTheme="majorHAnsi" w:hAnsiTheme="majorHAnsi" w:cstheme="majorHAnsi"/>
          <w:sz w:val="16"/>
        </w:rPr>
        <w:t>wrong</w:t>
      </w:r>
      <w:r w:rsidRPr="009F3952">
        <w:rPr>
          <w:rFonts w:asciiTheme="majorHAnsi" w:hAnsiTheme="majorHAnsi" w:cstheme="majorHAnsi"/>
          <w:spacing w:val="-2"/>
          <w:sz w:val="16"/>
        </w:rPr>
        <w:t xml:space="preserve"> </w:t>
      </w:r>
      <w:r w:rsidRPr="009F3952">
        <w:rPr>
          <w:rFonts w:asciiTheme="majorHAnsi" w:hAnsiTheme="majorHAnsi" w:cstheme="majorHAnsi"/>
          <w:sz w:val="16"/>
        </w:rPr>
        <w:t>or</w:t>
      </w:r>
      <w:r w:rsidRPr="009F3952">
        <w:rPr>
          <w:rFonts w:asciiTheme="majorHAnsi" w:hAnsiTheme="majorHAnsi" w:cstheme="majorHAnsi"/>
          <w:spacing w:val="-2"/>
          <w:sz w:val="16"/>
        </w:rPr>
        <w:t xml:space="preserve"> </w:t>
      </w:r>
      <w:r w:rsidRPr="009F3952">
        <w:rPr>
          <w:rFonts w:asciiTheme="majorHAnsi" w:hAnsiTheme="majorHAnsi" w:cstheme="majorHAnsi"/>
          <w:sz w:val="16"/>
        </w:rPr>
        <w:t>related</w:t>
      </w:r>
      <w:r w:rsidRPr="009F3952">
        <w:rPr>
          <w:rFonts w:asciiTheme="majorHAnsi" w:hAnsiTheme="majorHAnsi" w:cstheme="majorHAnsi"/>
          <w:spacing w:val="-1"/>
          <w:sz w:val="16"/>
        </w:rPr>
        <w:t xml:space="preserve"> </w:t>
      </w:r>
      <w:r w:rsidRPr="009F3952">
        <w:rPr>
          <w:rFonts w:asciiTheme="majorHAnsi" w:hAnsiTheme="majorHAnsi" w:cstheme="majorHAnsi"/>
          <w:sz w:val="16"/>
        </w:rPr>
        <w:t>to</w:t>
      </w:r>
      <w:r w:rsidRPr="009F3952">
        <w:rPr>
          <w:rFonts w:asciiTheme="majorHAnsi" w:hAnsiTheme="majorHAnsi" w:cstheme="majorHAnsi"/>
          <w:spacing w:val="-2"/>
          <w:sz w:val="16"/>
        </w:rPr>
        <w:t xml:space="preserve"> </w:t>
      </w:r>
      <w:r w:rsidRPr="009F3952">
        <w:rPr>
          <w:rFonts w:asciiTheme="majorHAnsi" w:hAnsiTheme="majorHAnsi" w:cstheme="majorHAnsi"/>
          <w:sz w:val="16"/>
        </w:rPr>
        <w:t>the</w:t>
      </w:r>
      <w:r w:rsidRPr="009F3952">
        <w:rPr>
          <w:rFonts w:asciiTheme="majorHAnsi" w:hAnsiTheme="majorHAnsi" w:cstheme="majorHAnsi"/>
          <w:spacing w:val="-3"/>
          <w:sz w:val="16"/>
        </w:rPr>
        <w:t xml:space="preserve"> </w:t>
      </w:r>
      <w:r w:rsidRPr="009F3952">
        <w:rPr>
          <w:rFonts w:asciiTheme="majorHAnsi" w:hAnsiTheme="majorHAnsi" w:cstheme="majorHAnsi"/>
          <w:sz w:val="16"/>
        </w:rPr>
        <w:t>quality</w:t>
      </w:r>
      <w:r w:rsidRPr="009F3952">
        <w:rPr>
          <w:rFonts w:asciiTheme="majorHAnsi" w:hAnsiTheme="majorHAnsi" w:cstheme="majorHAnsi"/>
          <w:spacing w:val="-4"/>
          <w:sz w:val="16"/>
        </w:rPr>
        <w:t xml:space="preserve"> </w:t>
      </w:r>
      <w:r w:rsidRPr="009F3952">
        <w:rPr>
          <w:rFonts w:asciiTheme="majorHAnsi" w:hAnsiTheme="majorHAnsi" w:cstheme="majorHAnsi"/>
          <w:sz w:val="16"/>
        </w:rPr>
        <w:t>of</w:t>
      </w:r>
      <w:r w:rsidRPr="009F3952">
        <w:rPr>
          <w:rFonts w:asciiTheme="majorHAnsi" w:hAnsiTheme="majorHAnsi" w:cstheme="majorHAnsi"/>
          <w:spacing w:val="-2"/>
          <w:sz w:val="16"/>
        </w:rPr>
        <w:t xml:space="preserve"> </w:t>
      </w:r>
      <w:r w:rsidRPr="009F3952">
        <w:rPr>
          <w:rFonts w:asciiTheme="majorHAnsi" w:hAnsiTheme="majorHAnsi" w:cstheme="majorHAnsi"/>
          <w:sz w:val="16"/>
        </w:rPr>
        <w:t>goods,</w:t>
      </w:r>
      <w:r w:rsidRPr="009F3952">
        <w:rPr>
          <w:rFonts w:asciiTheme="majorHAnsi" w:hAnsiTheme="majorHAnsi" w:cstheme="majorHAnsi"/>
          <w:spacing w:val="-1"/>
          <w:sz w:val="16"/>
        </w:rPr>
        <w:t xml:space="preserve"> </w:t>
      </w:r>
      <w:r w:rsidRPr="009F3952">
        <w:rPr>
          <w:rFonts w:asciiTheme="majorHAnsi" w:hAnsiTheme="majorHAnsi" w:cstheme="majorHAnsi"/>
          <w:sz w:val="16"/>
        </w:rPr>
        <w:t>the</w:t>
      </w:r>
      <w:r w:rsidRPr="009F3952">
        <w:rPr>
          <w:rFonts w:asciiTheme="majorHAnsi" w:hAnsiTheme="majorHAnsi" w:cstheme="majorHAnsi"/>
          <w:spacing w:val="-5"/>
          <w:sz w:val="16"/>
        </w:rPr>
        <w:t xml:space="preserve"> </w:t>
      </w:r>
      <w:r w:rsidRPr="009F3952">
        <w:rPr>
          <w:rFonts w:asciiTheme="majorHAnsi" w:hAnsiTheme="majorHAnsi" w:cstheme="majorHAnsi"/>
          <w:sz w:val="16"/>
        </w:rPr>
        <w:t>company</w:t>
      </w:r>
      <w:r w:rsidRPr="009F3952">
        <w:rPr>
          <w:rFonts w:asciiTheme="majorHAnsi" w:hAnsiTheme="majorHAnsi" w:cstheme="majorHAnsi"/>
          <w:spacing w:val="-4"/>
          <w:sz w:val="16"/>
        </w:rPr>
        <w:t xml:space="preserve"> </w:t>
      </w:r>
      <w:r w:rsidRPr="009F3952">
        <w:rPr>
          <w:rFonts w:asciiTheme="majorHAnsi" w:hAnsiTheme="majorHAnsi" w:cstheme="majorHAnsi"/>
          <w:sz w:val="16"/>
        </w:rPr>
        <w:t>is</w:t>
      </w:r>
      <w:r w:rsidRPr="009F3952">
        <w:rPr>
          <w:rFonts w:asciiTheme="majorHAnsi" w:hAnsiTheme="majorHAnsi" w:cstheme="majorHAnsi"/>
          <w:spacing w:val="-3"/>
          <w:sz w:val="16"/>
        </w:rPr>
        <w:t xml:space="preserve"> </w:t>
      </w:r>
      <w:r w:rsidRPr="009F3952">
        <w:rPr>
          <w:rFonts w:asciiTheme="majorHAnsi" w:hAnsiTheme="majorHAnsi" w:cstheme="majorHAnsi"/>
          <w:sz w:val="16"/>
        </w:rPr>
        <w:t>not responsible.</w:t>
      </w:r>
    </w:p>
    <w:sectPr w:rsidR="007708B1" w:rsidRPr="009F3952">
      <w:type w:val="continuous"/>
      <w:pgSz w:w="11900" w:h="16840"/>
      <w:pgMar w:top="400" w:right="8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611B"/>
    <w:multiLevelType w:val="hybridMultilevel"/>
    <w:tmpl w:val="40C67062"/>
    <w:lvl w:ilvl="0" w:tplc="DCE026EA">
      <w:start w:val="1"/>
      <w:numFmt w:val="decimal"/>
      <w:lvlText w:val="%1."/>
      <w:lvlJc w:val="left"/>
      <w:pPr>
        <w:ind w:left="999" w:hanging="360"/>
        <w:jc w:val="left"/>
      </w:pPr>
      <w:rPr>
        <w:rFonts w:ascii="Times New Roman" w:eastAsia="Times New Roman" w:hAnsi="Times New Roman" w:cs="Times New Roman" w:hint="default"/>
        <w:spacing w:val="0"/>
        <w:w w:val="100"/>
        <w:sz w:val="16"/>
        <w:szCs w:val="16"/>
        <w:lang w:val="en-US" w:eastAsia="en-US" w:bidi="en-US"/>
      </w:rPr>
    </w:lvl>
    <w:lvl w:ilvl="1" w:tplc="2DF0D2D4">
      <w:numFmt w:val="bullet"/>
      <w:lvlText w:val="•"/>
      <w:lvlJc w:val="left"/>
      <w:pPr>
        <w:ind w:left="1933" w:hanging="360"/>
      </w:pPr>
      <w:rPr>
        <w:rFonts w:hint="default"/>
        <w:lang w:val="en-US" w:eastAsia="en-US" w:bidi="en-US"/>
      </w:rPr>
    </w:lvl>
    <w:lvl w:ilvl="2" w:tplc="B2A855D2">
      <w:numFmt w:val="bullet"/>
      <w:lvlText w:val="•"/>
      <w:lvlJc w:val="left"/>
      <w:pPr>
        <w:ind w:left="2867" w:hanging="360"/>
      </w:pPr>
      <w:rPr>
        <w:rFonts w:hint="default"/>
        <w:lang w:val="en-US" w:eastAsia="en-US" w:bidi="en-US"/>
      </w:rPr>
    </w:lvl>
    <w:lvl w:ilvl="3" w:tplc="F2E87170">
      <w:numFmt w:val="bullet"/>
      <w:lvlText w:val="•"/>
      <w:lvlJc w:val="left"/>
      <w:pPr>
        <w:ind w:left="3801" w:hanging="360"/>
      </w:pPr>
      <w:rPr>
        <w:rFonts w:hint="default"/>
        <w:lang w:val="en-US" w:eastAsia="en-US" w:bidi="en-US"/>
      </w:rPr>
    </w:lvl>
    <w:lvl w:ilvl="4" w:tplc="558A10AC">
      <w:numFmt w:val="bullet"/>
      <w:lvlText w:val="•"/>
      <w:lvlJc w:val="left"/>
      <w:pPr>
        <w:ind w:left="4735" w:hanging="360"/>
      </w:pPr>
      <w:rPr>
        <w:rFonts w:hint="default"/>
        <w:lang w:val="en-US" w:eastAsia="en-US" w:bidi="en-US"/>
      </w:rPr>
    </w:lvl>
    <w:lvl w:ilvl="5" w:tplc="F47A7916">
      <w:numFmt w:val="bullet"/>
      <w:lvlText w:val="•"/>
      <w:lvlJc w:val="left"/>
      <w:pPr>
        <w:ind w:left="5669" w:hanging="360"/>
      </w:pPr>
      <w:rPr>
        <w:rFonts w:hint="default"/>
        <w:lang w:val="en-US" w:eastAsia="en-US" w:bidi="en-US"/>
      </w:rPr>
    </w:lvl>
    <w:lvl w:ilvl="6" w:tplc="9C0263DE">
      <w:numFmt w:val="bullet"/>
      <w:lvlText w:val="•"/>
      <w:lvlJc w:val="left"/>
      <w:pPr>
        <w:ind w:left="6603" w:hanging="360"/>
      </w:pPr>
      <w:rPr>
        <w:rFonts w:hint="default"/>
        <w:lang w:val="en-US" w:eastAsia="en-US" w:bidi="en-US"/>
      </w:rPr>
    </w:lvl>
    <w:lvl w:ilvl="7" w:tplc="9F26F294">
      <w:numFmt w:val="bullet"/>
      <w:lvlText w:val="•"/>
      <w:lvlJc w:val="left"/>
      <w:pPr>
        <w:ind w:left="7537" w:hanging="360"/>
      </w:pPr>
      <w:rPr>
        <w:rFonts w:hint="default"/>
        <w:lang w:val="en-US" w:eastAsia="en-US" w:bidi="en-US"/>
      </w:rPr>
    </w:lvl>
    <w:lvl w:ilvl="8" w:tplc="C04CD6F4">
      <w:numFmt w:val="bullet"/>
      <w:lvlText w:val="•"/>
      <w:lvlJc w:val="left"/>
      <w:pPr>
        <w:ind w:left="8471" w:hanging="360"/>
      </w:pPr>
      <w:rPr>
        <w:rFonts w:hint="default"/>
        <w:lang w:val="en-US" w:eastAsia="en-US" w:bidi="en-US"/>
      </w:rPr>
    </w:lvl>
  </w:abstractNum>
  <w:abstractNum w:abstractNumId="1">
    <w:nsid w:val="354A04E0"/>
    <w:multiLevelType w:val="hybridMultilevel"/>
    <w:tmpl w:val="76F05518"/>
    <w:lvl w:ilvl="0" w:tplc="042A000F">
      <w:start w:val="1"/>
      <w:numFmt w:val="decimal"/>
      <w:lvlText w:val="%1."/>
      <w:lvlJc w:val="left"/>
      <w:pPr>
        <w:ind w:left="1150" w:hanging="360"/>
      </w:pPr>
    </w:lvl>
    <w:lvl w:ilvl="1" w:tplc="042A0019" w:tentative="1">
      <w:start w:val="1"/>
      <w:numFmt w:val="lowerLetter"/>
      <w:lvlText w:val="%2."/>
      <w:lvlJc w:val="left"/>
      <w:pPr>
        <w:ind w:left="1870" w:hanging="360"/>
      </w:pPr>
    </w:lvl>
    <w:lvl w:ilvl="2" w:tplc="042A001B" w:tentative="1">
      <w:start w:val="1"/>
      <w:numFmt w:val="lowerRoman"/>
      <w:lvlText w:val="%3."/>
      <w:lvlJc w:val="right"/>
      <w:pPr>
        <w:ind w:left="2590" w:hanging="180"/>
      </w:pPr>
    </w:lvl>
    <w:lvl w:ilvl="3" w:tplc="042A000F" w:tentative="1">
      <w:start w:val="1"/>
      <w:numFmt w:val="decimal"/>
      <w:lvlText w:val="%4."/>
      <w:lvlJc w:val="left"/>
      <w:pPr>
        <w:ind w:left="3310" w:hanging="360"/>
      </w:pPr>
    </w:lvl>
    <w:lvl w:ilvl="4" w:tplc="042A0019" w:tentative="1">
      <w:start w:val="1"/>
      <w:numFmt w:val="lowerLetter"/>
      <w:lvlText w:val="%5."/>
      <w:lvlJc w:val="left"/>
      <w:pPr>
        <w:ind w:left="4030" w:hanging="360"/>
      </w:pPr>
    </w:lvl>
    <w:lvl w:ilvl="5" w:tplc="042A001B" w:tentative="1">
      <w:start w:val="1"/>
      <w:numFmt w:val="lowerRoman"/>
      <w:lvlText w:val="%6."/>
      <w:lvlJc w:val="right"/>
      <w:pPr>
        <w:ind w:left="4750" w:hanging="180"/>
      </w:pPr>
    </w:lvl>
    <w:lvl w:ilvl="6" w:tplc="042A000F" w:tentative="1">
      <w:start w:val="1"/>
      <w:numFmt w:val="decimal"/>
      <w:lvlText w:val="%7."/>
      <w:lvlJc w:val="left"/>
      <w:pPr>
        <w:ind w:left="5470" w:hanging="360"/>
      </w:pPr>
    </w:lvl>
    <w:lvl w:ilvl="7" w:tplc="042A0019" w:tentative="1">
      <w:start w:val="1"/>
      <w:numFmt w:val="lowerLetter"/>
      <w:lvlText w:val="%8."/>
      <w:lvlJc w:val="left"/>
      <w:pPr>
        <w:ind w:left="6190" w:hanging="360"/>
      </w:pPr>
    </w:lvl>
    <w:lvl w:ilvl="8" w:tplc="042A001B" w:tentative="1">
      <w:start w:val="1"/>
      <w:numFmt w:val="lowerRoman"/>
      <w:lvlText w:val="%9."/>
      <w:lvlJc w:val="right"/>
      <w:pPr>
        <w:ind w:left="6910" w:hanging="180"/>
      </w:pPr>
    </w:lvl>
  </w:abstractNum>
  <w:abstractNum w:abstractNumId="2">
    <w:nsid w:val="42B97FEA"/>
    <w:multiLevelType w:val="hybridMultilevel"/>
    <w:tmpl w:val="101084A0"/>
    <w:lvl w:ilvl="0" w:tplc="042A000F">
      <w:start w:val="1"/>
      <w:numFmt w:val="decimal"/>
      <w:lvlText w:val="%1."/>
      <w:lvlJc w:val="left"/>
      <w:pPr>
        <w:ind w:left="1760" w:hanging="360"/>
      </w:pPr>
    </w:lvl>
    <w:lvl w:ilvl="1" w:tplc="042A0019" w:tentative="1">
      <w:start w:val="1"/>
      <w:numFmt w:val="lowerLetter"/>
      <w:lvlText w:val="%2."/>
      <w:lvlJc w:val="left"/>
      <w:pPr>
        <w:ind w:left="2480" w:hanging="360"/>
      </w:pPr>
    </w:lvl>
    <w:lvl w:ilvl="2" w:tplc="042A001B" w:tentative="1">
      <w:start w:val="1"/>
      <w:numFmt w:val="lowerRoman"/>
      <w:lvlText w:val="%3."/>
      <w:lvlJc w:val="right"/>
      <w:pPr>
        <w:ind w:left="3200" w:hanging="180"/>
      </w:pPr>
    </w:lvl>
    <w:lvl w:ilvl="3" w:tplc="042A000F" w:tentative="1">
      <w:start w:val="1"/>
      <w:numFmt w:val="decimal"/>
      <w:lvlText w:val="%4."/>
      <w:lvlJc w:val="left"/>
      <w:pPr>
        <w:ind w:left="3920" w:hanging="360"/>
      </w:pPr>
    </w:lvl>
    <w:lvl w:ilvl="4" w:tplc="042A0019" w:tentative="1">
      <w:start w:val="1"/>
      <w:numFmt w:val="lowerLetter"/>
      <w:lvlText w:val="%5."/>
      <w:lvlJc w:val="left"/>
      <w:pPr>
        <w:ind w:left="4640" w:hanging="360"/>
      </w:pPr>
    </w:lvl>
    <w:lvl w:ilvl="5" w:tplc="042A001B" w:tentative="1">
      <w:start w:val="1"/>
      <w:numFmt w:val="lowerRoman"/>
      <w:lvlText w:val="%6."/>
      <w:lvlJc w:val="right"/>
      <w:pPr>
        <w:ind w:left="5360" w:hanging="180"/>
      </w:pPr>
    </w:lvl>
    <w:lvl w:ilvl="6" w:tplc="042A000F" w:tentative="1">
      <w:start w:val="1"/>
      <w:numFmt w:val="decimal"/>
      <w:lvlText w:val="%7."/>
      <w:lvlJc w:val="left"/>
      <w:pPr>
        <w:ind w:left="6080" w:hanging="360"/>
      </w:pPr>
    </w:lvl>
    <w:lvl w:ilvl="7" w:tplc="042A0019" w:tentative="1">
      <w:start w:val="1"/>
      <w:numFmt w:val="lowerLetter"/>
      <w:lvlText w:val="%8."/>
      <w:lvlJc w:val="left"/>
      <w:pPr>
        <w:ind w:left="6800" w:hanging="360"/>
      </w:pPr>
    </w:lvl>
    <w:lvl w:ilvl="8" w:tplc="042A001B" w:tentative="1">
      <w:start w:val="1"/>
      <w:numFmt w:val="lowerRoman"/>
      <w:lvlText w:val="%9."/>
      <w:lvlJc w:val="right"/>
      <w:pPr>
        <w:ind w:left="7520" w:hanging="180"/>
      </w:pPr>
    </w:lvl>
  </w:abstractNum>
  <w:abstractNum w:abstractNumId="3">
    <w:nsid w:val="6E2F5DBE"/>
    <w:multiLevelType w:val="hybridMultilevel"/>
    <w:tmpl w:val="089CAB2C"/>
    <w:lvl w:ilvl="0" w:tplc="3570552E">
      <w:start w:val="1"/>
      <w:numFmt w:val="decimal"/>
      <w:lvlText w:val="%1."/>
      <w:lvlJc w:val="left"/>
      <w:pPr>
        <w:ind w:left="1040" w:hanging="360"/>
        <w:jc w:val="left"/>
      </w:pPr>
      <w:rPr>
        <w:rFonts w:ascii="Times New Roman" w:eastAsia="Times New Roman" w:hAnsi="Times New Roman" w:cs="Times New Roman" w:hint="default"/>
        <w:w w:val="99"/>
        <w:sz w:val="26"/>
        <w:szCs w:val="26"/>
        <w:lang w:val="en-US" w:eastAsia="en-US" w:bidi="en-US"/>
      </w:rPr>
    </w:lvl>
    <w:lvl w:ilvl="1" w:tplc="43D83F5C">
      <w:numFmt w:val="bullet"/>
      <w:lvlText w:val="•"/>
      <w:lvlJc w:val="left"/>
      <w:pPr>
        <w:ind w:left="1969" w:hanging="360"/>
      </w:pPr>
      <w:rPr>
        <w:rFonts w:hint="default"/>
        <w:lang w:val="en-US" w:eastAsia="en-US" w:bidi="en-US"/>
      </w:rPr>
    </w:lvl>
    <w:lvl w:ilvl="2" w:tplc="332811E0">
      <w:numFmt w:val="bullet"/>
      <w:lvlText w:val="•"/>
      <w:lvlJc w:val="left"/>
      <w:pPr>
        <w:ind w:left="2899" w:hanging="360"/>
      </w:pPr>
      <w:rPr>
        <w:rFonts w:hint="default"/>
        <w:lang w:val="en-US" w:eastAsia="en-US" w:bidi="en-US"/>
      </w:rPr>
    </w:lvl>
    <w:lvl w:ilvl="3" w:tplc="15166F30">
      <w:numFmt w:val="bullet"/>
      <w:lvlText w:val="•"/>
      <w:lvlJc w:val="left"/>
      <w:pPr>
        <w:ind w:left="3829" w:hanging="360"/>
      </w:pPr>
      <w:rPr>
        <w:rFonts w:hint="default"/>
        <w:lang w:val="en-US" w:eastAsia="en-US" w:bidi="en-US"/>
      </w:rPr>
    </w:lvl>
    <w:lvl w:ilvl="4" w:tplc="0EAAF7CC">
      <w:numFmt w:val="bullet"/>
      <w:lvlText w:val="•"/>
      <w:lvlJc w:val="left"/>
      <w:pPr>
        <w:ind w:left="4759" w:hanging="360"/>
      </w:pPr>
      <w:rPr>
        <w:rFonts w:hint="default"/>
        <w:lang w:val="en-US" w:eastAsia="en-US" w:bidi="en-US"/>
      </w:rPr>
    </w:lvl>
    <w:lvl w:ilvl="5" w:tplc="E0F018B4">
      <w:numFmt w:val="bullet"/>
      <w:lvlText w:val="•"/>
      <w:lvlJc w:val="left"/>
      <w:pPr>
        <w:ind w:left="5689" w:hanging="360"/>
      </w:pPr>
      <w:rPr>
        <w:rFonts w:hint="default"/>
        <w:lang w:val="en-US" w:eastAsia="en-US" w:bidi="en-US"/>
      </w:rPr>
    </w:lvl>
    <w:lvl w:ilvl="6" w:tplc="1E0C0EC8">
      <w:numFmt w:val="bullet"/>
      <w:lvlText w:val="•"/>
      <w:lvlJc w:val="left"/>
      <w:pPr>
        <w:ind w:left="6619" w:hanging="360"/>
      </w:pPr>
      <w:rPr>
        <w:rFonts w:hint="default"/>
        <w:lang w:val="en-US" w:eastAsia="en-US" w:bidi="en-US"/>
      </w:rPr>
    </w:lvl>
    <w:lvl w:ilvl="7" w:tplc="4E628982">
      <w:numFmt w:val="bullet"/>
      <w:lvlText w:val="•"/>
      <w:lvlJc w:val="left"/>
      <w:pPr>
        <w:ind w:left="7549" w:hanging="360"/>
      </w:pPr>
      <w:rPr>
        <w:rFonts w:hint="default"/>
        <w:lang w:val="en-US" w:eastAsia="en-US" w:bidi="en-US"/>
      </w:rPr>
    </w:lvl>
    <w:lvl w:ilvl="8" w:tplc="D1544020">
      <w:numFmt w:val="bullet"/>
      <w:lvlText w:val="•"/>
      <w:lvlJc w:val="left"/>
      <w:pPr>
        <w:ind w:left="8479" w:hanging="360"/>
      </w:pPr>
      <w:rPr>
        <w:rFonts w:hint="default"/>
        <w:lang w:val="en-US" w:eastAsia="en-US" w:bidi="en-U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B1"/>
    <w:rsid w:val="00061CA1"/>
    <w:rsid w:val="00185B6E"/>
    <w:rsid w:val="001B2E1B"/>
    <w:rsid w:val="00243963"/>
    <w:rsid w:val="00267BAD"/>
    <w:rsid w:val="00411517"/>
    <w:rsid w:val="00523BB3"/>
    <w:rsid w:val="00535F97"/>
    <w:rsid w:val="007708B1"/>
    <w:rsid w:val="007723EE"/>
    <w:rsid w:val="007A1432"/>
    <w:rsid w:val="009F3952"/>
    <w:rsid w:val="00C51CE8"/>
    <w:rsid w:val="00DC6E87"/>
    <w:rsid w:val="00EE2B82"/>
    <w:rsid w:val="00FC4CD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
      <w:ind w:left="3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spacing w:line="287"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
      <w:ind w:left="3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spacing w:line="28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6</cp:revision>
  <cp:lastPrinted>2019-03-15T04:42:00Z</cp:lastPrinted>
  <dcterms:created xsi:type="dcterms:W3CDTF">2019-02-25T06:48:00Z</dcterms:created>
  <dcterms:modified xsi:type="dcterms:W3CDTF">2019-03-15T04:43:00Z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2017-10-06T00:00:00Z</vt:filetime>
  </property>
  <property fmtid="{D5CDD505-2E9C-101B-9397-08002B2CF9AE}" pid="3" name="Creator">
    <vt:lpwstr>Microsoft® Word 2010</vt:lpwstr>
  </property>
  <property fmtid="{D5CDD505-2E9C-101B-9397-08002B2CF9AE}" pid="4" name="LastSaved">
    <vt:filetime>2018-12-25T00:00:00Z</vt:filetime>
  </property>
</Properties>
</file>