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7B41B" w14:textId="321841D1" w:rsidR="00DC2A76" w:rsidRPr="00580243" w:rsidRDefault="00DC2A76" w:rsidP="00580243">
      <w:pPr>
        <w:spacing w:after="0" w:line="360" w:lineRule="auto"/>
        <w:jc w:val="center"/>
        <w:rPr>
          <w:b/>
          <w:color w:val="1F3864" w:themeColor="accent1" w:themeShade="80"/>
          <w:sz w:val="32"/>
          <w:szCs w:val="32"/>
          <w:lang w:val="en-US"/>
        </w:rPr>
      </w:pPr>
      <w:bookmarkStart w:id="0" w:name="_Hlk114823428"/>
      <w:r w:rsidRPr="00580243">
        <w:rPr>
          <w:b/>
          <w:color w:val="1F3864" w:themeColor="accent1" w:themeShade="80"/>
          <w:sz w:val="32"/>
          <w:szCs w:val="32"/>
          <w:lang w:val="en-US"/>
        </w:rPr>
        <w:t>SAFETY DATA SHEET</w:t>
      </w:r>
    </w:p>
    <w:p w14:paraId="67A1B163" w14:textId="7F43A769" w:rsidR="00DC2A76" w:rsidRPr="00DC2A76" w:rsidRDefault="00DC2A76" w:rsidP="00580243">
      <w:pPr>
        <w:spacing w:after="0" w:line="360" w:lineRule="auto"/>
        <w:jc w:val="center"/>
        <w:rPr>
          <w:b/>
          <w:color w:val="1F3864" w:themeColor="accent1" w:themeShade="80"/>
          <w:lang w:val="en-US"/>
        </w:rPr>
      </w:pPr>
      <w:r w:rsidRPr="00E0159E">
        <w:rPr>
          <w:b/>
          <w:color w:val="FF0000"/>
          <w:sz w:val="32"/>
          <w:szCs w:val="32"/>
          <w:lang w:val="en-US"/>
        </w:rPr>
        <w:t>HUNTEX TV-002</w:t>
      </w:r>
    </w:p>
    <w:bookmarkEnd w:id="0"/>
    <w:p w14:paraId="493AF066" w14:textId="77777777" w:rsidR="00DC2A76" w:rsidRDefault="00DC2A76" w:rsidP="005D0483">
      <w:pPr>
        <w:spacing w:after="0" w:line="240" w:lineRule="auto"/>
        <w:rPr>
          <w:rFonts w:asciiTheme="majorHAnsi" w:hAnsiTheme="majorHAnsi" w:cstheme="majorHAnsi"/>
          <w:sz w:val="20"/>
          <w:szCs w:val="20"/>
        </w:rPr>
      </w:pPr>
    </w:p>
    <w:p w14:paraId="5D37B486" w14:textId="64952861" w:rsidR="00CA7A9D" w:rsidRPr="00673885" w:rsidRDefault="00B463C6" w:rsidP="005D0483">
      <w:pPr>
        <w:spacing w:after="0" w:line="240" w:lineRule="auto"/>
        <w:rPr>
          <w:rFonts w:asciiTheme="majorHAnsi" w:hAnsiTheme="majorHAnsi" w:cstheme="majorHAnsi"/>
          <w:sz w:val="20"/>
          <w:szCs w:val="20"/>
        </w:rPr>
      </w:pPr>
      <w:r w:rsidRPr="00673885">
        <w:rPr>
          <w:rFonts w:asciiTheme="majorHAnsi" w:hAnsiTheme="majorHAnsi" w:cstheme="majorHAnsi"/>
          <w:noProof/>
          <w:sz w:val="20"/>
          <w:szCs w:val="20"/>
        </w:rPr>
        <mc:AlternateContent>
          <mc:Choice Requires="wps">
            <w:drawing>
              <wp:anchor distT="0" distB="0" distL="114300" distR="114300" simplePos="0" relativeHeight="251659264" behindDoc="0" locked="0" layoutInCell="1" allowOverlap="1" wp14:anchorId="69AE77E2" wp14:editId="78D41F61">
                <wp:simplePos x="0" y="0"/>
                <wp:positionH relativeFrom="margin">
                  <wp:align>right</wp:align>
                </wp:positionH>
                <wp:positionV relativeFrom="paragraph">
                  <wp:posOffset>-98950</wp:posOffset>
                </wp:positionV>
                <wp:extent cx="6473728" cy="278295"/>
                <wp:effectExtent l="0" t="0" r="3810" b="7620"/>
                <wp:wrapNone/>
                <wp:docPr id="6" name="Text Box 6"/>
                <wp:cNvGraphicFramePr/>
                <a:graphic xmlns:a="http://schemas.openxmlformats.org/drawingml/2006/main">
                  <a:graphicData uri="http://schemas.microsoft.com/office/word/2010/wordprocessingShape">
                    <wps:wsp>
                      <wps:cNvSpPr txBox="1"/>
                      <wps:spPr>
                        <a:xfrm>
                          <a:off x="0" y="0"/>
                          <a:ext cx="6473728" cy="278295"/>
                        </a:xfrm>
                        <a:prstGeom prst="rect">
                          <a:avLst/>
                        </a:prstGeom>
                        <a:solidFill>
                          <a:schemeClr val="accent1">
                            <a:lumMod val="50000"/>
                          </a:schemeClr>
                        </a:solidFill>
                        <a:ln w="6350">
                          <a:noFill/>
                        </a:ln>
                      </wps:spPr>
                      <wps:txbx>
                        <w:txbxContent>
                          <w:p w14:paraId="157BFE13" w14:textId="77777777" w:rsidR="00B463C6" w:rsidRPr="00884ABB" w:rsidRDefault="00B463C6" w:rsidP="00B463C6">
                            <w:pPr>
                              <w:spacing w:after="0" w:line="240" w:lineRule="auto"/>
                              <w:rPr>
                                <w:b/>
                                <w:sz w:val="22"/>
                              </w:rPr>
                            </w:pPr>
                            <w:r w:rsidRPr="00884ABB">
                              <w:rPr>
                                <w:b/>
                                <w:sz w:val="22"/>
                              </w:rPr>
                              <w:t>SECTION 1: Identification of the substance/mixture and of the company</w:t>
                            </w:r>
                          </w:p>
                          <w:p w14:paraId="50CEE8C8" w14:textId="77777777" w:rsidR="00CA7A9D" w:rsidRPr="00884ABB" w:rsidRDefault="00CA7A9D" w:rsidP="00DC1EDA">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AE77E2" id="_x0000_t202" coordsize="21600,21600" o:spt="202" path="m,l,21600r21600,l21600,xe">
                <v:stroke joinstyle="miter"/>
                <v:path gradientshapeok="t" o:connecttype="rect"/>
              </v:shapetype>
              <v:shape id="Text Box 6" o:spid="_x0000_s1026" type="#_x0000_t202" style="position:absolute;margin-left:458.55pt;margin-top:-7.8pt;width:509.75pt;height:21.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" fillcolor="#1f3763 [1604]" stroked="f" strokeweight=".5pt">
                <v:textbox>
                  <w:txbxContent>
                    <w:p w14:paraId="157BFE13" w14:textId="77777777" w:rsidR="00B463C6" w:rsidRPr="00884ABB" w:rsidRDefault="00B463C6" w:rsidP="00B463C6">
                      <w:pPr>
                        <w:spacing w:after="0" w:line="240" w:lineRule="auto"/>
                        <w:rPr>
                          <w:b/>
                          <w:sz w:val="22"/>
                        </w:rPr>
                      </w:pPr>
                      <w:r w:rsidRPr="00884ABB">
                        <w:rPr>
                          <w:b/>
                          <w:sz w:val="22"/>
                        </w:rPr>
                        <w:t>SECTION 1: Identification of the substance/mixture and of the company</w:t>
                      </w:r>
                    </w:p>
                    <w:p w14:paraId="50CEE8C8" w14:textId="77777777" w:rsidR="00CA7A9D" w:rsidRPr="00884ABB" w:rsidRDefault="00CA7A9D" w:rsidP="00DC1EDA">
                      <w:pPr>
                        <w:spacing w:after="0" w:line="240" w:lineRule="auto"/>
                        <w:rPr>
                          <w:b/>
                          <w:sz w:val="22"/>
                        </w:rPr>
                      </w:pPr>
                    </w:p>
                  </w:txbxContent>
                </v:textbox>
                <w10:wrap anchorx="margin"/>
              </v:shape>
            </w:pict>
          </mc:Fallback>
        </mc:AlternateContent>
      </w:r>
    </w:p>
    <w:p w14:paraId="3D155AFC" w14:textId="77777777" w:rsidR="005D0483" w:rsidRPr="00673885" w:rsidRDefault="005D0483" w:rsidP="00673885">
      <w:pPr>
        <w:spacing w:after="0" w:line="240" w:lineRule="auto"/>
        <w:rPr>
          <w:rFonts w:asciiTheme="majorHAnsi" w:hAnsiTheme="majorHAnsi" w:cstheme="majorHAnsi"/>
          <w:b/>
          <w:sz w:val="20"/>
          <w:szCs w:val="20"/>
          <w:lang w:val="en-US"/>
        </w:rPr>
      </w:pPr>
    </w:p>
    <w:p w14:paraId="77505B5F" w14:textId="77777777" w:rsidR="00DB392B" w:rsidRPr="00673885" w:rsidRDefault="008F02E6" w:rsidP="004E4F9F">
      <w:pPr>
        <w:tabs>
          <w:tab w:val="left" w:pos="567"/>
        </w:tabs>
        <w:spacing w:after="0" w:line="360" w:lineRule="auto"/>
        <w:rPr>
          <w:rFonts w:asciiTheme="majorHAnsi" w:hAnsiTheme="majorHAnsi" w:cstheme="majorHAnsi"/>
          <w:b/>
          <w:sz w:val="20"/>
          <w:szCs w:val="20"/>
          <w:lang w:val="en-US"/>
        </w:rPr>
      </w:pPr>
      <w:r w:rsidRPr="00673885">
        <w:rPr>
          <w:rFonts w:asciiTheme="majorHAnsi" w:hAnsiTheme="majorHAnsi" w:cstheme="majorHAnsi"/>
          <w:b/>
          <w:sz w:val="20"/>
          <w:szCs w:val="20"/>
          <w:lang w:val="en-US"/>
        </w:rPr>
        <w:t>1.1</w:t>
      </w:r>
      <w:r w:rsidR="004E4F9F" w:rsidRPr="00673885">
        <w:rPr>
          <w:rFonts w:asciiTheme="majorHAnsi" w:hAnsiTheme="majorHAnsi" w:cstheme="majorHAnsi"/>
          <w:b/>
          <w:sz w:val="20"/>
          <w:szCs w:val="20"/>
          <w:lang w:val="en-US"/>
        </w:rPr>
        <w:tab/>
      </w:r>
      <w:r w:rsidR="002072E4" w:rsidRPr="00673885">
        <w:rPr>
          <w:rFonts w:asciiTheme="majorHAnsi" w:hAnsiTheme="majorHAnsi" w:cstheme="majorHAnsi"/>
          <w:b/>
          <w:sz w:val="20"/>
          <w:szCs w:val="20"/>
          <w:lang w:val="en-US"/>
        </w:rPr>
        <w:t>Product identifier</w:t>
      </w:r>
    </w:p>
    <w:p w14:paraId="60CE45F1" w14:textId="79CB7338" w:rsidR="002072E4" w:rsidRPr="00673885" w:rsidRDefault="00824D8E" w:rsidP="004E4F9F">
      <w:pPr>
        <w:tabs>
          <w:tab w:val="left" w:pos="4536"/>
        </w:tabs>
        <w:spacing w:after="0" w:line="360" w:lineRule="auto"/>
        <w:ind w:firstLine="567"/>
        <w:rPr>
          <w:rFonts w:asciiTheme="majorHAnsi" w:hAnsiTheme="majorHAnsi" w:cstheme="majorHAnsi"/>
          <w:sz w:val="20"/>
          <w:szCs w:val="20"/>
          <w:lang w:val="en-US"/>
        </w:rPr>
      </w:pPr>
      <w:r w:rsidRPr="00673885">
        <w:rPr>
          <w:rFonts w:asciiTheme="majorHAnsi" w:hAnsiTheme="majorHAnsi" w:cstheme="majorHAnsi"/>
          <w:sz w:val="20"/>
          <w:szCs w:val="20"/>
        </w:rPr>
        <w:t>Trade name</w:t>
      </w:r>
      <w:r w:rsidR="00A03877" w:rsidRPr="00673885">
        <w:rPr>
          <w:rFonts w:asciiTheme="majorHAnsi" w:hAnsiTheme="majorHAnsi" w:cstheme="majorHAnsi"/>
          <w:sz w:val="20"/>
          <w:szCs w:val="20"/>
          <w:lang w:val="en-US"/>
        </w:rPr>
        <w:t xml:space="preserve"> </w:t>
      </w:r>
      <w:r w:rsidR="00A03877" w:rsidRPr="00673885">
        <w:rPr>
          <w:rFonts w:asciiTheme="majorHAnsi" w:hAnsiTheme="majorHAnsi" w:cstheme="majorHAnsi"/>
          <w:sz w:val="20"/>
          <w:szCs w:val="20"/>
          <w:lang w:val="en-US"/>
        </w:rPr>
        <w:tab/>
      </w:r>
      <w:r w:rsidR="00F919EF" w:rsidRPr="00673885">
        <w:rPr>
          <w:rFonts w:asciiTheme="majorHAnsi" w:hAnsiTheme="majorHAnsi" w:cstheme="majorHAnsi"/>
          <w:b/>
          <w:sz w:val="20"/>
          <w:szCs w:val="20"/>
          <w:lang w:val="en-US"/>
        </w:rPr>
        <w:t>Huntex TV-00</w:t>
      </w:r>
      <w:r w:rsidR="007C0640">
        <w:rPr>
          <w:rFonts w:asciiTheme="majorHAnsi" w:hAnsiTheme="majorHAnsi" w:cstheme="majorHAnsi"/>
          <w:b/>
          <w:sz w:val="20"/>
          <w:szCs w:val="20"/>
          <w:lang w:val="en-US"/>
        </w:rPr>
        <w:t>2</w:t>
      </w:r>
    </w:p>
    <w:p w14:paraId="645E2742" w14:textId="77777777" w:rsidR="00F205A0" w:rsidRPr="00673885" w:rsidRDefault="004E4F9F" w:rsidP="004E4F9F">
      <w:pPr>
        <w:tabs>
          <w:tab w:val="left" w:pos="567"/>
          <w:tab w:val="left" w:pos="4536"/>
        </w:tabs>
        <w:spacing w:after="0" w:line="360" w:lineRule="auto"/>
        <w:rPr>
          <w:rFonts w:asciiTheme="majorHAnsi" w:hAnsiTheme="majorHAnsi" w:cstheme="majorHAnsi"/>
          <w:b/>
          <w:sz w:val="20"/>
          <w:szCs w:val="20"/>
          <w:lang w:val="en-US"/>
        </w:rPr>
      </w:pPr>
      <w:r w:rsidRPr="00673885">
        <w:rPr>
          <w:rFonts w:asciiTheme="majorHAnsi" w:hAnsiTheme="majorHAnsi" w:cstheme="majorHAnsi"/>
          <w:b/>
          <w:sz w:val="20"/>
          <w:szCs w:val="20"/>
          <w:lang w:val="en-US"/>
        </w:rPr>
        <w:t>1.2</w:t>
      </w:r>
      <w:r w:rsidRPr="00673885">
        <w:rPr>
          <w:rFonts w:asciiTheme="majorHAnsi" w:hAnsiTheme="majorHAnsi" w:cstheme="majorHAnsi"/>
          <w:b/>
          <w:sz w:val="20"/>
          <w:szCs w:val="20"/>
          <w:lang w:val="en-US"/>
        </w:rPr>
        <w:tab/>
      </w:r>
      <w:r w:rsidR="00F205A0" w:rsidRPr="00673885">
        <w:rPr>
          <w:rFonts w:asciiTheme="majorHAnsi" w:hAnsiTheme="majorHAnsi" w:cstheme="majorHAnsi"/>
          <w:b/>
          <w:sz w:val="20"/>
          <w:szCs w:val="20"/>
          <w:lang w:val="en-US"/>
        </w:rPr>
        <w:t>Relevant identified uses of the substance or mixture and uses advised against</w:t>
      </w:r>
    </w:p>
    <w:p w14:paraId="0B1500B9" w14:textId="4E2BA86B" w:rsidR="00482E52" w:rsidRPr="00673885" w:rsidRDefault="00482E52" w:rsidP="000759C8">
      <w:pPr>
        <w:tabs>
          <w:tab w:val="left" w:pos="4536"/>
        </w:tabs>
        <w:spacing w:after="0" w:line="360" w:lineRule="auto"/>
        <w:ind w:left="4536" w:hanging="3969"/>
        <w:jc w:val="both"/>
        <w:rPr>
          <w:rFonts w:asciiTheme="majorHAnsi" w:hAnsiTheme="majorHAnsi" w:cstheme="majorHAnsi"/>
          <w:sz w:val="20"/>
          <w:szCs w:val="20"/>
          <w:lang w:val="en-US"/>
        </w:rPr>
      </w:pPr>
      <w:r w:rsidRPr="00673885">
        <w:rPr>
          <w:rFonts w:asciiTheme="majorHAnsi" w:hAnsiTheme="majorHAnsi" w:cstheme="majorHAnsi"/>
          <w:sz w:val="20"/>
          <w:szCs w:val="20"/>
          <w:lang w:val="en-US"/>
        </w:rPr>
        <w:t xml:space="preserve">Relevant identified uses </w:t>
      </w:r>
      <w:r w:rsidR="004E2D50" w:rsidRPr="00673885">
        <w:rPr>
          <w:rFonts w:asciiTheme="majorHAnsi" w:hAnsiTheme="majorHAnsi" w:cstheme="majorHAnsi"/>
          <w:sz w:val="20"/>
          <w:szCs w:val="20"/>
          <w:lang w:val="en-US"/>
        </w:rPr>
        <w:tab/>
      </w:r>
      <w:r w:rsidR="00301FEF" w:rsidRPr="00301FEF">
        <w:rPr>
          <w:sz w:val="20"/>
          <w:szCs w:val="20"/>
        </w:rPr>
        <w:t>Scale inhibitor and dispersing agent for use in industrial water treatment and detergent programs</w:t>
      </w:r>
    </w:p>
    <w:p w14:paraId="3FC96258" w14:textId="77777777" w:rsidR="00F919EF" w:rsidRPr="00673885" w:rsidRDefault="004E4F9F" w:rsidP="007C1CCB">
      <w:pPr>
        <w:tabs>
          <w:tab w:val="left" w:pos="567"/>
          <w:tab w:val="left" w:pos="4536"/>
        </w:tabs>
        <w:spacing w:after="0" w:line="360" w:lineRule="auto"/>
        <w:rPr>
          <w:rFonts w:asciiTheme="majorHAnsi" w:hAnsiTheme="majorHAnsi" w:cstheme="majorHAnsi"/>
          <w:b/>
          <w:sz w:val="20"/>
          <w:szCs w:val="20"/>
          <w:lang w:val="en-US"/>
        </w:rPr>
      </w:pPr>
      <w:r w:rsidRPr="00673885">
        <w:rPr>
          <w:rFonts w:asciiTheme="majorHAnsi" w:hAnsiTheme="majorHAnsi" w:cstheme="majorHAnsi"/>
          <w:b/>
          <w:sz w:val="20"/>
          <w:szCs w:val="20"/>
          <w:lang w:val="en-US"/>
        </w:rPr>
        <w:t>1.3</w:t>
      </w:r>
      <w:r w:rsidRPr="00673885">
        <w:rPr>
          <w:rFonts w:asciiTheme="majorHAnsi" w:hAnsiTheme="majorHAnsi" w:cstheme="majorHAnsi"/>
          <w:b/>
          <w:sz w:val="20"/>
          <w:szCs w:val="20"/>
          <w:lang w:val="en-US"/>
        </w:rPr>
        <w:tab/>
      </w:r>
      <w:r w:rsidR="00F919EF" w:rsidRPr="00673885">
        <w:rPr>
          <w:rFonts w:asciiTheme="majorHAnsi" w:hAnsiTheme="majorHAnsi" w:cstheme="majorHAnsi"/>
          <w:b/>
          <w:sz w:val="20"/>
          <w:szCs w:val="20"/>
          <w:lang w:val="en-US"/>
        </w:rPr>
        <w:t>Details of the supplier of the safety data sheet</w:t>
      </w:r>
    </w:p>
    <w:p w14:paraId="2BCE9918" w14:textId="77777777" w:rsidR="00F919EF" w:rsidRPr="00673885" w:rsidRDefault="007A03D3" w:rsidP="007F430D">
      <w:pPr>
        <w:spacing w:after="0" w:line="276" w:lineRule="auto"/>
        <w:ind w:left="567"/>
        <w:rPr>
          <w:rFonts w:asciiTheme="majorHAnsi" w:hAnsiTheme="majorHAnsi" w:cstheme="majorHAnsi"/>
          <w:spacing w:val="-2"/>
          <w:sz w:val="20"/>
          <w:szCs w:val="20"/>
          <w:shd w:val="clear" w:color="auto" w:fill="FFFFFF"/>
        </w:rPr>
      </w:pPr>
      <w:r w:rsidRPr="00673885">
        <w:rPr>
          <w:rFonts w:asciiTheme="majorHAnsi" w:hAnsiTheme="majorHAnsi" w:cstheme="majorHAnsi"/>
          <w:spacing w:val="-2"/>
          <w:sz w:val="20"/>
          <w:szCs w:val="20"/>
          <w:shd w:val="clear" w:color="auto" w:fill="FFFFFF"/>
        </w:rPr>
        <w:t>Hung Xuong Chemical Company Limited</w:t>
      </w:r>
    </w:p>
    <w:p w14:paraId="2FD4005E" w14:textId="58CADFFC" w:rsidR="004502A1" w:rsidRPr="00673885" w:rsidRDefault="00FB4430" w:rsidP="007F430D">
      <w:pPr>
        <w:spacing w:after="0" w:line="276" w:lineRule="auto"/>
        <w:ind w:left="567"/>
        <w:rPr>
          <w:rFonts w:asciiTheme="majorHAnsi" w:hAnsiTheme="majorHAnsi" w:cstheme="majorHAnsi"/>
          <w:sz w:val="20"/>
          <w:szCs w:val="20"/>
          <w:lang w:val="en-US"/>
        </w:rPr>
      </w:pPr>
      <w:r w:rsidRPr="00673885">
        <w:rPr>
          <w:rFonts w:asciiTheme="majorHAnsi" w:hAnsiTheme="majorHAnsi" w:cstheme="majorHAnsi"/>
          <w:sz w:val="20"/>
          <w:szCs w:val="20"/>
          <w:lang w:val="en-US"/>
        </w:rPr>
        <w:t xml:space="preserve">Address: Hai Son Industrial </w:t>
      </w:r>
      <w:r w:rsidR="00E94F47">
        <w:rPr>
          <w:rFonts w:asciiTheme="majorHAnsi" w:hAnsiTheme="majorHAnsi" w:cstheme="majorHAnsi"/>
          <w:sz w:val="20"/>
          <w:szCs w:val="20"/>
          <w:lang w:val="en-US"/>
        </w:rPr>
        <w:t>Zone</w:t>
      </w:r>
      <w:r w:rsidRPr="00673885">
        <w:rPr>
          <w:rFonts w:asciiTheme="majorHAnsi" w:hAnsiTheme="majorHAnsi" w:cstheme="majorHAnsi"/>
          <w:sz w:val="20"/>
          <w:szCs w:val="20"/>
          <w:lang w:val="en-US"/>
        </w:rPr>
        <w:t xml:space="preserve">, Binh Tien 2 Hamlet, Duc Hoa Ha Commune, </w:t>
      </w:r>
    </w:p>
    <w:p w14:paraId="731ED709" w14:textId="77777777" w:rsidR="007009E1" w:rsidRPr="00673885" w:rsidRDefault="00FB4430" w:rsidP="007F430D">
      <w:pPr>
        <w:spacing w:after="0" w:line="276" w:lineRule="auto"/>
        <w:ind w:left="567"/>
        <w:rPr>
          <w:rFonts w:asciiTheme="majorHAnsi" w:hAnsiTheme="majorHAnsi" w:cstheme="majorHAnsi"/>
          <w:sz w:val="20"/>
          <w:szCs w:val="20"/>
          <w:lang w:val="en-US"/>
        </w:rPr>
      </w:pPr>
      <w:r w:rsidRPr="00673885">
        <w:rPr>
          <w:rFonts w:asciiTheme="majorHAnsi" w:hAnsiTheme="majorHAnsi" w:cstheme="majorHAnsi"/>
          <w:sz w:val="20"/>
          <w:szCs w:val="20"/>
          <w:lang w:val="en-US"/>
        </w:rPr>
        <w:t>Duc Hoa District, Long An Province, Vietnam</w:t>
      </w:r>
    </w:p>
    <w:p w14:paraId="012C59A7" w14:textId="742A544B" w:rsidR="004502A1" w:rsidRPr="00673885" w:rsidRDefault="003D5EE4" w:rsidP="007F430D">
      <w:pPr>
        <w:spacing w:after="0" w:line="276" w:lineRule="auto"/>
        <w:ind w:left="567"/>
        <w:rPr>
          <w:rFonts w:asciiTheme="majorHAnsi" w:hAnsiTheme="majorHAnsi" w:cstheme="majorHAnsi"/>
          <w:sz w:val="20"/>
          <w:szCs w:val="20"/>
          <w:lang w:val="en-US"/>
        </w:rPr>
      </w:pPr>
      <w:r>
        <w:rPr>
          <w:rFonts w:asciiTheme="majorHAnsi" w:hAnsiTheme="majorHAnsi" w:cstheme="majorHAnsi"/>
          <w:spacing w:val="-2"/>
          <w:sz w:val="20"/>
          <w:szCs w:val="20"/>
          <w:shd w:val="clear" w:color="auto" w:fill="FFFFFF"/>
          <w:lang w:val="en-US"/>
        </w:rPr>
        <w:t>Head</w:t>
      </w:r>
      <w:r w:rsidR="00FB4430" w:rsidRPr="00673885">
        <w:rPr>
          <w:rFonts w:asciiTheme="majorHAnsi" w:hAnsiTheme="majorHAnsi" w:cstheme="majorHAnsi"/>
          <w:spacing w:val="-2"/>
          <w:sz w:val="20"/>
          <w:szCs w:val="20"/>
          <w:shd w:val="clear" w:color="auto" w:fill="FFFFFF"/>
        </w:rPr>
        <w:t xml:space="preserve"> office:</w:t>
      </w:r>
      <w:r w:rsidR="00FB4430" w:rsidRPr="00673885">
        <w:rPr>
          <w:rFonts w:asciiTheme="majorHAnsi" w:hAnsiTheme="majorHAnsi" w:cstheme="majorHAnsi"/>
          <w:sz w:val="20"/>
          <w:szCs w:val="20"/>
          <w:lang w:val="en-US"/>
        </w:rPr>
        <w:t xml:space="preserve"> 28/18/15 Luong The Vinh, Tan Thoi Hoa Ward, </w:t>
      </w:r>
    </w:p>
    <w:p w14:paraId="1D780601" w14:textId="77777777" w:rsidR="00FB4430" w:rsidRPr="00673885" w:rsidRDefault="00FB4430" w:rsidP="007F430D">
      <w:pPr>
        <w:spacing w:after="0" w:line="276" w:lineRule="auto"/>
        <w:ind w:left="567"/>
        <w:rPr>
          <w:rFonts w:asciiTheme="majorHAnsi" w:hAnsiTheme="majorHAnsi" w:cstheme="majorHAnsi"/>
          <w:sz w:val="20"/>
          <w:szCs w:val="20"/>
          <w:lang w:val="en-US"/>
        </w:rPr>
      </w:pPr>
      <w:r w:rsidRPr="00673885">
        <w:rPr>
          <w:rFonts w:asciiTheme="majorHAnsi" w:hAnsiTheme="majorHAnsi" w:cstheme="majorHAnsi"/>
          <w:sz w:val="20"/>
          <w:szCs w:val="20"/>
          <w:lang w:val="en-US"/>
        </w:rPr>
        <w:t>Tan Phu District, Ho Chi Minh City, Vietnam</w:t>
      </w:r>
    </w:p>
    <w:p w14:paraId="5B590E6B" w14:textId="77777777" w:rsidR="00FC6558" w:rsidRDefault="002978FB" w:rsidP="007F430D">
      <w:pPr>
        <w:spacing w:after="0" w:line="276" w:lineRule="auto"/>
        <w:ind w:left="567"/>
        <w:rPr>
          <w:rFonts w:asciiTheme="majorHAnsi" w:hAnsiTheme="majorHAnsi" w:cstheme="majorHAnsi"/>
          <w:sz w:val="20"/>
          <w:szCs w:val="20"/>
          <w:lang w:val="en-US"/>
        </w:rPr>
      </w:pPr>
      <w:r w:rsidRPr="00673885">
        <w:rPr>
          <w:rFonts w:asciiTheme="majorHAnsi" w:hAnsiTheme="majorHAnsi" w:cstheme="majorHAnsi"/>
          <w:sz w:val="20"/>
          <w:szCs w:val="20"/>
        </w:rPr>
        <w:t>Telephone:</w:t>
      </w:r>
      <w:r w:rsidRPr="00673885">
        <w:rPr>
          <w:rFonts w:asciiTheme="majorHAnsi" w:hAnsiTheme="majorHAnsi" w:cstheme="majorHAnsi"/>
          <w:sz w:val="20"/>
          <w:szCs w:val="20"/>
          <w:shd w:val="clear" w:color="auto" w:fill="FFFFFF"/>
        </w:rPr>
        <w:t xml:space="preserve"> </w:t>
      </w:r>
      <w:r w:rsidR="00FC6558">
        <w:rPr>
          <w:rFonts w:asciiTheme="majorHAnsi" w:hAnsiTheme="majorHAnsi" w:cstheme="majorHAnsi"/>
          <w:sz w:val="20"/>
          <w:szCs w:val="20"/>
          <w:lang w:val="en-US"/>
        </w:rPr>
        <w:t xml:space="preserve">(84-72) 377 8055 </w:t>
      </w:r>
      <m:oMath>
        <m:r>
          <w:rPr>
            <w:rFonts w:ascii="Cambria Math" w:hAnsi="Cambria Math" w:cstheme="majorHAnsi"/>
            <w:sz w:val="20"/>
            <w:szCs w:val="20"/>
            <w:lang w:val="en-US"/>
          </w:rPr>
          <m:t>–</m:t>
        </m:r>
      </m:oMath>
      <w:r w:rsidR="00FC6558">
        <w:rPr>
          <w:rFonts w:asciiTheme="majorHAnsi" w:hAnsiTheme="majorHAnsi" w:cstheme="majorHAnsi"/>
          <w:sz w:val="20"/>
          <w:szCs w:val="20"/>
          <w:lang w:val="en-US"/>
        </w:rPr>
        <w:t xml:space="preserve"> 377 8056 </w:t>
      </w:r>
    </w:p>
    <w:p w14:paraId="145356C5" w14:textId="7D5AA8CB" w:rsidR="002978FB" w:rsidRPr="00673885" w:rsidRDefault="002978FB" w:rsidP="007F430D">
      <w:pPr>
        <w:spacing w:after="0" w:line="276" w:lineRule="auto"/>
        <w:ind w:left="567"/>
        <w:rPr>
          <w:rFonts w:asciiTheme="majorHAnsi" w:hAnsiTheme="majorHAnsi" w:cstheme="majorHAnsi"/>
          <w:sz w:val="20"/>
          <w:szCs w:val="20"/>
          <w:shd w:val="clear" w:color="auto" w:fill="FFFFFF"/>
        </w:rPr>
      </w:pPr>
      <w:r w:rsidRPr="00673885">
        <w:rPr>
          <w:rFonts w:asciiTheme="majorHAnsi" w:hAnsiTheme="majorHAnsi" w:cstheme="majorHAnsi"/>
          <w:spacing w:val="-2"/>
          <w:sz w:val="20"/>
          <w:szCs w:val="20"/>
          <w:shd w:val="clear" w:color="auto" w:fill="FFFFFF"/>
          <w:lang w:val="en-US"/>
        </w:rPr>
        <w:t xml:space="preserve">Fax: </w:t>
      </w:r>
      <w:r w:rsidR="00E804ED">
        <w:rPr>
          <w:rFonts w:asciiTheme="majorHAnsi" w:hAnsiTheme="majorHAnsi" w:cstheme="majorHAnsi"/>
          <w:sz w:val="20"/>
          <w:szCs w:val="20"/>
          <w:lang w:val="en-US"/>
        </w:rPr>
        <w:t>(84-72) 377 8060</w:t>
      </w:r>
    </w:p>
    <w:p w14:paraId="5C3472BB" w14:textId="6C565453" w:rsidR="002978FB" w:rsidRPr="00673885" w:rsidRDefault="002978FB" w:rsidP="007F430D">
      <w:pPr>
        <w:spacing w:after="0" w:line="276" w:lineRule="auto"/>
        <w:ind w:left="567"/>
        <w:rPr>
          <w:rFonts w:asciiTheme="majorHAnsi" w:hAnsiTheme="majorHAnsi" w:cstheme="majorHAnsi"/>
          <w:sz w:val="20"/>
          <w:szCs w:val="20"/>
          <w:shd w:val="clear" w:color="auto" w:fill="FFFFFF"/>
        </w:rPr>
      </w:pPr>
      <w:r w:rsidRPr="00673885">
        <w:rPr>
          <w:rFonts w:asciiTheme="majorHAnsi" w:hAnsiTheme="majorHAnsi" w:cstheme="majorHAnsi"/>
          <w:spacing w:val="-2"/>
          <w:sz w:val="20"/>
          <w:szCs w:val="20"/>
          <w:shd w:val="clear" w:color="auto" w:fill="FFFFFF"/>
          <w:lang w:val="en-US"/>
        </w:rPr>
        <w:t xml:space="preserve">Mail: </w:t>
      </w:r>
      <w:hyperlink r:id="rId8" w:history="1">
        <w:r w:rsidR="00901696" w:rsidRPr="00E804ED">
          <w:rPr>
            <w:rStyle w:val="Hyperlink"/>
            <w:rFonts w:asciiTheme="majorHAnsi" w:hAnsiTheme="majorHAnsi" w:cstheme="majorHAnsi"/>
            <w:color w:val="auto"/>
            <w:sz w:val="20"/>
            <w:szCs w:val="20"/>
            <w:u w:val="none"/>
            <w:lang w:val="en-US"/>
          </w:rPr>
          <w:t>office@hungxuong.com.vn</w:t>
        </w:r>
      </w:hyperlink>
    </w:p>
    <w:p w14:paraId="63226A1A" w14:textId="71B92136" w:rsidR="002978FB" w:rsidRPr="00673885" w:rsidRDefault="002978FB" w:rsidP="007F430D">
      <w:pPr>
        <w:spacing w:after="120" w:line="276" w:lineRule="auto"/>
        <w:ind w:left="567"/>
        <w:rPr>
          <w:rFonts w:asciiTheme="majorHAnsi" w:hAnsiTheme="majorHAnsi" w:cstheme="majorHAnsi"/>
          <w:sz w:val="20"/>
          <w:szCs w:val="20"/>
          <w:shd w:val="clear" w:color="auto" w:fill="FFFFFF"/>
        </w:rPr>
      </w:pPr>
      <w:r w:rsidRPr="00673885">
        <w:rPr>
          <w:sz w:val="20"/>
          <w:szCs w:val="20"/>
        </w:rPr>
        <w:t>Website:</w:t>
      </w:r>
      <w:r w:rsidRPr="00673885">
        <w:rPr>
          <w:sz w:val="20"/>
          <w:szCs w:val="20"/>
          <w:lang w:val="en-US"/>
        </w:rPr>
        <w:t xml:space="preserve"> </w:t>
      </w:r>
      <w:r w:rsidR="00E804ED">
        <w:rPr>
          <w:rFonts w:asciiTheme="majorHAnsi" w:hAnsiTheme="majorHAnsi" w:cstheme="majorHAnsi"/>
          <w:sz w:val="20"/>
          <w:szCs w:val="20"/>
          <w:shd w:val="clear" w:color="auto" w:fill="FFFFFF"/>
          <w:lang w:val="en-US"/>
        </w:rPr>
        <w:t>www.</w:t>
      </w:r>
      <w:r w:rsidR="00E804ED" w:rsidRPr="008130FC">
        <w:rPr>
          <w:rFonts w:asciiTheme="majorHAnsi" w:hAnsiTheme="majorHAnsi" w:cstheme="majorHAnsi"/>
          <w:sz w:val="20"/>
          <w:szCs w:val="20"/>
          <w:shd w:val="clear" w:color="auto" w:fill="FFFFFF"/>
        </w:rPr>
        <w:t>hungxuong.com.vn</w:t>
      </w:r>
    </w:p>
    <w:p w14:paraId="3A4D5AD6" w14:textId="77777777" w:rsidR="001B6A2B" w:rsidRPr="00673885" w:rsidRDefault="00E72026" w:rsidP="007C1CCB">
      <w:pPr>
        <w:tabs>
          <w:tab w:val="left" w:pos="567"/>
        </w:tabs>
        <w:spacing w:after="0" w:line="360" w:lineRule="auto"/>
        <w:rPr>
          <w:rFonts w:asciiTheme="majorHAnsi" w:hAnsiTheme="majorHAnsi" w:cstheme="majorHAnsi"/>
          <w:b/>
          <w:spacing w:val="-2"/>
          <w:sz w:val="20"/>
          <w:szCs w:val="20"/>
          <w:shd w:val="clear" w:color="auto" w:fill="FFFFFF"/>
        </w:rPr>
      </w:pPr>
      <w:r w:rsidRPr="00673885">
        <w:rPr>
          <w:rFonts w:asciiTheme="majorHAnsi" w:hAnsiTheme="majorHAnsi" w:cstheme="majorHAnsi"/>
          <w:b/>
          <w:spacing w:val="-2"/>
          <w:sz w:val="20"/>
          <w:szCs w:val="20"/>
          <w:shd w:val="clear" w:color="auto" w:fill="FFFFFF"/>
          <w:lang w:val="en-US"/>
        </w:rPr>
        <w:t>1.4</w:t>
      </w:r>
      <w:r w:rsidRPr="00673885">
        <w:rPr>
          <w:rFonts w:asciiTheme="majorHAnsi" w:hAnsiTheme="majorHAnsi" w:cstheme="majorHAnsi"/>
          <w:b/>
          <w:spacing w:val="-2"/>
          <w:sz w:val="20"/>
          <w:szCs w:val="20"/>
          <w:shd w:val="clear" w:color="auto" w:fill="FFFFFF"/>
          <w:lang w:val="en-US"/>
        </w:rPr>
        <w:tab/>
      </w:r>
      <w:r w:rsidR="007C1CCB" w:rsidRPr="00673885">
        <w:rPr>
          <w:rFonts w:asciiTheme="majorHAnsi" w:hAnsiTheme="majorHAnsi" w:cstheme="majorHAnsi"/>
          <w:b/>
          <w:spacing w:val="-2"/>
          <w:sz w:val="20"/>
          <w:szCs w:val="20"/>
          <w:shd w:val="clear" w:color="auto" w:fill="FFFFFF"/>
        </w:rPr>
        <w:t>Emergency telephone number</w:t>
      </w:r>
    </w:p>
    <w:p w14:paraId="44A29317" w14:textId="77777777" w:rsidR="001B6A2B" w:rsidRPr="00673885" w:rsidRDefault="008E5209" w:rsidP="007C1CCB">
      <w:pPr>
        <w:spacing w:after="0" w:line="360" w:lineRule="auto"/>
        <w:ind w:left="567"/>
        <w:rPr>
          <w:rFonts w:asciiTheme="majorHAnsi" w:hAnsiTheme="majorHAnsi" w:cstheme="majorHAnsi"/>
          <w:spacing w:val="-2"/>
          <w:sz w:val="20"/>
          <w:szCs w:val="20"/>
          <w:shd w:val="clear" w:color="auto" w:fill="FFFFFF"/>
        </w:rPr>
      </w:pPr>
      <w:r w:rsidRPr="008E5209">
        <w:rPr>
          <w:sz w:val="20"/>
          <w:szCs w:val="20"/>
        </w:rPr>
        <w:t>Emergency information service</w:t>
      </w:r>
      <w:r w:rsidR="001B6A2B" w:rsidRPr="008E5209">
        <w:rPr>
          <w:rFonts w:asciiTheme="majorHAnsi" w:hAnsiTheme="majorHAnsi" w:cstheme="majorHAnsi"/>
          <w:spacing w:val="-2"/>
          <w:sz w:val="20"/>
          <w:szCs w:val="20"/>
          <w:shd w:val="clear" w:color="auto" w:fill="FFFFFF"/>
        </w:rPr>
        <w:t>: (+84) 90</w:t>
      </w:r>
      <w:r w:rsidR="001B6A2B" w:rsidRPr="00673885">
        <w:rPr>
          <w:rFonts w:asciiTheme="majorHAnsi" w:hAnsiTheme="majorHAnsi" w:cstheme="majorHAnsi"/>
          <w:spacing w:val="-2"/>
          <w:sz w:val="20"/>
          <w:szCs w:val="20"/>
          <w:shd w:val="clear" w:color="auto" w:fill="FFFFFF"/>
        </w:rPr>
        <w:t>6 967 098 (Lu Quoc Minh - Sales Manager)</w:t>
      </w:r>
    </w:p>
    <w:p w14:paraId="2BF1C0E8" w14:textId="77777777" w:rsidR="00A03877" w:rsidRPr="00673885" w:rsidRDefault="007F430D" w:rsidP="00494524">
      <w:pPr>
        <w:tabs>
          <w:tab w:val="left" w:pos="4536"/>
        </w:tabs>
        <w:spacing w:after="0" w:line="360" w:lineRule="auto"/>
        <w:rPr>
          <w:rFonts w:asciiTheme="majorHAnsi" w:hAnsiTheme="majorHAnsi" w:cstheme="majorHAnsi"/>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61312" behindDoc="0" locked="0" layoutInCell="1" allowOverlap="1" wp14:anchorId="7D0423E1" wp14:editId="247567D1">
                <wp:simplePos x="0" y="0"/>
                <wp:positionH relativeFrom="margin">
                  <wp:posOffset>-1843</wp:posOffset>
                </wp:positionH>
                <wp:positionV relativeFrom="paragraph">
                  <wp:posOffset>51914</wp:posOffset>
                </wp:positionV>
                <wp:extent cx="6484948" cy="278295"/>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6484948" cy="278295"/>
                        </a:xfrm>
                        <a:prstGeom prst="rect">
                          <a:avLst/>
                        </a:prstGeom>
                        <a:solidFill>
                          <a:schemeClr val="accent1">
                            <a:lumMod val="50000"/>
                          </a:schemeClr>
                        </a:solidFill>
                        <a:ln w="6350">
                          <a:noFill/>
                        </a:ln>
                      </wps:spPr>
                      <wps:txbx>
                        <w:txbxContent>
                          <w:p w14:paraId="21260558" w14:textId="77777777" w:rsidR="00B463C6" w:rsidRPr="00884ABB" w:rsidRDefault="00B463C6" w:rsidP="00B463C6">
                            <w:pPr>
                              <w:spacing w:after="0" w:line="240" w:lineRule="auto"/>
                              <w:rPr>
                                <w:b/>
                                <w:sz w:val="22"/>
                              </w:rPr>
                            </w:pPr>
                            <w:r w:rsidRPr="00884ABB">
                              <w:rPr>
                                <w:b/>
                                <w:sz w:val="22"/>
                              </w:rPr>
                              <w:t xml:space="preserve">SECTION </w:t>
                            </w:r>
                            <w:r>
                              <w:rPr>
                                <w:b/>
                                <w:sz w:val="22"/>
                                <w:lang w:val="en-US"/>
                              </w:rPr>
                              <w:t>2</w:t>
                            </w:r>
                            <w:r w:rsidRPr="00884ABB">
                              <w:rPr>
                                <w:b/>
                                <w:sz w:val="22"/>
                              </w:rPr>
                              <w:t xml:space="preserve">: </w:t>
                            </w:r>
                            <w:r w:rsidR="00DA45D4" w:rsidRPr="00DA45D4">
                              <w:rPr>
                                <w:rFonts w:asciiTheme="majorHAnsi" w:hAnsiTheme="majorHAnsi" w:cstheme="majorHAnsi"/>
                                <w:b/>
                                <w:sz w:val="22"/>
                                <w:lang w:val="en-US"/>
                              </w:rPr>
                              <w:t>Hazards identification</w:t>
                            </w:r>
                          </w:p>
                          <w:p w14:paraId="4AA7CC1F" w14:textId="77777777" w:rsidR="00B463C6" w:rsidRPr="00884ABB" w:rsidRDefault="00B463C6" w:rsidP="00B463C6">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423E1" id="Text Box 7" o:spid="_x0000_s1027" type="#_x0000_t202" style="position:absolute;margin-left:-.15pt;margin-top:4.1pt;width:510.65pt;height:2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" fillcolor="#1f3763 [1604]" stroked="f" strokeweight=".5pt">
                <v:textbox>
                  <w:txbxContent>
                    <w:p w14:paraId="21260558" w14:textId="77777777" w:rsidR="00B463C6" w:rsidRPr="00884ABB" w:rsidRDefault="00B463C6" w:rsidP="00B463C6">
                      <w:pPr>
                        <w:spacing w:after="0" w:line="240" w:lineRule="auto"/>
                        <w:rPr>
                          <w:b/>
                          <w:sz w:val="22"/>
                        </w:rPr>
                      </w:pPr>
                      <w:r w:rsidRPr="00884ABB">
                        <w:rPr>
                          <w:b/>
                          <w:sz w:val="22"/>
                        </w:rPr>
                        <w:t xml:space="preserve">SECTION </w:t>
                      </w:r>
                      <w:r>
                        <w:rPr>
                          <w:b/>
                          <w:sz w:val="22"/>
                          <w:lang w:val="en-US"/>
                        </w:rPr>
                        <w:t>2</w:t>
                      </w:r>
                      <w:r w:rsidRPr="00884ABB">
                        <w:rPr>
                          <w:b/>
                          <w:sz w:val="22"/>
                        </w:rPr>
                        <w:t xml:space="preserve">: </w:t>
                      </w:r>
                      <w:r w:rsidR="00DA45D4" w:rsidRPr="00DA45D4">
                        <w:rPr>
                          <w:rFonts w:asciiTheme="majorHAnsi" w:hAnsiTheme="majorHAnsi" w:cstheme="majorHAnsi"/>
                          <w:b/>
                          <w:sz w:val="22"/>
                          <w:lang w:val="en-US"/>
                        </w:rPr>
                        <w:t>Hazards identification</w:t>
                      </w:r>
                    </w:p>
                    <w:p w14:paraId="4AA7CC1F" w14:textId="77777777" w:rsidR="00B463C6" w:rsidRPr="00884ABB" w:rsidRDefault="00B463C6" w:rsidP="00B463C6">
                      <w:pPr>
                        <w:spacing w:after="0" w:line="240" w:lineRule="auto"/>
                        <w:rPr>
                          <w:b/>
                          <w:sz w:val="22"/>
                        </w:rPr>
                      </w:pPr>
                    </w:p>
                  </w:txbxContent>
                </v:textbox>
                <w10:wrap anchorx="margin"/>
              </v:shape>
            </w:pict>
          </mc:Fallback>
        </mc:AlternateContent>
      </w:r>
    </w:p>
    <w:p w14:paraId="74825F2B" w14:textId="77777777" w:rsidR="007F430D" w:rsidRDefault="007F430D" w:rsidP="00314054">
      <w:pPr>
        <w:tabs>
          <w:tab w:val="left" w:pos="567"/>
          <w:tab w:val="left" w:pos="4536"/>
        </w:tabs>
        <w:spacing w:after="0" w:line="360" w:lineRule="auto"/>
        <w:rPr>
          <w:rFonts w:asciiTheme="majorHAnsi" w:hAnsiTheme="majorHAnsi" w:cstheme="majorHAnsi"/>
          <w:b/>
          <w:sz w:val="20"/>
          <w:szCs w:val="20"/>
          <w:lang w:val="en-US"/>
        </w:rPr>
      </w:pPr>
    </w:p>
    <w:p w14:paraId="4889DB1F" w14:textId="77777777" w:rsidR="00314054" w:rsidRPr="00673885" w:rsidRDefault="00314054" w:rsidP="008E5209">
      <w:pPr>
        <w:tabs>
          <w:tab w:val="left" w:pos="567"/>
          <w:tab w:val="left" w:pos="4536"/>
        </w:tabs>
        <w:spacing w:after="0" w:line="360" w:lineRule="auto"/>
        <w:rPr>
          <w:rFonts w:asciiTheme="majorHAnsi" w:hAnsiTheme="majorHAnsi" w:cstheme="majorHAnsi"/>
          <w:b/>
          <w:sz w:val="20"/>
          <w:szCs w:val="20"/>
          <w:lang w:val="en-US"/>
        </w:rPr>
      </w:pPr>
      <w:r w:rsidRPr="00673885">
        <w:rPr>
          <w:rFonts w:asciiTheme="majorHAnsi" w:hAnsiTheme="majorHAnsi" w:cstheme="majorHAnsi"/>
          <w:b/>
          <w:sz w:val="20"/>
          <w:szCs w:val="20"/>
          <w:lang w:val="en-US"/>
        </w:rPr>
        <w:t xml:space="preserve">2.1 </w:t>
      </w:r>
      <w:r w:rsidRPr="00673885">
        <w:rPr>
          <w:rFonts w:asciiTheme="majorHAnsi" w:hAnsiTheme="majorHAnsi" w:cstheme="majorHAnsi"/>
          <w:b/>
          <w:sz w:val="20"/>
          <w:szCs w:val="20"/>
          <w:lang w:val="en-US"/>
        </w:rPr>
        <w:tab/>
      </w:r>
      <w:r w:rsidRPr="00673885">
        <w:rPr>
          <w:rFonts w:asciiTheme="majorHAnsi" w:hAnsiTheme="majorHAnsi" w:cstheme="majorHAnsi"/>
          <w:b/>
          <w:sz w:val="20"/>
          <w:szCs w:val="20"/>
        </w:rPr>
        <w:t>Classification of the substance or mixture</w:t>
      </w:r>
    </w:p>
    <w:p w14:paraId="6BA820AE" w14:textId="2EE3F1D1" w:rsidR="00B463C6" w:rsidRPr="00EB1007" w:rsidRDefault="00AE12EA" w:rsidP="001F6E53">
      <w:pPr>
        <w:tabs>
          <w:tab w:val="left" w:pos="4536"/>
        </w:tabs>
        <w:spacing w:after="0" w:line="360" w:lineRule="auto"/>
        <w:ind w:left="567"/>
        <w:rPr>
          <w:rFonts w:asciiTheme="majorHAnsi" w:hAnsiTheme="majorHAnsi" w:cstheme="majorHAnsi"/>
          <w:sz w:val="20"/>
          <w:szCs w:val="20"/>
          <w:lang w:val="en-US"/>
        </w:rPr>
      </w:pPr>
      <w:r w:rsidRPr="00EB1007">
        <w:rPr>
          <w:sz w:val="20"/>
          <w:szCs w:val="20"/>
        </w:rPr>
        <w:t>GHS Classification:</w:t>
      </w:r>
    </w:p>
    <w:tbl>
      <w:tblPr>
        <w:tblStyle w:val="TableGrid"/>
        <w:tblW w:w="0" w:type="auto"/>
        <w:jc w:val="center"/>
        <w:tblLook w:val="04A0" w:firstRow="1" w:lastRow="0" w:firstColumn="1" w:lastColumn="0" w:noHBand="0" w:noVBand="1"/>
      </w:tblPr>
      <w:tblGrid>
        <w:gridCol w:w="4390"/>
        <w:gridCol w:w="1134"/>
        <w:gridCol w:w="1876"/>
        <w:gridCol w:w="1276"/>
      </w:tblGrid>
      <w:tr w:rsidR="0051377F" w:rsidRPr="00EB1007" w14:paraId="0F8F5DD5" w14:textId="77777777" w:rsidTr="00665435">
        <w:trPr>
          <w:jc w:val="center"/>
        </w:trPr>
        <w:tc>
          <w:tcPr>
            <w:tcW w:w="4390" w:type="dxa"/>
            <w:vAlign w:val="center"/>
          </w:tcPr>
          <w:p w14:paraId="4ACD6652" w14:textId="77777777" w:rsidR="0051377F" w:rsidRPr="00EB1007" w:rsidRDefault="0051377F" w:rsidP="00216450">
            <w:pPr>
              <w:tabs>
                <w:tab w:val="left" w:pos="4536"/>
              </w:tabs>
              <w:spacing w:before="60" w:after="60"/>
              <w:jc w:val="center"/>
              <w:rPr>
                <w:rFonts w:asciiTheme="majorHAnsi" w:hAnsiTheme="majorHAnsi" w:cstheme="majorHAnsi"/>
                <w:sz w:val="20"/>
                <w:szCs w:val="20"/>
                <w:lang w:val="en-US"/>
              </w:rPr>
            </w:pPr>
            <w:bookmarkStart w:id="1" w:name="_Hlk114583547"/>
            <w:r w:rsidRPr="00EB1007">
              <w:rPr>
                <w:rFonts w:asciiTheme="majorHAnsi" w:hAnsiTheme="majorHAnsi" w:cstheme="majorHAnsi"/>
                <w:sz w:val="20"/>
                <w:szCs w:val="20"/>
              </w:rPr>
              <w:t>Hazard class</w:t>
            </w:r>
          </w:p>
        </w:tc>
        <w:tc>
          <w:tcPr>
            <w:tcW w:w="1134" w:type="dxa"/>
            <w:vAlign w:val="center"/>
          </w:tcPr>
          <w:p w14:paraId="44DB4423" w14:textId="77777777" w:rsidR="0051377F" w:rsidRPr="00EB1007" w:rsidRDefault="0051377F" w:rsidP="00216450">
            <w:pPr>
              <w:tabs>
                <w:tab w:val="left" w:pos="4536"/>
              </w:tabs>
              <w:spacing w:before="60" w:after="60"/>
              <w:jc w:val="center"/>
              <w:rPr>
                <w:rFonts w:asciiTheme="majorHAnsi" w:hAnsiTheme="majorHAnsi" w:cstheme="majorHAnsi"/>
                <w:sz w:val="20"/>
                <w:szCs w:val="20"/>
                <w:lang w:val="en-US"/>
              </w:rPr>
            </w:pPr>
            <w:r w:rsidRPr="00EB1007">
              <w:rPr>
                <w:rFonts w:asciiTheme="majorHAnsi" w:hAnsiTheme="majorHAnsi" w:cstheme="majorHAnsi"/>
                <w:sz w:val="20"/>
                <w:szCs w:val="20"/>
              </w:rPr>
              <w:t>Category</w:t>
            </w:r>
          </w:p>
        </w:tc>
        <w:tc>
          <w:tcPr>
            <w:tcW w:w="1876" w:type="dxa"/>
            <w:vAlign w:val="center"/>
          </w:tcPr>
          <w:p w14:paraId="2AD1BF38" w14:textId="77777777" w:rsidR="0051377F" w:rsidRPr="00EB1007" w:rsidRDefault="0051377F" w:rsidP="00216450">
            <w:pPr>
              <w:tabs>
                <w:tab w:val="left" w:pos="4536"/>
              </w:tabs>
              <w:spacing w:before="60" w:after="60"/>
              <w:jc w:val="center"/>
              <w:rPr>
                <w:rFonts w:asciiTheme="majorHAnsi" w:hAnsiTheme="majorHAnsi" w:cstheme="majorHAnsi"/>
                <w:sz w:val="20"/>
                <w:szCs w:val="20"/>
                <w:lang w:val="en-US"/>
              </w:rPr>
            </w:pPr>
            <w:r w:rsidRPr="00EB1007">
              <w:rPr>
                <w:rFonts w:asciiTheme="majorHAnsi" w:hAnsiTheme="majorHAnsi" w:cstheme="majorHAnsi"/>
                <w:sz w:val="20"/>
                <w:szCs w:val="20"/>
              </w:rPr>
              <w:t>Hazard class and category</w:t>
            </w:r>
          </w:p>
        </w:tc>
        <w:tc>
          <w:tcPr>
            <w:tcW w:w="1276" w:type="dxa"/>
            <w:vAlign w:val="center"/>
          </w:tcPr>
          <w:p w14:paraId="4BA18C47" w14:textId="77777777" w:rsidR="0051377F" w:rsidRPr="00EB1007" w:rsidRDefault="0051377F" w:rsidP="00216450">
            <w:pPr>
              <w:tabs>
                <w:tab w:val="left" w:pos="4536"/>
              </w:tabs>
              <w:spacing w:before="60" w:after="60"/>
              <w:jc w:val="center"/>
              <w:rPr>
                <w:rFonts w:asciiTheme="majorHAnsi" w:hAnsiTheme="majorHAnsi" w:cstheme="majorHAnsi"/>
                <w:sz w:val="20"/>
                <w:szCs w:val="20"/>
                <w:lang w:val="en-US"/>
              </w:rPr>
            </w:pPr>
            <w:r w:rsidRPr="00EB1007">
              <w:rPr>
                <w:rFonts w:asciiTheme="majorHAnsi" w:hAnsiTheme="majorHAnsi" w:cstheme="majorHAnsi"/>
                <w:sz w:val="20"/>
                <w:szCs w:val="20"/>
              </w:rPr>
              <w:t>Hazard statement</w:t>
            </w:r>
          </w:p>
        </w:tc>
      </w:tr>
      <w:tr w:rsidR="0051377F" w:rsidRPr="00EB1007" w14:paraId="3F5A71B7" w14:textId="77777777" w:rsidTr="00665435">
        <w:trPr>
          <w:jc w:val="center"/>
        </w:trPr>
        <w:tc>
          <w:tcPr>
            <w:tcW w:w="4390" w:type="dxa"/>
            <w:vAlign w:val="center"/>
          </w:tcPr>
          <w:p w14:paraId="0BD3B0F3" w14:textId="59033FA1" w:rsidR="0051377F" w:rsidRPr="00EB1007" w:rsidRDefault="0051377F" w:rsidP="00216450">
            <w:pPr>
              <w:tabs>
                <w:tab w:val="left" w:pos="4536"/>
              </w:tabs>
              <w:spacing w:before="60" w:after="60"/>
              <w:jc w:val="center"/>
              <w:rPr>
                <w:rFonts w:asciiTheme="majorHAnsi" w:hAnsiTheme="majorHAnsi" w:cstheme="majorHAnsi"/>
                <w:sz w:val="20"/>
                <w:szCs w:val="20"/>
                <w:lang w:val="en-US"/>
              </w:rPr>
            </w:pPr>
            <w:bookmarkStart w:id="2" w:name="_Hlk115074753"/>
            <w:r w:rsidRPr="00EB1007">
              <w:rPr>
                <w:rFonts w:asciiTheme="majorHAnsi" w:hAnsiTheme="majorHAnsi" w:cstheme="majorHAnsi"/>
                <w:sz w:val="20"/>
                <w:szCs w:val="20"/>
              </w:rPr>
              <w:t>Acute toxicity</w:t>
            </w:r>
            <w:r>
              <w:rPr>
                <w:rFonts w:asciiTheme="majorHAnsi" w:hAnsiTheme="majorHAnsi" w:cstheme="majorHAnsi"/>
                <w:sz w:val="20"/>
                <w:szCs w:val="20"/>
                <w:lang w:val="en-US"/>
              </w:rPr>
              <w:t xml:space="preserve"> - </w:t>
            </w:r>
            <w:r w:rsidRPr="007C43BB">
              <w:rPr>
                <w:sz w:val="20"/>
                <w:szCs w:val="20"/>
              </w:rPr>
              <w:t>Oral</w:t>
            </w:r>
            <w:bookmarkEnd w:id="2"/>
          </w:p>
        </w:tc>
        <w:tc>
          <w:tcPr>
            <w:tcW w:w="1134" w:type="dxa"/>
            <w:vAlign w:val="center"/>
          </w:tcPr>
          <w:p w14:paraId="5338171E" w14:textId="77777777" w:rsidR="0051377F" w:rsidRPr="00EB1007" w:rsidRDefault="0051377F" w:rsidP="00216450">
            <w:pPr>
              <w:tabs>
                <w:tab w:val="left" w:pos="4536"/>
              </w:tabs>
              <w:spacing w:before="60" w:after="60"/>
              <w:jc w:val="center"/>
              <w:rPr>
                <w:rFonts w:asciiTheme="majorHAnsi" w:hAnsiTheme="majorHAnsi" w:cstheme="majorHAnsi"/>
                <w:sz w:val="20"/>
                <w:szCs w:val="20"/>
                <w:lang w:val="en-US"/>
              </w:rPr>
            </w:pPr>
            <w:r w:rsidRPr="00EB1007">
              <w:rPr>
                <w:rFonts w:asciiTheme="majorHAnsi" w:hAnsiTheme="majorHAnsi" w:cstheme="majorHAnsi"/>
                <w:sz w:val="20"/>
                <w:szCs w:val="20"/>
                <w:lang w:val="en-US"/>
              </w:rPr>
              <w:t>4</w:t>
            </w:r>
          </w:p>
        </w:tc>
        <w:tc>
          <w:tcPr>
            <w:tcW w:w="1876" w:type="dxa"/>
            <w:vAlign w:val="center"/>
          </w:tcPr>
          <w:p w14:paraId="29DBC69F" w14:textId="77777777" w:rsidR="0051377F" w:rsidRPr="00EB1007" w:rsidRDefault="0051377F" w:rsidP="00216450">
            <w:pPr>
              <w:tabs>
                <w:tab w:val="left" w:pos="4536"/>
              </w:tabs>
              <w:spacing w:before="60" w:after="60"/>
              <w:jc w:val="center"/>
              <w:rPr>
                <w:rFonts w:asciiTheme="majorHAnsi" w:hAnsiTheme="majorHAnsi" w:cstheme="majorHAnsi"/>
                <w:sz w:val="20"/>
                <w:szCs w:val="20"/>
                <w:lang w:val="en-US"/>
              </w:rPr>
            </w:pPr>
            <w:r w:rsidRPr="00EB1007">
              <w:rPr>
                <w:rFonts w:asciiTheme="majorHAnsi" w:hAnsiTheme="majorHAnsi" w:cstheme="majorHAnsi"/>
                <w:sz w:val="20"/>
                <w:szCs w:val="20"/>
              </w:rPr>
              <w:t>Acute tox. 4</w:t>
            </w:r>
          </w:p>
        </w:tc>
        <w:tc>
          <w:tcPr>
            <w:tcW w:w="1276" w:type="dxa"/>
            <w:vAlign w:val="center"/>
          </w:tcPr>
          <w:p w14:paraId="6F5F8ABD" w14:textId="3AC55A36" w:rsidR="0051377F" w:rsidRPr="00EB1007" w:rsidRDefault="0051377F" w:rsidP="00216450">
            <w:pPr>
              <w:tabs>
                <w:tab w:val="left" w:pos="4536"/>
              </w:tabs>
              <w:spacing w:before="60" w:after="60"/>
              <w:jc w:val="center"/>
              <w:rPr>
                <w:rFonts w:asciiTheme="majorHAnsi" w:hAnsiTheme="majorHAnsi" w:cstheme="majorHAnsi"/>
                <w:sz w:val="20"/>
                <w:szCs w:val="20"/>
                <w:lang w:val="en-US"/>
              </w:rPr>
            </w:pPr>
            <w:r w:rsidRPr="00EB1007">
              <w:rPr>
                <w:rFonts w:asciiTheme="majorHAnsi" w:hAnsiTheme="majorHAnsi" w:cstheme="majorHAnsi"/>
                <w:sz w:val="20"/>
                <w:szCs w:val="20"/>
                <w:lang w:val="en-US"/>
              </w:rPr>
              <w:t>H3</w:t>
            </w:r>
            <w:r w:rsidR="0096419C">
              <w:rPr>
                <w:rFonts w:asciiTheme="majorHAnsi" w:hAnsiTheme="majorHAnsi" w:cstheme="majorHAnsi"/>
                <w:sz w:val="20"/>
                <w:szCs w:val="20"/>
                <w:lang w:val="en-US"/>
              </w:rPr>
              <w:t>02</w:t>
            </w:r>
          </w:p>
        </w:tc>
      </w:tr>
      <w:tr w:rsidR="0051377F" w:rsidRPr="00EB1007" w14:paraId="446BBE52" w14:textId="77777777" w:rsidTr="00665435">
        <w:trPr>
          <w:jc w:val="center"/>
        </w:trPr>
        <w:tc>
          <w:tcPr>
            <w:tcW w:w="4390" w:type="dxa"/>
            <w:vAlign w:val="center"/>
          </w:tcPr>
          <w:p w14:paraId="4679F7DB" w14:textId="44A0843B" w:rsidR="0051377F" w:rsidRPr="002E311C" w:rsidRDefault="00333627" w:rsidP="00216450">
            <w:pPr>
              <w:tabs>
                <w:tab w:val="left" w:pos="4536"/>
              </w:tabs>
              <w:spacing w:before="60" w:after="60"/>
              <w:jc w:val="center"/>
              <w:rPr>
                <w:rFonts w:asciiTheme="majorHAnsi" w:hAnsiTheme="majorHAnsi" w:cstheme="majorHAnsi"/>
                <w:sz w:val="20"/>
                <w:szCs w:val="20"/>
                <w:lang w:val="en-US"/>
              </w:rPr>
            </w:pPr>
            <w:bookmarkStart w:id="3" w:name="_Hlk115074782"/>
            <w:r w:rsidRPr="002E311C">
              <w:rPr>
                <w:sz w:val="20"/>
                <w:szCs w:val="20"/>
              </w:rPr>
              <w:t>Serious</w:t>
            </w:r>
            <w:r w:rsidRPr="002E311C">
              <w:rPr>
                <w:sz w:val="20"/>
                <w:szCs w:val="20"/>
                <w:lang w:val="en-US"/>
              </w:rPr>
              <w:t xml:space="preserve"> </w:t>
            </w:r>
            <w:r w:rsidR="0051377F" w:rsidRPr="002E311C">
              <w:rPr>
                <w:sz w:val="20"/>
                <w:szCs w:val="20"/>
              </w:rPr>
              <w:t>Eye Damage/Irritation</w:t>
            </w:r>
            <w:bookmarkEnd w:id="3"/>
            <w:r w:rsidR="0051377F" w:rsidRPr="002E311C">
              <w:rPr>
                <w:sz w:val="20"/>
                <w:szCs w:val="20"/>
              </w:rPr>
              <w:t xml:space="preserve"> </w:t>
            </w:r>
          </w:p>
        </w:tc>
        <w:tc>
          <w:tcPr>
            <w:tcW w:w="1134" w:type="dxa"/>
            <w:vAlign w:val="center"/>
          </w:tcPr>
          <w:p w14:paraId="50266D4A" w14:textId="0FF65716" w:rsidR="009A7EAE" w:rsidRPr="00EB1007" w:rsidRDefault="0051377F" w:rsidP="002C600F">
            <w:pPr>
              <w:tabs>
                <w:tab w:val="left" w:pos="4536"/>
              </w:tabs>
              <w:spacing w:before="60" w:after="60"/>
              <w:jc w:val="center"/>
              <w:rPr>
                <w:rFonts w:asciiTheme="majorHAnsi" w:hAnsiTheme="majorHAnsi" w:cstheme="majorHAnsi"/>
                <w:sz w:val="20"/>
                <w:szCs w:val="20"/>
                <w:lang w:val="en-US"/>
              </w:rPr>
            </w:pPr>
            <w:r w:rsidRPr="00EB1007">
              <w:rPr>
                <w:rFonts w:asciiTheme="majorHAnsi" w:hAnsiTheme="majorHAnsi" w:cstheme="majorHAnsi"/>
                <w:sz w:val="20"/>
                <w:szCs w:val="20"/>
                <w:lang w:val="en-US"/>
              </w:rPr>
              <w:t>2</w:t>
            </w:r>
            <w:r>
              <w:rPr>
                <w:rFonts w:asciiTheme="majorHAnsi" w:hAnsiTheme="majorHAnsi" w:cstheme="majorHAnsi"/>
                <w:sz w:val="20"/>
                <w:szCs w:val="20"/>
                <w:lang w:val="en-US"/>
              </w:rPr>
              <w:t>A</w:t>
            </w:r>
          </w:p>
        </w:tc>
        <w:tc>
          <w:tcPr>
            <w:tcW w:w="1876" w:type="dxa"/>
            <w:vAlign w:val="center"/>
          </w:tcPr>
          <w:p w14:paraId="6D3B9CD3" w14:textId="21ACA567" w:rsidR="0051377F" w:rsidRPr="002C600F" w:rsidRDefault="008A4EB6" w:rsidP="00216450">
            <w:pPr>
              <w:tabs>
                <w:tab w:val="left" w:pos="4536"/>
              </w:tabs>
              <w:spacing w:before="60" w:after="60"/>
              <w:jc w:val="center"/>
              <w:rPr>
                <w:rFonts w:asciiTheme="majorHAnsi" w:hAnsiTheme="majorHAnsi" w:cstheme="majorHAnsi"/>
                <w:sz w:val="20"/>
                <w:szCs w:val="20"/>
                <w:lang w:val="en-US"/>
              </w:rPr>
            </w:pPr>
            <w:r w:rsidRPr="00673885">
              <w:rPr>
                <w:rFonts w:asciiTheme="majorHAnsi" w:hAnsiTheme="majorHAnsi" w:cstheme="majorHAnsi"/>
                <w:sz w:val="20"/>
                <w:szCs w:val="20"/>
              </w:rPr>
              <w:t>Eye Dam.</w:t>
            </w:r>
            <w:r>
              <w:rPr>
                <w:rFonts w:asciiTheme="majorHAnsi" w:hAnsiTheme="majorHAnsi" w:cstheme="majorHAnsi"/>
                <w:sz w:val="20"/>
                <w:szCs w:val="20"/>
                <w:lang w:val="en-US"/>
              </w:rPr>
              <w:t>/</w:t>
            </w:r>
            <w:r w:rsidRPr="002C600F">
              <w:rPr>
                <w:rFonts w:asciiTheme="majorHAnsi" w:hAnsiTheme="majorHAnsi" w:cstheme="majorHAnsi"/>
                <w:sz w:val="20"/>
                <w:szCs w:val="20"/>
                <w:lang w:val="en-US"/>
              </w:rPr>
              <w:t>Irrit.</w:t>
            </w:r>
            <w:r w:rsidRPr="00673885">
              <w:rPr>
                <w:rFonts w:asciiTheme="majorHAnsi" w:hAnsiTheme="majorHAnsi" w:cstheme="majorHAnsi"/>
                <w:sz w:val="20"/>
                <w:szCs w:val="20"/>
              </w:rPr>
              <w:t xml:space="preserve"> </w:t>
            </w:r>
            <w:r w:rsidR="002C600F">
              <w:rPr>
                <w:rFonts w:asciiTheme="majorHAnsi" w:hAnsiTheme="majorHAnsi" w:cstheme="majorHAnsi"/>
                <w:sz w:val="20"/>
                <w:szCs w:val="20"/>
                <w:lang w:val="en-US"/>
              </w:rPr>
              <w:t>2A</w:t>
            </w:r>
          </w:p>
        </w:tc>
        <w:tc>
          <w:tcPr>
            <w:tcW w:w="1276" w:type="dxa"/>
            <w:vAlign w:val="center"/>
          </w:tcPr>
          <w:p w14:paraId="22FC4EE7" w14:textId="33E8564A" w:rsidR="009A7EAE" w:rsidRPr="00EB1007" w:rsidRDefault="0051377F" w:rsidP="002C600F">
            <w:pPr>
              <w:tabs>
                <w:tab w:val="left" w:pos="4536"/>
              </w:tabs>
              <w:spacing w:before="60" w:after="60"/>
              <w:jc w:val="center"/>
              <w:rPr>
                <w:rFonts w:asciiTheme="majorHAnsi" w:hAnsiTheme="majorHAnsi" w:cstheme="majorHAnsi"/>
                <w:sz w:val="20"/>
                <w:szCs w:val="20"/>
                <w:lang w:val="en-US"/>
              </w:rPr>
            </w:pPr>
            <w:r w:rsidRPr="00EB1007">
              <w:rPr>
                <w:rFonts w:asciiTheme="majorHAnsi" w:hAnsiTheme="majorHAnsi" w:cstheme="majorHAnsi"/>
                <w:sz w:val="20"/>
                <w:szCs w:val="20"/>
                <w:lang w:val="en-US"/>
              </w:rPr>
              <w:t>H3</w:t>
            </w:r>
            <w:r w:rsidR="0096419C">
              <w:rPr>
                <w:rFonts w:asciiTheme="majorHAnsi" w:hAnsiTheme="majorHAnsi" w:cstheme="majorHAnsi"/>
                <w:sz w:val="20"/>
                <w:szCs w:val="20"/>
                <w:lang w:val="en-US"/>
              </w:rPr>
              <w:t>19</w:t>
            </w:r>
          </w:p>
        </w:tc>
      </w:tr>
      <w:tr w:rsidR="0051377F" w:rsidRPr="00673885" w14:paraId="67F13051" w14:textId="77777777" w:rsidTr="00665435">
        <w:trPr>
          <w:jc w:val="center"/>
        </w:trPr>
        <w:tc>
          <w:tcPr>
            <w:tcW w:w="4390" w:type="dxa"/>
            <w:vAlign w:val="center"/>
          </w:tcPr>
          <w:p w14:paraId="36761EB8" w14:textId="53E9C0B4" w:rsidR="0051377F" w:rsidRPr="00673885" w:rsidRDefault="0051377F" w:rsidP="00216450">
            <w:pPr>
              <w:tabs>
                <w:tab w:val="left" w:pos="4536"/>
              </w:tabs>
              <w:spacing w:before="60" w:after="60"/>
              <w:jc w:val="center"/>
              <w:rPr>
                <w:rFonts w:asciiTheme="majorHAnsi" w:hAnsiTheme="majorHAnsi" w:cstheme="majorHAnsi"/>
                <w:sz w:val="20"/>
                <w:szCs w:val="20"/>
                <w:lang w:val="en-US"/>
              </w:rPr>
            </w:pPr>
            <w:bookmarkStart w:id="4" w:name="_Hlk115074819"/>
            <w:r w:rsidRPr="00465E2F">
              <w:rPr>
                <w:rFonts w:asciiTheme="majorHAnsi" w:hAnsiTheme="majorHAnsi" w:cstheme="majorHAnsi"/>
                <w:sz w:val="20"/>
                <w:szCs w:val="20"/>
                <w:lang w:val="en-US"/>
              </w:rPr>
              <w:t>Skin corrosion/Irritation</w:t>
            </w:r>
            <w:bookmarkEnd w:id="4"/>
          </w:p>
        </w:tc>
        <w:tc>
          <w:tcPr>
            <w:tcW w:w="1134" w:type="dxa"/>
            <w:vAlign w:val="center"/>
          </w:tcPr>
          <w:p w14:paraId="6C8546B1" w14:textId="15F09E13" w:rsidR="0051377F" w:rsidRPr="00673885" w:rsidRDefault="0051377F" w:rsidP="00216450">
            <w:pPr>
              <w:tabs>
                <w:tab w:val="left" w:pos="4536"/>
              </w:tabs>
              <w:spacing w:before="60" w:after="60"/>
              <w:jc w:val="center"/>
              <w:rPr>
                <w:rFonts w:asciiTheme="majorHAnsi" w:hAnsiTheme="majorHAnsi" w:cstheme="majorHAnsi"/>
                <w:sz w:val="20"/>
                <w:szCs w:val="20"/>
                <w:lang w:val="en-US"/>
              </w:rPr>
            </w:pPr>
            <w:r>
              <w:rPr>
                <w:rFonts w:asciiTheme="majorHAnsi" w:hAnsiTheme="majorHAnsi" w:cstheme="majorHAnsi"/>
                <w:sz w:val="20"/>
                <w:szCs w:val="20"/>
                <w:lang w:val="en-US"/>
              </w:rPr>
              <w:t>3</w:t>
            </w:r>
          </w:p>
        </w:tc>
        <w:tc>
          <w:tcPr>
            <w:tcW w:w="1876" w:type="dxa"/>
            <w:vAlign w:val="center"/>
          </w:tcPr>
          <w:p w14:paraId="4FF5E9F0" w14:textId="775E045E" w:rsidR="0051377F" w:rsidRPr="008A4EB6" w:rsidRDefault="008A4EB6" w:rsidP="00216450">
            <w:pPr>
              <w:tabs>
                <w:tab w:val="left" w:pos="4536"/>
              </w:tabs>
              <w:spacing w:before="60" w:after="60"/>
              <w:jc w:val="center"/>
              <w:rPr>
                <w:rFonts w:asciiTheme="majorHAnsi" w:hAnsiTheme="majorHAnsi" w:cstheme="majorHAnsi"/>
                <w:sz w:val="20"/>
                <w:szCs w:val="20"/>
                <w:lang w:val="en-US"/>
              </w:rPr>
            </w:pPr>
            <w:r w:rsidRPr="00EB1007">
              <w:rPr>
                <w:rFonts w:asciiTheme="majorHAnsi" w:hAnsiTheme="majorHAnsi" w:cstheme="majorHAnsi"/>
                <w:sz w:val="20"/>
                <w:szCs w:val="20"/>
              </w:rPr>
              <w:t xml:space="preserve">Skin </w:t>
            </w:r>
            <w:r>
              <w:rPr>
                <w:rFonts w:asciiTheme="majorHAnsi" w:hAnsiTheme="majorHAnsi" w:cstheme="majorHAnsi"/>
                <w:sz w:val="20"/>
                <w:szCs w:val="20"/>
                <w:lang w:val="en-US"/>
              </w:rPr>
              <w:t>Corr./</w:t>
            </w:r>
            <w:r w:rsidRPr="00EB1007">
              <w:rPr>
                <w:rFonts w:asciiTheme="majorHAnsi" w:hAnsiTheme="majorHAnsi" w:cstheme="majorHAnsi"/>
                <w:sz w:val="20"/>
                <w:szCs w:val="20"/>
              </w:rPr>
              <w:t>Irrit.</w:t>
            </w:r>
            <w:r>
              <w:rPr>
                <w:rFonts w:asciiTheme="majorHAnsi" w:hAnsiTheme="majorHAnsi" w:cstheme="majorHAnsi"/>
                <w:sz w:val="20"/>
                <w:szCs w:val="20"/>
                <w:lang w:val="en-US"/>
              </w:rPr>
              <w:t xml:space="preserve"> 3</w:t>
            </w:r>
          </w:p>
        </w:tc>
        <w:tc>
          <w:tcPr>
            <w:tcW w:w="1276" w:type="dxa"/>
            <w:vAlign w:val="center"/>
          </w:tcPr>
          <w:p w14:paraId="281C7CEC" w14:textId="5527B0DE" w:rsidR="0051377F" w:rsidRPr="00673885" w:rsidRDefault="0051377F" w:rsidP="00216450">
            <w:pPr>
              <w:tabs>
                <w:tab w:val="left" w:pos="4536"/>
              </w:tabs>
              <w:spacing w:before="60" w:after="60"/>
              <w:jc w:val="center"/>
              <w:rPr>
                <w:rFonts w:asciiTheme="majorHAnsi" w:hAnsiTheme="majorHAnsi" w:cstheme="majorHAnsi"/>
                <w:sz w:val="20"/>
                <w:szCs w:val="20"/>
                <w:lang w:val="en-US"/>
              </w:rPr>
            </w:pPr>
            <w:r w:rsidRPr="00673885">
              <w:rPr>
                <w:rFonts w:asciiTheme="majorHAnsi" w:hAnsiTheme="majorHAnsi" w:cstheme="majorHAnsi"/>
                <w:sz w:val="20"/>
                <w:szCs w:val="20"/>
                <w:lang w:val="en-US"/>
              </w:rPr>
              <w:t>H3</w:t>
            </w:r>
            <w:r w:rsidR="00794639">
              <w:rPr>
                <w:rFonts w:asciiTheme="majorHAnsi" w:hAnsiTheme="majorHAnsi" w:cstheme="majorHAnsi"/>
                <w:sz w:val="20"/>
                <w:szCs w:val="20"/>
                <w:lang w:val="en-US"/>
              </w:rPr>
              <w:t>16</w:t>
            </w:r>
          </w:p>
        </w:tc>
      </w:tr>
      <w:tr w:rsidR="0051377F" w:rsidRPr="00673885" w14:paraId="08D429FC" w14:textId="77777777" w:rsidTr="00665435">
        <w:trPr>
          <w:trHeight w:val="171"/>
          <w:jc w:val="center"/>
        </w:trPr>
        <w:tc>
          <w:tcPr>
            <w:tcW w:w="4390" w:type="dxa"/>
            <w:vAlign w:val="center"/>
          </w:tcPr>
          <w:p w14:paraId="2622D465" w14:textId="27F8FCCC" w:rsidR="0051377F" w:rsidRPr="00673885" w:rsidRDefault="0051377F" w:rsidP="00216450">
            <w:pPr>
              <w:tabs>
                <w:tab w:val="left" w:pos="4536"/>
              </w:tabs>
              <w:spacing w:before="60" w:after="60"/>
              <w:jc w:val="center"/>
              <w:rPr>
                <w:rFonts w:asciiTheme="majorHAnsi" w:hAnsiTheme="majorHAnsi" w:cstheme="majorHAnsi"/>
                <w:sz w:val="20"/>
                <w:szCs w:val="20"/>
                <w:lang w:val="en-US"/>
              </w:rPr>
            </w:pPr>
            <w:bookmarkStart w:id="5" w:name="_Hlk115074836"/>
            <w:bookmarkStart w:id="6" w:name="_GoBack"/>
            <w:r w:rsidRPr="005603E2">
              <w:rPr>
                <w:rFonts w:asciiTheme="majorHAnsi" w:hAnsiTheme="majorHAnsi" w:cstheme="majorHAnsi"/>
                <w:sz w:val="20"/>
                <w:szCs w:val="20"/>
              </w:rPr>
              <w:t>Acute hazards to the aquatic enviroment</w:t>
            </w:r>
            <w:bookmarkEnd w:id="5"/>
            <w:bookmarkEnd w:id="6"/>
          </w:p>
        </w:tc>
        <w:tc>
          <w:tcPr>
            <w:tcW w:w="1134" w:type="dxa"/>
            <w:vAlign w:val="center"/>
          </w:tcPr>
          <w:p w14:paraId="213AE15D" w14:textId="24407881" w:rsidR="0051377F" w:rsidRPr="00673885" w:rsidRDefault="0051377F" w:rsidP="00216450">
            <w:pPr>
              <w:tabs>
                <w:tab w:val="left" w:pos="4536"/>
              </w:tabs>
              <w:spacing w:before="60" w:after="60"/>
              <w:jc w:val="center"/>
              <w:rPr>
                <w:rFonts w:asciiTheme="majorHAnsi" w:hAnsiTheme="majorHAnsi" w:cstheme="majorHAnsi"/>
                <w:sz w:val="20"/>
                <w:szCs w:val="20"/>
                <w:lang w:val="en-US"/>
              </w:rPr>
            </w:pPr>
            <w:r>
              <w:rPr>
                <w:rFonts w:asciiTheme="majorHAnsi" w:hAnsiTheme="majorHAnsi" w:cstheme="majorHAnsi"/>
                <w:sz w:val="20"/>
                <w:szCs w:val="20"/>
                <w:lang w:val="en-US"/>
              </w:rPr>
              <w:t>2</w:t>
            </w:r>
          </w:p>
        </w:tc>
        <w:tc>
          <w:tcPr>
            <w:tcW w:w="1876" w:type="dxa"/>
            <w:vAlign w:val="center"/>
          </w:tcPr>
          <w:p w14:paraId="6AE468E0" w14:textId="0BE14FA7" w:rsidR="0051377F" w:rsidRPr="00F42B65" w:rsidRDefault="0051377F" w:rsidP="00216450">
            <w:pPr>
              <w:tabs>
                <w:tab w:val="left" w:pos="4536"/>
              </w:tabs>
              <w:spacing w:before="60" w:after="60"/>
              <w:jc w:val="center"/>
              <w:rPr>
                <w:rFonts w:asciiTheme="majorHAnsi" w:hAnsiTheme="majorHAnsi" w:cstheme="majorHAnsi"/>
                <w:sz w:val="20"/>
                <w:szCs w:val="20"/>
                <w:lang w:val="en-US"/>
              </w:rPr>
            </w:pPr>
            <w:r w:rsidRPr="00673885">
              <w:rPr>
                <w:rFonts w:asciiTheme="majorHAnsi" w:hAnsiTheme="majorHAnsi" w:cstheme="majorHAnsi"/>
                <w:sz w:val="20"/>
                <w:szCs w:val="20"/>
              </w:rPr>
              <w:t xml:space="preserve">Aquatic </w:t>
            </w:r>
            <w:r w:rsidR="00F42B65">
              <w:rPr>
                <w:rFonts w:asciiTheme="majorHAnsi" w:hAnsiTheme="majorHAnsi" w:cstheme="majorHAnsi"/>
                <w:sz w:val="20"/>
                <w:szCs w:val="20"/>
                <w:lang w:val="en-US"/>
              </w:rPr>
              <w:t>Acute 2</w:t>
            </w:r>
          </w:p>
        </w:tc>
        <w:tc>
          <w:tcPr>
            <w:tcW w:w="1276" w:type="dxa"/>
            <w:vAlign w:val="center"/>
          </w:tcPr>
          <w:p w14:paraId="57984D23" w14:textId="5FD8876E" w:rsidR="0051377F" w:rsidRPr="00673885" w:rsidRDefault="0051377F" w:rsidP="00216450">
            <w:pPr>
              <w:tabs>
                <w:tab w:val="left" w:pos="4536"/>
              </w:tabs>
              <w:spacing w:before="60" w:after="60"/>
              <w:jc w:val="center"/>
              <w:rPr>
                <w:rFonts w:asciiTheme="majorHAnsi" w:hAnsiTheme="majorHAnsi" w:cstheme="majorHAnsi"/>
                <w:sz w:val="20"/>
                <w:szCs w:val="20"/>
                <w:lang w:val="en-US"/>
              </w:rPr>
            </w:pPr>
            <w:r w:rsidRPr="00673885">
              <w:rPr>
                <w:rFonts w:asciiTheme="majorHAnsi" w:hAnsiTheme="majorHAnsi" w:cstheme="majorHAnsi"/>
                <w:sz w:val="20"/>
                <w:szCs w:val="20"/>
                <w:lang w:val="en-US"/>
              </w:rPr>
              <w:t>H4</w:t>
            </w:r>
            <w:r w:rsidR="00794639">
              <w:rPr>
                <w:rFonts w:asciiTheme="majorHAnsi" w:hAnsiTheme="majorHAnsi" w:cstheme="majorHAnsi"/>
                <w:sz w:val="20"/>
                <w:szCs w:val="20"/>
                <w:lang w:val="en-US"/>
              </w:rPr>
              <w:t>01</w:t>
            </w:r>
          </w:p>
        </w:tc>
      </w:tr>
    </w:tbl>
    <w:bookmarkEnd w:id="1"/>
    <w:p w14:paraId="21E903B9" w14:textId="77777777" w:rsidR="000E0BEA" w:rsidRPr="00673885" w:rsidRDefault="0052330E" w:rsidP="00835B04">
      <w:pPr>
        <w:tabs>
          <w:tab w:val="left" w:pos="567"/>
        </w:tabs>
        <w:spacing w:before="120" w:after="0" w:line="360" w:lineRule="auto"/>
        <w:rPr>
          <w:rFonts w:asciiTheme="majorHAnsi" w:hAnsiTheme="majorHAnsi" w:cstheme="majorHAnsi"/>
          <w:b/>
          <w:sz w:val="20"/>
          <w:szCs w:val="20"/>
        </w:rPr>
      </w:pPr>
      <w:r w:rsidRPr="00673885">
        <w:rPr>
          <w:rFonts w:asciiTheme="majorHAnsi" w:hAnsiTheme="majorHAnsi" w:cstheme="majorHAnsi"/>
          <w:b/>
          <w:sz w:val="20"/>
          <w:szCs w:val="20"/>
          <w:lang w:val="en-US"/>
        </w:rPr>
        <w:t xml:space="preserve">2.2 </w:t>
      </w:r>
      <w:r w:rsidRPr="00673885">
        <w:rPr>
          <w:rFonts w:asciiTheme="majorHAnsi" w:hAnsiTheme="majorHAnsi" w:cstheme="majorHAnsi"/>
          <w:b/>
          <w:sz w:val="20"/>
          <w:szCs w:val="20"/>
          <w:lang w:val="en-US"/>
        </w:rPr>
        <w:tab/>
      </w:r>
      <w:r w:rsidRPr="00673885">
        <w:rPr>
          <w:rFonts w:asciiTheme="majorHAnsi" w:hAnsiTheme="majorHAnsi" w:cstheme="majorHAnsi"/>
          <w:b/>
          <w:sz w:val="20"/>
          <w:szCs w:val="20"/>
        </w:rPr>
        <w:t>Label elements</w:t>
      </w:r>
    </w:p>
    <w:p w14:paraId="621907EB" w14:textId="77777777" w:rsidR="00BD1DAC" w:rsidRPr="00673885" w:rsidRDefault="00BD1DAC" w:rsidP="008121B9">
      <w:pPr>
        <w:pStyle w:val="ListParagraph"/>
        <w:numPr>
          <w:ilvl w:val="0"/>
          <w:numId w:val="8"/>
        </w:numPr>
        <w:tabs>
          <w:tab w:val="left" w:pos="567"/>
          <w:tab w:val="left" w:pos="3686"/>
        </w:tabs>
        <w:spacing w:after="0" w:line="360" w:lineRule="auto"/>
        <w:ind w:left="709" w:hanging="142"/>
        <w:rPr>
          <w:rFonts w:asciiTheme="majorHAnsi" w:hAnsiTheme="majorHAnsi" w:cstheme="majorHAnsi"/>
          <w:sz w:val="20"/>
          <w:szCs w:val="20"/>
          <w:lang w:val="en-US"/>
        </w:rPr>
      </w:pPr>
      <w:r w:rsidRPr="00673885">
        <w:rPr>
          <w:rFonts w:asciiTheme="majorHAnsi" w:hAnsiTheme="majorHAnsi" w:cstheme="majorHAnsi"/>
          <w:sz w:val="20"/>
          <w:szCs w:val="20"/>
        </w:rPr>
        <w:t>Hazard pictogram(s)</w:t>
      </w:r>
      <w:r w:rsidR="00074FB7" w:rsidRPr="00673885">
        <w:rPr>
          <w:rFonts w:asciiTheme="majorHAnsi" w:hAnsiTheme="majorHAnsi" w:cstheme="majorHAnsi"/>
          <w:sz w:val="20"/>
          <w:szCs w:val="20"/>
          <w:lang w:val="en-US"/>
        </w:rPr>
        <w:t>:</w:t>
      </w:r>
    </w:p>
    <w:p w14:paraId="7551B0F7" w14:textId="2F4BED98" w:rsidR="00074FB7" w:rsidRPr="00673885" w:rsidRDefault="00C718F4" w:rsidP="008121B9">
      <w:pPr>
        <w:tabs>
          <w:tab w:val="left" w:pos="851"/>
          <w:tab w:val="left" w:pos="3119"/>
        </w:tabs>
        <w:spacing w:after="0" w:line="360" w:lineRule="auto"/>
        <w:ind w:left="567"/>
        <w:rPr>
          <w:rFonts w:asciiTheme="majorHAnsi" w:hAnsiTheme="majorHAnsi" w:cstheme="majorHAnsi"/>
          <w:sz w:val="20"/>
          <w:szCs w:val="20"/>
          <w:lang w:val="en-US"/>
        </w:rPr>
      </w:pPr>
      <w:r w:rsidRPr="00673885">
        <w:rPr>
          <w:rFonts w:asciiTheme="majorHAnsi" w:hAnsiTheme="majorHAnsi" w:cstheme="majorHAnsi"/>
          <w:sz w:val="20"/>
          <w:szCs w:val="20"/>
          <w:lang w:val="en-US"/>
        </w:rPr>
        <w:tab/>
      </w:r>
      <w:r w:rsidR="00074FB7" w:rsidRPr="00673885">
        <w:rPr>
          <w:rFonts w:asciiTheme="majorHAnsi" w:hAnsiTheme="majorHAnsi" w:cstheme="majorHAnsi"/>
          <w:sz w:val="20"/>
          <w:szCs w:val="20"/>
          <w:lang w:val="en-US"/>
        </w:rPr>
        <w:t>GHS0</w:t>
      </w:r>
      <w:r w:rsidR="001F533E" w:rsidRPr="00673885">
        <w:rPr>
          <w:rFonts w:asciiTheme="majorHAnsi" w:hAnsiTheme="majorHAnsi" w:cstheme="majorHAnsi"/>
          <w:sz w:val="20"/>
          <w:szCs w:val="20"/>
          <w:lang w:val="en-US"/>
        </w:rPr>
        <w:t>7</w:t>
      </w:r>
      <w:r w:rsidR="001F533E" w:rsidRPr="00673885">
        <w:rPr>
          <w:rFonts w:asciiTheme="majorHAnsi" w:hAnsiTheme="majorHAnsi" w:cstheme="majorHAnsi"/>
          <w:sz w:val="20"/>
          <w:szCs w:val="20"/>
          <w:lang w:val="en-US"/>
        </w:rPr>
        <w:tab/>
      </w:r>
      <w:r w:rsidR="00F8389B" w:rsidRPr="00673885">
        <w:rPr>
          <w:rFonts w:asciiTheme="majorHAnsi" w:hAnsiTheme="majorHAnsi" w:cstheme="majorHAnsi"/>
          <w:noProof/>
          <w:sz w:val="20"/>
          <w:szCs w:val="20"/>
          <w:lang w:val="en-US"/>
        </w:rPr>
        <w:t xml:space="preserve"> </w:t>
      </w:r>
      <w:r w:rsidR="00F8389B" w:rsidRPr="00673885">
        <w:rPr>
          <w:rFonts w:asciiTheme="majorHAnsi" w:hAnsiTheme="majorHAnsi" w:cstheme="majorHAnsi"/>
          <w:noProof/>
          <w:sz w:val="20"/>
          <w:szCs w:val="20"/>
          <w:lang w:val="en-US"/>
        </w:rPr>
        <w:drawing>
          <wp:inline distT="0" distB="0" distL="0" distR="0" wp14:anchorId="79AECD75" wp14:editId="420D0BAC">
            <wp:extent cx="540689" cy="5406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HS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682" cy="554682"/>
                    </a:xfrm>
                    <a:prstGeom prst="rect">
                      <a:avLst/>
                    </a:prstGeom>
                  </pic:spPr>
                </pic:pic>
              </a:graphicData>
            </a:graphic>
          </wp:inline>
        </w:drawing>
      </w:r>
    </w:p>
    <w:p w14:paraId="59FEE878" w14:textId="77777777" w:rsidR="00F8389B" w:rsidRPr="00673885" w:rsidRDefault="00F8389B" w:rsidP="008121B9">
      <w:pPr>
        <w:pStyle w:val="ListParagraph"/>
        <w:numPr>
          <w:ilvl w:val="0"/>
          <w:numId w:val="8"/>
        </w:numPr>
        <w:tabs>
          <w:tab w:val="left" w:pos="567"/>
          <w:tab w:val="left" w:pos="3119"/>
        </w:tabs>
        <w:spacing w:after="0" w:line="360" w:lineRule="auto"/>
        <w:ind w:left="709" w:hanging="142"/>
        <w:rPr>
          <w:rFonts w:asciiTheme="majorHAnsi" w:hAnsiTheme="majorHAnsi" w:cstheme="majorHAnsi"/>
          <w:sz w:val="20"/>
          <w:szCs w:val="20"/>
          <w:lang w:val="en-US"/>
        </w:rPr>
      </w:pPr>
      <w:r w:rsidRPr="00673885">
        <w:rPr>
          <w:rFonts w:asciiTheme="majorHAnsi" w:hAnsiTheme="majorHAnsi" w:cstheme="majorHAnsi"/>
          <w:sz w:val="20"/>
          <w:szCs w:val="20"/>
        </w:rPr>
        <w:t>Signal word</w:t>
      </w:r>
      <w:r w:rsidR="001F533E" w:rsidRPr="00673885">
        <w:rPr>
          <w:rFonts w:asciiTheme="majorHAnsi" w:hAnsiTheme="majorHAnsi" w:cstheme="majorHAnsi"/>
          <w:sz w:val="20"/>
          <w:szCs w:val="20"/>
          <w:lang w:val="en-US"/>
        </w:rPr>
        <w:t>:</w:t>
      </w:r>
      <w:r w:rsidR="005854A9" w:rsidRPr="00673885">
        <w:rPr>
          <w:rFonts w:asciiTheme="majorHAnsi" w:hAnsiTheme="majorHAnsi" w:cstheme="majorHAnsi"/>
          <w:sz w:val="20"/>
          <w:szCs w:val="20"/>
          <w:lang w:val="en-US"/>
        </w:rPr>
        <w:tab/>
        <w:t>Danger</w:t>
      </w:r>
    </w:p>
    <w:p w14:paraId="23291D6F" w14:textId="77777777" w:rsidR="00661AA3" w:rsidRPr="00673885" w:rsidRDefault="00675484" w:rsidP="00322CDE">
      <w:pPr>
        <w:pStyle w:val="ListParagraph"/>
        <w:numPr>
          <w:ilvl w:val="0"/>
          <w:numId w:val="8"/>
        </w:numPr>
        <w:tabs>
          <w:tab w:val="left" w:pos="567"/>
          <w:tab w:val="left" w:pos="3402"/>
        </w:tabs>
        <w:spacing w:after="0" w:line="360" w:lineRule="auto"/>
        <w:ind w:left="709" w:hanging="142"/>
        <w:rPr>
          <w:rFonts w:asciiTheme="majorHAnsi" w:hAnsiTheme="majorHAnsi" w:cstheme="majorHAnsi"/>
          <w:sz w:val="20"/>
          <w:szCs w:val="20"/>
          <w:lang w:val="en-US"/>
        </w:rPr>
      </w:pPr>
      <w:r w:rsidRPr="00673885">
        <w:rPr>
          <w:rFonts w:asciiTheme="majorHAnsi" w:hAnsiTheme="majorHAnsi" w:cstheme="majorHAnsi"/>
          <w:sz w:val="20"/>
          <w:szCs w:val="20"/>
        </w:rPr>
        <w:t>Hazard statements</w:t>
      </w:r>
      <w:r w:rsidRPr="00673885">
        <w:rPr>
          <w:rFonts w:asciiTheme="majorHAnsi" w:hAnsiTheme="majorHAnsi" w:cstheme="majorHAnsi"/>
          <w:sz w:val="20"/>
          <w:szCs w:val="20"/>
          <w:lang w:val="en-US"/>
        </w:rPr>
        <w:t>:</w:t>
      </w:r>
    </w:p>
    <w:p w14:paraId="7B5AFCFE" w14:textId="2C55ED93" w:rsidR="00675484" w:rsidRPr="0072499C" w:rsidRDefault="00675484" w:rsidP="00BC5D29">
      <w:pPr>
        <w:tabs>
          <w:tab w:val="left" w:pos="3119"/>
        </w:tabs>
        <w:spacing w:after="0" w:line="276" w:lineRule="auto"/>
        <w:ind w:left="851"/>
        <w:rPr>
          <w:rFonts w:asciiTheme="majorHAnsi" w:hAnsiTheme="majorHAnsi" w:cstheme="majorHAnsi"/>
          <w:sz w:val="20"/>
          <w:szCs w:val="20"/>
        </w:rPr>
      </w:pPr>
      <w:bookmarkStart w:id="7" w:name="_Hlk114738031"/>
      <w:r w:rsidRPr="00673885">
        <w:rPr>
          <w:rFonts w:asciiTheme="majorHAnsi" w:hAnsiTheme="majorHAnsi" w:cstheme="majorHAnsi"/>
          <w:sz w:val="20"/>
          <w:szCs w:val="20"/>
        </w:rPr>
        <w:lastRenderedPageBreak/>
        <w:t>H3</w:t>
      </w:r>
      <w:r w:rsidR="006D16FC">
        <w:rPr>
          <w:rFonts w:asciiTheme="majorHAnsi" w:hAnsiTheme="majorHAnsi" w:cstheme="majorHAnsi"/>
          <w:sz w:val="20"/>
          <w:szCs w:val="20"/>
          <w:lang w:val="en-US"/>
        </w:rPr>
        <w:t>0</w:t>
      </w:r>
      <w:r w:rsidRPr="00673885">
        <w:rPr>
          <w:rFonts w:asciiTheme="majorHAnsi" w:hAnsiTheme="majorHAnsi" w:cstheme="majorHAnsi"/>
          <w:sz w:val="20"/>
          <w:szCs w:val="20"/>
        </w:rPr>
        <w:t xml:space="preserve">2 </w:t>
      </w:r>
      <w:r w:rsidR="0063123B" w:rsidRPr="00673885">
        <w:rPr>
          <w:rFonts w:asciiTheme="majorHAnsi" w:hAnsiTheme="majorHAnsi" w:cstheme="majorHAnsi"/>
          <w:sz w:val="20"/>
          <w:szCs w:val="20"/>
        </w:rPr>
        <w:tab/>
      </w:r>
      <w:r w:rsidR="00CA46B9" w:rsidRPr="0072499C">
        <w:rPr>
          <w:rStyle w:val="Strong"/>
          <w:rFonts w:asciiTheme="majorHAnsi" w:hAnsiTheme="majorHAnsi" w:cstheme="majorHAnsi"/>
          <w:b w:val="0"/>
          <w:color w:val="000000"/>
          <w:sz w:val="20"/>
          <w:szCs w:val="20"/>
          <w:shd w:val="clear" w:color="auto" w:fill="FFFFFF"/>
        </w:rPr>
        <w:t>Harmful if swallowed</w:t>
      </w:r>
      <w:r w:rsidRPr="0072499C">
        <w:rPr>
          <w:rFonts w:asciiTheme="majorHAnsi" w:hAnsiTheme="majorHAnsi" w:cstheme="majorHAnsi"/>
          <w:sz w:val="20"/>
          <w:szCs w:val="20"/>
        </w:rPr>
        <w:t xml:space="preserve">. </w:t>
      </w:r>
    </w:p>
    <w:p w14:paraId="6CA89C06" w14:textId="269DA1E4" w:rsidR="00675484" w:rsidRPr="0072499C" w:rsidRDefault="00675484" w:rsidP="00BC5D29">
      <w:pPr>
        <w:tabs>
          <w:tab w:val="left" w:pos="3119"/>
        </w:tabs>
        <w:spacing w:after="0" w:line="276" w:lineRule="auto"/>
        <w:ind w:left="851"/>
        <w:rPr>
          <w:rFonts w:asciiTheme="majorHAnsi" w:hAnsiTheme="majorHAnsi" w:cstheme="majorHAnsi"/>
          <w:sz w:val="20"/>
          <w:szCs w:val="20"/>
        </w:rPr>
      </w:pPr>
      <w:r w:rsidRPr="0072499C">
        <w:rPr>
          <w:rFonts w:asciiTheme="majorHAnsi" w:hAnsiTheme="majorHAnsi" w:cstheme="majorHAnsi"/>
          <w:sz w:val="20"/>
          <w:szCs w:val="20"/>
        </w:rPr>
        <w:t>H31</w:t>
      </w:r>
      <w:r w:rsidR="00CA46B9" w:rsidRPr="0072499C">
        <w:rPr>
          <w:rFonts w:asciiTheme="majorHAnsi" w:hAnsiTheme="majorHAnsi" w:cstheme="majorHAnsi"/>
          <w:sz w:val="20"/>
          <w:szCs w:val="20"/>
          <w:lang w:val="en-US"/>
        </w:rPr>
        <w:t>6</w:t>
      </w:r>
      <w:r w:rsidRPr="0072499C">
        <w:rPr>
          <w:rFonts w:asciiTheme="majorHAnsi" w:hAnsiTheme="majorHAnsi" w:cstheme="majorHAnsi"/>
          <w:sz w:val="20"/>
          <w:szCs w:val="20"/>
        </w:rPr>
        <w:t xml:space="preserve"> </w:t>
      </w:r>
      <w:r w:rsidR="0063123B" w:rsidRPr="0072499C">
        <w:rPr>
          <w:rFonts w:asciiTheme="majorHAnsi" w:hAnsiTheme="majorHAnsi" w:cstheme="majorHAnsi"/>
          <w:sz w:val="20"/>
          <w:szCs w:val="20"/>
        </w:rPr>
        <w:tab/>
      </w:r>
      <w:r w:rsidR="008B2C7B" w:rsidRPr="0072499C">
        <w:rPr>
          <w:rStyle w:val="Strong"/>
          <w:rFonts w:asciiTheme="majorHAnsi" w:hAnsiTheme="majorHAnsi" w:cstheme="majorHAnsi"/>
          <w:b w:val="0"/>
          <w:color w:val="000000"/>
          <w:sz w:val="20"/>
          <w:szCs w:val="20"/>
          <w:shd w:val="clear" w:color="auto" w:fill="FFFFFF"/>
        </w:rPr>
        <w:t>Causes mild skin irritation</w:t>
      </w:r>
      <w:r w:rsidRPr="0072499C">
        <w:rPr>
          <w:rFonts w:asciiTheme="majorHAnsi" w:hAnsiTheme="majorHAnsi" w:cstheme="majorHAnsi"/>
          <w:sz w:val="20"/>
          <w:szCs w:val="20"/>
        </w:rPr>
        <w:t xml:space="preserve">. </w:t>
      </w:r>
    </w:p>
    <w:p w14:paraId="1B7686D8" w14:textId="550D6617" w:rsidR="00675484" w:rsidRPr="0072499C" w:rsidRDefault="00675484" w:rsidP="00BC5D29">
      <w:pPr>
        <w:tabs>
          <w:tab w:val="left" w:pos="3119"/>
        </w:tabs>
        <w:spacing w:after="0" w:line="276" w:lineRule="auto"/>
        <w:ind w:left="851"/>
        <w:rPr>
          <w:rFonts w:asciiTheme="majorHAnsi" w:hAnsiTheme="majorHAnsi" w:cstheme="majorHAnsi"/>
          <w:sz w:val="20"/>
          <w:szCs w:val="20"/>
        </w:rPr>
      </w:pPr>
      <w:r w:rsidRPr="0072499C">
        <w:rPr>
          <w:rFonts w:asciiTheme="majorHAnsi" w:hAnsiTheme="majorHAnsi" w:cstheme="majorHAnsi"/>
          <w:sz w:val="20"/>
          <w:szCs w:val="20"/>
        </w:rPr>
        <w:t>H31</w:t>
      </w:r>
      <w:r w:rsidR="00CA46B9" w:rsidRPr="0072499C">
        <w:rPr>
          <w:rFonts w:asciiTheme="majorHAnsi" w:hAnsiTheme="majorHAnsi" w:cstheme="majorHAnsi"/>
          <w:sz w:val="20"/>
          <w:szCs w:val="20"/>
          <w:lang w:val="en-US"/>
        </w:rPr>
        <w:t>9</w:t>
      </w:r>
      <w:r w:rsidRPr="0072499C">
        <w:rPr>
          <w:rFonts w:asciiTheme="majorHAnsi" w:hAnsiTheme="majorHAnsi" w:cstheme="majorHAnsi"/>
          <w:sz w:val="20"/>
          <w:szCs w:val="20"/>
        </w:rPr>
        <w:t xml:space="preserve"> </w:t>
      </w:r>
      <w:r w:rsidR="0063123B" w:rsidRPr="0072499C">
        <w:rPr>
          <w:rFonts w:asciiTheme="majorHAnsi" w:hAnsiTheme="majorHAnsi" w:cstheme="majorHAnsi"/>
          <w:sz w:val="20"/>
          <w:szCs w:val="20"/>
        </w:rPr>
        <w:tab/>
      </w:r>
      <w:r w:rsidR="008B2C7B" w:rsidRPr="0072499C">
        <w:rPr>
          <w:rStyle w:val="Strong"/>
          <w:rFonts w:asciiTheme="majorHAnsi" w:hAnsiTheme="majorHAnsi" w:cstheme="majorHAnsi"/>
          <w:b w:val="0"/>
          <w:color w:val="000000"/>
          <w:sz w:val="20"/>
          <w:szCs w:val="20"/>
          <w:shd w:val="clear" w:color="auto" w:fill="FFFFFF"/>
        </w:rPr>
        <w:t>Causes serious eye irritation</w:t>
      </w:r>
      <w:r w:rsidRPr="0072499C">
        <w:rPr>
          <w:rFonts w:asciiTheme="majorHAnsi" w:hAnsiTheme="majorHAnsi" w:cstheme="majorHAnsi"/>
          <w:sz w:val="20"/>
          <w:szCs w:val="20"/>
        </w:rPr>
        <w:t xml:space="preserve">. </w:t>
      </w:r>
    </w:p>
    <w:p w14:paraId="65D55B34" w14:textId="72D310D7" w:rsidR="00CA46B9" w:rsidRPr="0072499C" w:rsidRDefault="00CA46B9" w:rsidP="00BC5D29">
      <w:pPr>
        <w:tabs>
          <w:tab w:val="left" w:pos="3119"/>
        </w:tabs>
        <w:spacing w:after="0" w:line="276" w:lineRule="auto"/>
        <w:ind w:left="851"/>
        <w:rPr>
          <w:rFonts w:asciiTheme="majorHAnsi" w:hAnsiTheme="majorHAnsi" w:cstheme="majorHAnsi"/>
          <w:sz w:val="20"/>
          <w:szCs w:val="20"/>
        </w:rPr>
      </w:pPr>
      <w:r w:rsidRPr="0072499C">
        <w:rPr>
          <w:rFonts w:asciiTheme="majorHAnsi" w:hAnsiTheme="majorHAnsi" w:cstheme="majorHAnsi"/>
          <w:sz w:val="20"/>
          <w:szCs w:val="20"/>
        </w:rPr>
        <w:t>H4</w:t>
      </w:r>
      <w:r w:rsidRPr="0072499C">
        <w:rPr>
          <w:rFonts w:asciiTheme="majorHAnsi" w:hAnsiTheme="majorHAnsi" w:cstheme="majorHAnsi"/>
          <w:sz w:val="20"/>
          <w:szCs w:val="20"/>
          <w:lang w:val="en-US"/>
        </w:rPr>
        <w:t>0</w:t>
      </w:r>
      <w:r w:rsidRPr="0072499C">
        <w:rPr>
          <w:rFonts w:asciiTheme="majorHAnsi" w:hAnsiTheme="majorHAnsi" w:cstheme="majorHAnsi"/>
          <w:sz w:val="20"/>
          <w:szCs w:val="20"/>
        </w:rPr>
        <w:t xml:space="preserve">2 </w:t>
      </w:r>
      <w:r w:rsidRPr="0072499C">
        <w:rPr>
          <w:rFonts w:asciiTheme="majorHAnsi" w:hAnsiTheme="majorHAnsi" w:cstheme="majorHAnsi"/>
          <w:sz w:val="20"/>
          <w:szCs w:val="20"/>
        </w:rPr>
        <w:tab/>
      </w:r>
      <w:r w:rsidR="00131A97" w:rsidRPr="0072499C">
        <w:rPr>
          <w:rStyle w:val="Strong"/>
          <w:rFonts w:asciiTheme="majorHAnsi" w:hAnsiTheme="majorHAnsi" w:cstheme="majorHAnsi"/>
          <w:b w:val="0"/>
          <w:color w:val="000000"/>
          <w:sz w:val="20"/>
          <w:szCs w:val="20"/>
          <w:shd w:val="clear" w:color="auto" w:fill="FFFFFF"/>
        </w:rPr>
        <w:t>Harmful to aquatic life</w:t>
      </w:r>
      <w:r w:rsidRPr="0072499C">
        <w:rPr>
          <w:rFonts w:asciiTheme="majorHAnsi" w:hAnsiTheme="majorHAnsi" w:cstheme="majorHAnsi"/>
          <w:sz w:val="20"/>
          <w:szCs w:val="20"/>
        </w:rPr>
        <w:t>.</w:t>
      </w:r>
      <w:bookmarkEnd w:id="7"/>
    </w:p>
    <w:p w14:paraId="3AC50287" w14:textId="77777777" w:rsidR="00874918" w:rsidRPr="00673885" w:rsidRDefault="00874918" w:rsidP="00BD40C5">
      <w:pPr>
        <w:pStyle w:val="ListParagraph"/>
        <w:numPr>
          <w:ilvl w:val="0"/>
          <w:numId w:val="8"/>
        </w:numPr>
        <w:tabs>
          <w:tab w:val="left" w:pos="3119"/>
        </w:tabs>
        <w:spacing w:after="0" w:line="360" w:lineRule="auto"/>
        <w:ind w:left="709" w:hanging="142"/>
        <w:rPr>
          <w:rFonts w:asciiTheme="majorHAnsi" w:hAnsiTheme="majorHAnsi" w:cstheme="majorHAnsi"/>
          <w:sz w:val="20"/>
          <w:szCs w:val="20"/>
          <w:lang w:val="en-US"/>
        </w:rPr>
      </w:pPr>
      <w:r w:rsidRPr="00673885">
        <w:rPr>
          <w:rFonts w:asciiTheme="majorHAnsi" w:hAnsiTheme="majorHAnsi" w:cstheme="majorHAnsi"/>
          <w:sz w:val="20"/>
          <w:szCs w:val="20"/>
        </w:rPr>
        <w:t>Precautionary statements</w:t>
      </w:r>
      <w:r w:rsidRPr="00673885">
        <w:rPr>
          <w:rFonts w:asciiTheme="majorHAnsi" w:hAnsiTheme="majorHAnsi" w:cstheme="majorHAnsi"/>
          <w:sz w:val="20"/>
          <w:szCs w:val="20"/>
          <w:lang w:val="en-US"/>
        </w:rPr>
        <w:t>:</w:t>
      </w:r>
    </w:p>
    <w:p w14:paraId="32FED22E" w14:textId="77777777" w:rsidR="00455CC1" w:rsidRPr="00673885" w:rsidRDefault="00455CC1" w:rsidP="008E5209">
      <w:pPr>
        <w:pStyle w:val="ListParagraph"/>
        <w:tabs>
          <w:tab w:val="left" w:pos="3119"/>
        </w:tabs>
        <w:spacing w:after="0" w:line="276" w:lineRule="auto"/>
        <w:ind w:left="851"/>
        <w:rPr>
          <w:rFonts w:asciiTheme="majorHAnsi" w:hAnsiTheme="majorHAnsi" w:cstheme="majorHAnsi"/>
          <w:sz w:val="20"/>
          <w:szCs w:val="20"/>
          <w:lang w:val="en-US"/>
        </w:rPr>
      </w:pPr>
      <w:r w:rsidRPr="00673885">
        <w:rPr>
          <w:rFonts w:asciiTheme="majorHAnsi" w:hAnsiTheme="majorHAnsi" w:cstheme="majorHAnsi"/>
          <w:sz w:val="20"/>
          <w:szCs w:val="20"/>
          <w:lang w:val="en-US"/>
        </w:rPr>
        <w:t>Prevention</w:t>
      </w:r>
      <w:r w:rsidR="00322CDE" w:rsidRPr="00673885">
        <w:rPr>
          <w:rFonts w:asciiTheme="majorHAnsi" w:hAnsiTheme="majorHAnsi" w:cstheme="majorHAnsi"/>
          <w:sz w:val="20"/>
          <w:szCs w:val="20"/>
          <w:lang w:val="en-US"/>
        </w:rPr>
        <w:t>:</w:t>
      </w:r>
    </w:p>
    <w:p w14:paraId="49A3CCE3" w14:textId="183BEC4C" w:rsidR="00324654" w:rsidRPr="009A329E" w:rsidRDefault="00324654" w:rsidP="008E5209">
      <w:pPr>
        <w:pStyle w:val="ListParagraph"/>
        <w:tabs>
          <w:tab w:val="left" w:pos="3119"/>
        </w:tabs>
        <w:spacing w:after="0" w:line="276" w:lineRule="auto"/>
        <w:ind w:left="851"/>
        <w:jc w:val="both"/>
        <w:rPr>
          <w:rFonts w:asciiTheme="majorHAnsi" w:hAnsiTheme="majorHAnsi" w:cstheme="majorHAnsi"/>
          <w:sz w:val="20"/>
          <w:szCs w:val="20"/>
          <w:lang w:val="en-US"/>
        </w:rPr>
      </w:pPr>
      <w:r>
        <w:rPr>
          <w:rFonts w:asciiTheme="majorHAnsi" w:hAnsiTheme="majorHAnsi" w:cstheme="majorHAnsi"/>
          <w:sz w:val="20"/>
          <w:szCs w:val="20"/>
          <w:lang w:val="en-US"/>
        </w:rPr>
        <w:t>P264</w:t>
      </w:r>
      <w:r>
        <w:rPr>
          <w:rFonts w:asciiTheme="majorHAnsi" w:hAnsiTheme="majorHAnsi" w:cstheme="majorHAnsi"/>
          <w:sz w:val="20"/>
          <w:szCs w:val="20"/>
          <w:lang w:val="en-US"/>
        </w:rPr>
        <w:tab/>
      </w:r>
      <w:r w:rsidRPr="009A329E">
        <w:rPr>
          <w:rStyle w:val="Strong"/>
          <w:rFonts w:asciiTheme="majorHAnsi" w:hAnsiTheme="majorHAnsi" w:cstheme="majorHAnsi"/>
          <w:b w:val="0"/>
          <w:color w:val="000000"/>
          <w:sz w:val="20"/>
          <w:szCs w:val="20"/>
          <w:shd w:val="clear" w:color="auto" w:fill="FFFFFF"/>
        </w:rPr>
        <w:t>Wash hands and contaminated body thoroughly after handling.</w:t>
      </w:r>
    </w:p>
    <w:p w14:paraId="02BF1CF2" w14:textId="3F3E7FA7" w:rsidR="00324654" w:rsidRPr="009A329E" w:rsidRDefault="00324654" w:rsidP="008E5209">
      <w:pPr>
        <w:pStyle w:val="ListParagraph"/>
        <w:tabs>
          <w:tab w:val="left" w:pos="3119"/>
        </w:tabs>
        <w:spacing w:after="0" w:line="276" w:lineRule="auto"/>
        <w:ind w:left="851"/>
        <w:jc w:val="both"/>
        <w:rPr>
          <w:rFonts w:asciiTheme="majorHAnsi" w:hAnsiTheme="majorHAnsi" w:cstheme="majorHAnsi"/>
          <w:sz w:val="20"/>
          <w:szCs w:val="20"/>
          <w:lang w:val="en-US"/>
        </w:rPr>
      </w:pPr>
      <w:r w:rsidRPr="009A329E">
        <w:rPr>
          <w:rFonts w:asciiTheme="majorHAnsi" w:hAnsiTheme="majorHAnsi" w:cstheme="majorHAnsi"/>
          <w:sz w:val="20"/>
          <w:szCs w:val="20"/>
          <w:lang w:val="en-US"/>
        </w:rPr>
        <w:t>P270</w:t>
      </w:r>
      <w:r w:rsidR="009A329E" w:rsidRPr="009A329E">
        <w:rPr>
          <w:rFonts w:asciiTheme="majorHAnsi" w:hAnsiTheme="majorHAnsi" w:cstheme="majorHAnsi"/>
          <w:sz w:val="20"/>
          <w:szCs w:val="20"/>
          <w:lang w:val="en-US"/>
        </w:rPr>
        <w:tab/>
      </w:r>
      <w:r w:rsidR="009A329E" w:rsidRPr="009A329E">
        <w:rPr>
          <w:rStyle w:val="Strong"/>
          <w:rFonts w:asciiTheme="majorHAnsi" w:hAnsiTheme="majorHAnsi" w:cstheme="majorHAnsi"/>
          <w:b w:val="0"/>
          <w:color w:val="000000"/>
          <w:sz w:val="20"/>
          <w:szCs w:val="20"/>
          <w:shd w:val="clear" w:color="auto" w:fill="FFFFFF"/>
        </w:rPr>
        <w:t>Do not eat, drink or smoke when using this product.</w:t>
      </w:r>
    </w:p>
    <w:p w14:paraId="74D5214D" w14:textId="12BC6C4D" w:rsidR="00324654" w:rsidRPr="009A329E" w:rsidRDefault="00CE3B91" w:rsidP="009A329E">
      <w:pPr>
        <w:pStyle w:val="ListParagraph"/>
        <w:tabs>
          <w:tab w:val="left" w:pos="3119"/>
        </w:tabs>
        <w:spacing w:after="0" w:line="276" w:lineRule="auto"/>
        <w:ind w:left="851"/>
        <w:jc w:val="both"/>
        <w:rPr>
          <w:rFonts w:asciiTheme="majorHAnsi" w:hAnsiTheme="majorHAnsi" w:cstheme="majorHAnsi"/>
          <w:sz w:val="20"/>
          <w:szCs w:val="20"/>
        </w:rPr>
      </w:pPr>
      <w:r w:rsidRPr="009A329E">
        <w:rPr>
          <w:rFonts w:asciiTheme="majorHAnsi" w:hAnsiTheme="majorHAnsi" w:cstheme="majorHAnsi"/>
          <w:sz w:val="20"/>
          <w:szCs w:val="20"/>
        </w:rPr>
        <w:t xml:space="preserve">P273 </w:t>
      </w:r>
      <w:r w:rsidR="00DB6336" w:rsidRPr="009A329E">
        <w:rPr>
          <w:rFonts w:asciiTheme="majorHAnsi" w:hAnsiTheme="majorHAnsi" w:cstheme="majorHAnsi"/>
          <w:sz w:val="20"/>
          <w:szCs w:val="20"/>
        </w:rPr>
        <w:tab/>
      </w:r>
      <w:r w:rsidRPr="009A329E">
        <w:rPr>
          <w:rFonts w:asciiTheme="majorHAnsi" w:hAnsiTheme="majorHAnsi" w:cstheme="majorHAnsi"/>
          <w:sz w:val="20"/>
          <w:szCs w:val="20"/>
        </w:rPr>
        <w:t xml:space="preserve">Avoid release to the environment. </w:t>
      </w:r>
    </w:p>
    <w:p w14:paraId="375A0982" w14:textId="77777777" w:rsidR="00B028C2" w:rsidRPr="009A329E" w:rsidRDefault="00CE3B91" w:rsidP="00780133">
      <w:pPr>
        <w:pStyle w:val="ListParagraph"/>
        <w:tabs>
          <w:tab w:val="left" w:pos="3119"/>
        </w:tabs>
        <w:spacing w:after="0" w:line="360" w:lineRule="auto"/>
        <w:ind w:left="3119" w:hanging="2268"/>
        <w:jc w:val="both"/>
        <w:rPr>
          <w:rFonts w:asciiTheme="majorHAnsi" w:hAnsiTheme="majorHAnsi" w:cstheme="majorHAnsi"/>
          <w:sz w:val="20"/>
          <w:szCs w:val="20"/>
        </w:rPr>
      </w:pPr>
      <w:r w:rsidRPr="009A329E">
        <w:rPr>
          <w:rFonts w:asciiTheme="majorHAnsi" w:hAnsiTheme="majorHAnsi" w:cstheme="majorHAnsi"/>
          <w:sz w:val="20"/>
          <w:szCs w:val="20"/>
        </w:rPr>
        <w:t xml:space="preserve">P280 </w:t>
      </w:r>
      <w:r w:rsidR="00DB6336" w:rsidRPr="009A329E">
        <w:rPr>
          <w:rFonts w:asciiTheme="majorHAnsi" w:hAnsiTheme="majorHAnsi" w:cstheme="majorHAnsi"/>
          <w:sz w:val="20"/>
          <w:szCs w:val="20"/>
        </w:rPr>
        <w:tab/>
      </w:r>
      <w:r w:rsidRPr="009A329E">
        <w:rPr>
          <w:rFonts w:asciiTheme="majorHAnsi" w:hAnsiTheme="majorHAnsi" w:cstheme="majorHAnsi"/>
          <w:sz w:val="20"/>
          <w:szCs w:val="20"/>
        </w:rPr>
        <w:t>Wear protective gloves/protective clothing/eye protection/face protection.</w:t>
      </w:r>
    </w:p>
    <w:p w14:paraId="142B9F04" w14:textId="77777777" w:rsidR="00F22F23" w:rsidRPr="00673885" w:rsidRDefault="00D77306" w:rsidP="00780133">
      <w:pPr>
        <w:pStyle w:val="ListParagraph"/>
        <w:tabs>
          <w:tab w:val="left" w:pos="3119"/>
        </w:tabs>
        <w:spacing w:before="120" w:after="0" w:line="276" w:lineRule="auto"/>
        <w:ind w:left="3119" w:hanging="2268"/>
        <w:jc w:val="both"/>
        <w:rPr>
          <w:rFonts w:asciiTheme="majorHAnsi" w:hAnsiTheme="majorHAnsi" w:cstheme="majorHAnsi"/>
          <w:sz w:val="20"/>
          <w:szCs w:val="20"/>
          <w:lang w:val="en-US"/>
        </w:rPr>
      </w:pPr>
      <w:r w:rsidRPr="00673885">
        <w:rPr>
          <w:rFonts w:asciiTheme="majorHAnsi" w:hAnsiTheme="majorHAnsi" w:cstheme="majorHAnsi"/>
          <w:sz w:val="20"/>
          <w:szCs w:val="20"/>
        </w:rPr>
        <w:t>Response</w:t>
      </w:r>
      <w:r w:rsidR="00322CDE" w:rsidRPr="00673885">
        <w:rPr>
          <w:rFonts w:asciiTheme="majorHAnsi" w:hAnsiTheme="majorHAnsi" w:cstheme="majorHAnsi"/>
          <w:sz w:val="20"/>
          <w:szCs w:val="20"/>
          <w:lang w:val="en-US"/>
        </w:rPr>
        <w:t>:</w:t>
      </w:r>
    </w:p>
    <w:p w14:paraId="047194A7" w14:textId="656AA91F" w:rsidR="00F7446F" w:rsidRPr="0045377F" w:rsidRDefault="00F7446F" w:rsidP="00BC5D29">
      <w:pPr>
        <w:pStyle w:val="ListParagraph"/>
        <w:tabs>
          <w:tab w:val="left" w:pos="3119"/>
        </w:tabs>
        <w:spacing w:after="0" w:line="240" w:lineRule="auto"/>
        <w:ind w:left="3119" w:hanging="2268"/>
        <w:jc w:val="both"/>
        <w:rPr>
          <w:rFonts w:asciiTheme="majorHAnsi" w:hAnsiTheme="majorHAnsi" w:cstheme="majorHAnsi"/>
          <w:sz w:val="20"/>
          <w:szCs w:val="20"/>
          <w:lang w:val="en-US"/>
        </w:rPr>
      </w:pPr>
      <w:bookmarkStart w:id="8" w:name="_Hlk114739176"/>
      <w:r>
        <w:rPr>
          <w:rFonts w:asciiTheme="majorHAnsi" w:hAnsiTheme="majorHAnsi" w:cstheme="majorHAnsi"/>
          <w:sz w:val="20"/>
          <w:szCs w:val="20"/>
          <w:lang w:val="en-US"/>
        </w:rPr>
        <w:t>P</w:t>
      </w:r>
      <w:r w:rsidR="00F43BFA">
        <w:rPr>
          <w:rFonts w:asciiTheme="majorHAnsi" w:hAnsiTheme="majorHAnsi" w:cstheme="majorHAnsi"/>
          <w:sz w:val="20"/>
          <w:szCs w:val="20"/>
          <w:lang w:val="en-US"/>
        </w:rPr>
        <w:t>301+P312</w:t>
      </w:r>
      <w:r w:rsidR="00BD40C5">
        <w:rPr>
          <w:rFonts w:asciiTheme="majorHAnsi" w:hAnsiTheme="majorHAnsi" w:cstheme="majorHAnsi"/>
          <w:sz w:val="20"/>
          <w:szCs w:val="20"/>
          <w:lang w:val="en-US"/>
        </w:rPr>
        <w:tab/>
      </w:r>
      <w:r w:rsidR="00BD40C5" w:rsidRPr="0045377F">
        <w:rPr>
          <w:rStyle w:val="Strong"/>
          <w:rFonts w:asciiTheme="majorHAnsi" w:hAnsiTheme="majorHAnsi" w:cstheme="majorHAnsi"/>
          <w:b w:val="0"/>
          <w:color w:val="000000"/>
          <w:sz w:val="20"/>
          <w:szCs w:val="20"/>
          <w:shd w:val="clear" w:color="auto" w:fill="FFFFFF"/>
        </w:rPr>
        <w:t>IF SWALLOWED: Call a POISON CENTER or doctor/physician if you feel unwell.</w:t>
      </w:r>
    </w:p>
    <w:p w14:paraId="0C7877CA" w14:textId="4D268C03" w:rsidR="00F43BFA" w:rsidRPr="0045377F" w:rsidRDefault="00F43BFA" w:rsidP="00BC5D29">
      <w:pPr>
        <w:pStyle w:val="ListParagraph"/>
        <w:tabs>
          <w:tab w:val="left" w:pos="3119"/>
        </w:tabs>
        <w:spacing w:after="0" w:line="240" w:lineRule="auto"/>
        <w:ind w:left="3119" w:hanging="2268"/>
        <w:jc w:val="both"/>
        <w:rPr>
          <w:rFonts w:asciiTheme="majorHAnsi" w:hAnsiTheme="majorHAnsi" w:cstheme="majorHAnsi"/>
          <w:sz w:val="20"/>
          <w:szCs w:val="20"/>
          <w:lang w:val="en-US"/>
        </w:rPr>
      </w:pPr>
      <w:r w:rsidRPr="0045377F">
        <w:rPr>
          <w:rFonts w:asciiTheme="majorHAnsi" w:hAnsiTheme="majorHAnsi" w:cstheme="majorHAnsi"/>
          <w:sz w:val="20"/>
          <w:szCs w:val="20"/>
          <w:lang w:val="en-US"/>
        </w:rPr>
        <w:t>P330</w:t>
      </w:r>
      <w:r w:rsidR="00BD40C5" w:rsidRPr="0045377F">
        <w:rPr>
          <w:rFonts w:asciiTheme="majorHAnsi" w:hAnsiTheme="majorHAnsi" w:cstheme="majorHAnsi"/>
          <w:sz w:val="20"/>
          <w:szCs w:val="20"/>
          <w:lang w:val="en-US"/>
        </w:rPr>
        <w:tab/>
      </w:r>
      <w:r w:rsidR="00BD40C5" w:rsidRPr="0045377F">
        <w:rPr>
          <w:rStyle w:val="Strong"/>
          <w:rFonts w:asciiTheme="majorHAnsi" w:hAnsiTheme="majorHAnsi" w:cstheme="majorHAnsi"/>
          <w:b w:val="0"/>
          <w:color w:val="000000"/>
          <w:sz w:val="20"/>
          <w:szCs w:val="20"/>
          <w:shd w:val="clear" w:color="auto" w:fill="FFFFFF"/>
        </w:rPr>
        <w:t>Rinse mouth.</w:t>
      </w:r>
    </w:p>
    <w:p w14:paraId="31896FC3" w14:textId="13E9DD66" w:rsidR="00F43BFA" w:rsidRPr="0045377F" w:rsidRDefault="00F43BFA" w:rsidP="00BC5D29">
      <w:pPr>
        <w:pStyle w:val="ListParagraph"/>
        <w:tabs>
          <w:tab w:val="left" w:pos="3119"/>
        </w:tabs>
        <w:spacing w:after="0" w:line="240" w:lineRule="auto"/>
        <w:ind w:left="3119" w:hanging="2268"/>
        <w:jc w:val="both"/>
        <w:rPr>
          <w:rFonts w:asciiTheme="majorHAnsi" w:hAnsiTheme="majorHAnsi" w:cstheme="majorHAnsi"/>
          <w:b/>
          <w:sz w:val="20"/>
          <w:szCs w:val="20"/>
          <w:lang w:val="en-US"/>
        </w:rPr>
      </w:pPr>
      <w:r w:rsidRPr="0045377F">
        <w:rPr>
          <w:rFonts w:asciiTheme="majorHAnsi" w:hAnsiTheme="majorHAnsi" w:cstheme="majorHAnsi"/>
          <w:sz w:val="20"/>
          <w:szCs w:val="20"/>
          <w:lang w:val="en-US"/>
        </w:rPr>
        <w:t>P332+P313</w:t>
      </w:r>
      <w:r w:rsidR="00BD40C5" w:rsidRPr="0045377F">
        <w:rPr>
          <w:rFonts w:asciiTheme="majorHAnsi" w:hAnsiTheme="majorHAnsi" w:cstheme="majorHAnsi"/>
          <w:sz w:val="20"/>
          <w:szCs w:val="20"/>
          <w:lang w:val="en-US"/>
        </w:rPr>
        <w:tab/>
      </w:r>
      <w:r w:rsidR="00BD40C5" w:rsidRPr="0045377F">
        <w:rPr>
          <w:rStyle w:val="Strong"/>
          <w:rFonts w:asciiTheme="majorHAnsi" w:hAnsiTheme="majorHAnsi" w:cstheme="majorHAnsi"/>
          <w:b w:val="0"/>
          <w:color w:val="000000"/>
          <w:sz w:val="20"/>
          <w:szCs w:val="20"/>
          <w:shd w:val="clear" w:color="auto" w:fill="FFFFFF"/>
        </w:rPr>
        <w:t>If skin irritation occurs: Get medical advice/attention.</w:t>
      </w:r>
    </w:p>
    <w:p w14:paraId="6880074F" w14:textId="22391F46" w:rsidR="00CE3B91" w:rsidRPr="0045377F" w:rsidRDefault="00CE3B91" w:rsidP="00BC5D29">
      <w:pPr>
        <w:pStyle w:val="ListParagraph"/>
        <w:tabs>
          <w:tab w:val="left" w:pos="3119"/>
        </w:tabs>
        <w:spacing w:after="0" w:line="240" w:lineRule="auto"/>
        <w:ind w:left="3119" w:hanging="2268"/>
        <w:jc w:val="both"/>
        <w:rPr>
          <w:rFonts w:asciiTheme="majorHAnsi" w:hAnsiTheme="majorHAnsi" w:cstheme="majorHAnsi"/>
          <w:sz w:val="20"/>
          <w:szCs w:val="20"/>
        </w:rPr>
      </w:pPr>
      <w:r w:rsidRPr="0045377F">
        <w:rPr>
          <w:rFonts w:asciiTheme="majorHAnsi" w:hAnsiTheme="majorHAnsi" w:cstheme="majorHAnsi"/>
          <w:sz w:val="20"/>
          <w:szCs w:val="20"/>
        </w:rPr>
        <w:t xml:space="preserve">P305+P351+P338 </w:t>
      </w:r>
      <w:r w:rsidR="00DB6336" w:rsidRPr="0045377F">
        <w:rPr>
          <w:rFonts w:asciiTheme="majorHAnsi" w:hAnsiTheme="majorHAnsi" w:cstheme="majorHAnsi"/>
          <w:sz w:val="20"/>
          <w:szCs w:val="20"/>
        </w:rPr>
        <w:tab/>
      </w:r>
      <w:r w:rsidRPr="0045377F">
        <w:rPr>
          <w:rFonts w:asciiTheme="majorHAnsi" w:hAnsiTheme="majorHAnsi" w:cstheme="majorHAnsi"/>
          <w:sz w:val="20"/>
          <w:szCs w:val="20"/>
        </w:rPr>
        <w:t xml:space="preserve">IF IN EYES: Rinse cautiously with water for several minutes. Remove contact lenses, if present and easy to do. Continue rinsing. </w:t>
      </w:r>
    </w:p>
    <w:p w14:paraId="6D143350" w14:textId="48283890" w:rsidR="00DB6336" w:rsidRPr="00F43BFA" w:rsidRDefault="00CE3B91" w:rsidP="0095206D">
      <w:pPr>
        <w:pStyle w:val="ListParagraph"/>
        <w:tabs>
          <w:tab w:val="left" w:pos="3119"/>
        </w:tabs>
        <w:spacing w:after="120" w:line="360" w:lineRule="auto"/>
        <w:ind w:left="851"/>
        <w:jc w:val="both"/>
        <w:rPr>
          <w:rFonts w:asciiTheme="majorHAnsi" w:hAnsiTheme="majorHAnsi" w:cstheme="majorHAnsi"/>
          <w:sz w:val="20"/>
          <w:szCs w:val="20"/>
        </w:rPr>
      </w:pPr>
      <w:r w:rsidRPr="0045377F">
        <w:rPr>
          <w:rFonts w:asciiTheme="majorHAnsi" w:hAnsiTheme="majorHAnsi" w:cstheme="majorHAnsi"/>
          <w:sz w:val="20"/>
          <w:szCs w:val="20"/>
        </w:rPr>
        <w:t>P3</w:t>
      </w:r>
      <w:r w:rsidR="00F7446F" w:rsidRPr="0045377F">
        <w:rPr>
          <w:rFonts w:asciiTheme="majorHAnsi" w:hAnsiTheme="majorHAnsi" w:cstheme="majorHAnsi"/>
          <w:sz w:val="20"/>
          <w:szCs w:val="20"/>
          <w:lang w:val="en-US"/>
        </w:rPr>
        <w:t>37+P313</w:t>
      </w:r>
      <w:r w:rsidRPr="0045377F">
        <w:rPr>
          <w:rFonts w:asciiTheme="majorHAnsi" w:hAnsiTheme="majorHAnsi" w:cstheme="majorHAnsi"/>
          <w:sz w:val="20"/>
          <w:szCs w:val="20"/>
        </w:rPr>
        <w:t xml:space="preserve"> </w:t>
      </w:r>
      <w:r w:rsidR="00DB6336" w:rsidRPr="0045377F">
        <w:rPr>
          <w:rFonts w:asciiTheme="majorHAnsi" w:hAnsiTheme="majorHAnsi" w:cstheme="majorHAnsi"/>
          <w:sz w:val="20"/>
          <w:szCs w:val="20"/>
        </w:rPr>
        <w:tab/>
      </w:r>
      <w:r w:rsidR="00432E6B" w:rsidRPr="0045377F">
        <w:rPr>
          <w:rStyle w:val="Strong"/>
          <w:rFonts w:asciiTheme="majorHAnsi" w:hAnsiTheme="majorHAnsi" w:cstheme="majorHAnsi"/>
          <w:b w:val="0"/>
          <w:color w:val="000000"/>
          <w:sz w:val="20"/>
          <w:szCs w:val="20"/>
          <w:shd w:val="clear" w:color="auto" w:fill="FFFFFF"/>
        </w:rPr>
        <w:t>If eye irritation persists: Get medical advice/attention.</w:t>
      </w:r>
      <w:r w:rsidR="00DB6336" w:rsidRPr="0045377F">
        <w:rPr>
          <w:rFonts w:asciiTheme="majorHAnsi" w:hAnsiTheme="majorHAnsi" w:cstheme="majorHAnsi"/>
          <w:sz w:val="20"/>
          <w:szCs w:val="20"/>
        </w:rPr>
        <w:tab/>
      </w:r>
      <w:r w:rsidRPr="00F43BFA">
        <w:rPr>
          <w:rFonts w:asciiTheme="majorHAnsi" w:hAnsiTheme="majorHAnsi" w:cstheme="majorHAnsi"/>
          <w:sz w:val="20"/>
          <w:szCs w:val="20"/>
        </w:rPr>
        <w:t xml:space="preserve"> </w:t>
      </w:r>
    </w:p>
    <w:bookmarkEnd w:id="8"/>
    <w:p w14:paraId="3B0173EE" w14:textId="77777777" w:rsidR="00322CDE" w:rsidRPr="00673885" w:rsidRDefault="00307EDD" w:rsidP="00BD40C5">
      <w:pPr>
        <w:pStyle w:val="ListParagraph"/>
        <w:tabs>
          <w:tab w:val="left" w:pos="3119"/>
        </w:tabs>
        <w:spacing w:before="240" w:after="0" w:line="276" w:lineRule="auto"/>
        <w:ind w:left="851"/>
        <w:jc w:val="both"/>
        <w:rPr>
          <w:rFonts w:asciiTheme="majorHAnsi" w:hAnsiTheme="majorHAnsi" w:cstheme="majorHAnsi"/>
          <w:sz w:val="20"/>
          <w:szCs w:val="20"/>
          <w:lang w:val="en-US"/>
        </w:rPr>
      </w:pPr>
      <w:r w:rsidRPr="00673885">
        <w:rPr>
          <w:rFonts w:asciiTheme="majorHAnsi" w:hAnsiTheme="majorHAnsi" w:cstheme="majorHAnsi"/>
          <w:sz w:val="20"/>
          <w:szCs w:val="20"/>
        </w:rPr>
        <w:t>Storage</w:t>
      </w:r>
      <w:r w:rsidRPr="00673885">
        <w:rPr>
          <w:rFonts w:asciiTheme="majorHAnsi" w:hAnsiTheme="majorHAnsi" w:cstheme="majorHAnsi"/>
          <w:sz w:val="20"/>
          <w:szCs w:val="20"/>
          <w:lang w:val="en-US"/>
        </w:rPr>
        <w:t>:</w:t>
      </w:r>
    </w:p>
    <w:p w14:paraId="41C952A5" w14:textId="77777777" w:rsidR="00CE3B91" w:rsidRDefault="00CE3B91" w:rsidP="00BC5D29">
      <w:pPr>
        <w:pStyle w:val="ListParagraph"/>
        <w:tabs>
          <w:tab w:val="left" w:pos="3119"/>
        </w:tabs>
        <w:spacing w:after="0" w:line="276" w:lineRule="auto"/>
        <w:ind w:left="851"/>
        <w:jc w:val="both"/>
        <w:rPr>
          <w:rFonts w:asciiTheme="majorHAnsi" w:hAnsiTheme="majorHAnsi" w:cstheme="majorHAnsi"/>
          <w:sz w:val="20"/>
          <w:szCs w:val="20"/>
        </w:rPr>
      </w:pPr>
      <w:r w:rsidRPr="00673885">
        <w:rPr>
          <w:rFonts w:asciiTheme="majorHAnsi" w:hAnsiTheme="majorHAnsi" w:cstheme="majorHAnsi"/>
          <w:sz w:val="20"/>
          <w:szCs w:val="20"/>
        </w:rPr>
        <w:t xml:space="preserve">P501 </w:t>
      </w:r>
      <w:r w:rsidR="00DB6336" w:rsidRPr="00673885">
        <w:rPr>
          <w:rFonts w:asciiTheme="majorHAnsi" w:hAnsiTheme="majorHAnsi" w:cstheme="majorHAnsi"/>
          <w:sz w:val="20"/>
          <w:szCs w:val="20"/>
        </w:rPr>
        <w:tab/>
      </w:r>
      <w:r w:rsidRPr="00673885">
        <w:rPr>
          <w:rFonts w:asciiTheme="majorHAnsi" w:hAnsiTheme="majorHAnsi" w:cstheme="majorHAnsi"/>
          <w:sz w:val="20"/>
          <w:szCs w:val="20"/>
        </w:rPr>
        <w:t>Dispose of contents/container to industrial combustion plant.</w:t>
      </w:r>
    </w:p>
    <w:p w14:paraId="63744DF8" w14:textId="77777777" w:rsidR="004058DC" w:rsidRPr="00A76A74" w:rsidRDefault="004058DC" w:rsidP="002E519B">
      <w:pPr>
        <w:tabs>
          <w:tab w:val="left" w:pos="567"/>
          <w:tab w:val="left" w:pos="3119"/>
        </w:tabs>
        <w:spacing w:after="0" w:line="276" w:lineRule="auto"/>
        <w:jc w:val="both"/>
        <w:rPr>
          <w:b/>
          <w:sz w:val="20"/>
          <w:szCs w:val="20"/>
        </w:rPr>
      </w:pPr>
      <w:r w:rsidRPr="002E519B">
        <w:rPr>
          <w:rFonts w:asciiTheme="majorHAnsi" w:hAnsiTheme="majorHAnsi" w:cstheme="majorHAnsi"/>
          <w:b/>
          <w:sz w:val="20"/>
          <w:szCs w:val="20"/>
          <w:lang w:val="en-US"/>
        </w:rPr>
        <w:t xml:space="preserve">2.3 </w:t>
      </w:r>
      <w:r w:rsidR="002E519B" w:rsidRPr="002E519B">
        <w:rPr>
          <w:rFonts w:asciiTheme="majorHAnsi" w:hAnsiTheme="majorHAnsi" w:cstheme="majorHAnsi"/>
          <w:b/>
          <w:sz w:val="20"/>
          <w:szCs w:val="20"/>
          <w:lang w:val="en-US"/>
        </w:rPr>
        <w:tab/>
      </w:r>
      <w:r w:rsidRPr="00A76A74">
        <w:rPr>
          <w:b/>
          <w:sz w:val="20"/>
          <w:szCs w:val="20"/>
        </w:rPr>
        <w:t>Other hazards</w:t>
      </w:r>
    </w:p>
    <w:p w14:paraId="7FE00E9D" w14:textId="77777777" w:rsidR="002E519B" w:rsidRPr="00A76A74" w:rsidRDefault="00680140" w:rsidP="008C1F00">
      <w:pPr>
        <w:tabs>
          <w:tab w:val="left" w:pos="567"/>
          <w:tab w:val="left" w:pos="3119"/>
        </w:tabs>
        <w:spacing w:after="0" w:line="276" w:lineRule="auto"/>
        <w:ind w:left="567"/>
        <w:jc w:val="both"/>
        <w:rPr>
          <w:sz w:val="20"/>
          <w:szCs w:val="20"/>
        </w:rPr>
      </w:pPr>
      <w:r w:rsidRPr="00A76A74">
        <w:rPr>
          <w:sz w:val="20"/>
          <w:szCs w:val="20"/>
        </w:rPr>
        <w:t>None if used properly.</w:t>
      </w:r>
    </w:p>
    <w:p w14:paraId="519D8FF9" w14:textId="77777777" w:rsidR="00A76A74" w:rsidRDefault="00A76A74" w:rsidP="00A76A74">
      <w:pPr>
        <w:tabs>
          <w:tab w:val="left" w:pos="567"/>
          <w:tab w:val="left" w:pos="3119"/>
        </w:tabs>
        <w:spacing w:after="0" w:line="276" w:lineRule="auto"/>
        <w:jc w:val="both"/>
        <w:rPr>
          <w:rFonts w:asciiTheme="majorHAnsi" w:hAnsiTheme="majorHAnsi" w:cstheme="majorHAnsi"/>
          <w:b/>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63360" behindDoc="0" locked="0" layoutInCell="1" allowOverlap="1" wp14:anchorId="09859D3B" wp14:editId="61456AE4">
                <wp:simplePos x="0" y="0"/>
                <wp:positionH relativeFrom="margin">
                  <wp:align>right</wp:align>
                </wp:positionH>
                <wp:positionV relativeFrom="paragraph">
                  <wp:posOffset>7904</wp:posOffset>
                </wp:positionV>
                <wp:extent cx="6478270" cy="278295"/>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6478270" cy="278295"/>
                        </a:xfrm>
                        <a:prstGeom prst="rect">
                          <a:avLst/>
                        </a:prstGeom>
                        <a:solidFill>
                          <a:schemeClr val="accent1">
                            <a:lumMod val="50000"/>
                          </a:schemeClr>
                        </a:solidFill>
                        <a:ln w="6350">
                          <a:noFill/>
                        </a:ln>
                      </wps:spPr>
                      <wps:txbx>
                        <w:txbxContent>
                          <w:p w14:paraId="3DB219D5" w14:textId="77777777" w:rsidR="00A76A74" w:rsidRPr="00822649" w:rsidRDefault="00A76A74" w:rsidP="00A76A74">
                            <w:pPr>
                              <w:spacing w:after="0" w:line="240" w:lineRule="auto"/>
                              <w:rPr>
                                <w:b/>
                                <w:sz w:val="22"/>
                              </w:rPr>
                            </w:pPr>
                            <w:r w:rsidRPr="00884ABB">
                              <w:rPr>
                                <w:b/>
                                <w:sz w:val="22"/>
                              </w:rPr>
                              <w:t xml:space="preserve">SECTION </w:t>
                            </w:r>
                            <w:r>
                              <w:rPr>
                                <w:b/>
                                <w:sz w:val="22"/>
                                <w:lang w:val="en-US"/>
                              </w:rPr>
                              <w:t>3</w:t>
                            </w:r>
                            <w:r w:rsidRPr="00884ABB">
                              <w:rPr>
                                <w:b/>
                                <w:sz w:val="22"/>
                              </w:rPr>
                              <w:t xml:space="preserve">: </w:t>
                            </w:r>
                            <w:r w:rsidRPr="00822649">
                              <w:rPr>
                                <w:b/>
                                <w:sz w:val="22"/>
                              </w:rPr>
                              <w:t>Composition/information on ingredients</w:t>
                            </w:r>
                          </w:p>
                          <w:p w14:paraId="7495D1E6" w14:textId="77777777" w:rsidR="00A76A74" w:rsidRPr="00884ABB" w:rsidRDefault="00A76A74" w:rsidP="00A76A74">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59D3B" id="Text Box 10" o:spid="_x0000_s1028" type="#_x0000_t202" style="position:absolute;left:0;text-align:left;margin-left:458.9pt;margin-top:.6pt;width:510.1pt;height:21.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" fillcolor="#1f3763 [1604]" stroked="f" strokeweight=".5pt">
                <v:textbox>
                  <w:txbxContent>
                    <w:p w14:paraId="3DB219D5" w14:textId="77777777" w:rsidR="00A76A74" w:rsidRPr="00822649" w:rsidRDefault="00A76A74" w:rsidP="00A76A74">
                      <w:pPr>
                        <w:spacing w:after="0" w:line="240" w:lineRule="auto"/>
                        <w:rPr>
                          <w:b/>
                          <w:sz w:val="22"/>
                        </w:rPr>
                      </w:pPr>
                      <w:r w:rsidRPr="00884ABB">
                        <w:rPr>
                          <w:b/>
                          <w:sz w:val="22"/>
                        </w:rPr>
                        <w:t xml:space="preserve">SECTION </w:t>
                      </w:r>
                      <w:r>
                        <w:rPr>
                          <w:b/>
                          <w:sz w:val="22"/>
                          <w:lang w:val="en-US"/>
                        </w:rPr>
                        <w:t>3</w:t>
                      </w:r>
                      <w:r w:rsidRPr="00884ABB">
                        <w:rPr>
                          <w:b/>
                          <w:sz w:val="22"/>
                        </w:rPr>
                        <w:t xml:space="preserve">: </w:t>
                      </w:r>
                      <w:r w:rsidRPr="00822649">
                        <w:rPr>
                          <w:b/>
                          <w:sz w:val="22"/>
                        </w:rPr>
                        <w:t>Composition/information on ingredients</w:t>
                      </w:r>
                    </w:p>
                    <w:p w14:paraId="7495D1E6" w14:textId="77777777" w:rsidR="00A76A74" w:rsidRPr="00884ABB" w:rsidRDefault="00A76A74" w:rsidP="00A76A74">
                      <w:pPr>
                        <w:spacing w:after="0" w:line="240" w:lineRule="auto"/>
                        <w:rPr>
                          <w:b/>
                          <w:sz w:val="22"/>
                        </w:rPr>
                      </w:pPr>
                    </w:p>
                  </w:txbxContent>
                </v:textbox>
                <w10:wrap anchorx="margin"/>
              </v:shape>
            </w:pict>
          </mc:Fallback>
        </mc:AlternateContent>
      </w:r>
    </w:p>
    <w:p w14:paraId="24A935E0" w14:textId="77777777" w:rsidR="00A76A74" w:rsidRPr="00A76A74" w:rsidRDefault="00A76A74" w:rsidP="00A76A74">
      <w:pPr>
        <w:tabs>
          <w:tab w:val="left" w:pos="567"/>
          <w:tab w:val="left" w:pos="3119"/>
        </w:tabs>
        <w:spacing w:after="0" w:line="276" w:lineRule="auto"/>
        <w:jc w:val="both"/>
        <w:rPr>
          <w:rFonts w:asciiTheme="majorHAnsi" w:hAnsiTheme="majorHAnsi" w:cstheme="majorHAnsi"/>
          <w:b/>
          <w:sz w:val="20"/>
          <w:szCs w:val="20"/>
          <w:lang w:val="en-US"/>
        </w:rPr>
      </w:pPr>
    </w:p>
    <w:p w14:paraId="0A8493DE" w14:textId="77777777" w:rsidR="00DA2575" w:rsidRPr="001F1A44" w:rsidRDefault="00FA1FA9" w:rsidP="00DA2575">
      <w:pPr>
        <w:tabs>
          <w:tab w:val="left" w:pos="567"/>
        </w:tabs>
        <w:spacing w:after="0" w:line="360" w:lineRule="auto"/>
        <w:rPr>
          <w:b/>
          <w:sz w:val="20"/>
          <w:szCs w:val="20"/>
        </w:rPr>
      </w:pPr>
      <w:r w:rsidRPr="008C3E16">
        <w:rPr>
          <w:rFonts w:asciiTheme="majorHAnsi" w:hAnsiTheme="majorHAnsi" w:cstheme="majorHAnsi"/>
          <w:b/>
          <w:sz w:val="20"/>
          <w:szCs w:val="20"/>
          <w:lang w:val="en-US"/>
        </w:rPr>
        <w:t>3.</w:t>
      </w:r>
      <w:r w:rsidR="00DC15C6">
        <w:rPr>
          <w:rFonts w:asciiTheme="majorHAnsi" w:hAnsiTheme="majorHAnsi" w:cstheme="majorHAnsi"/>
          <w:b/>
          <w:sz w:val="20"/>
          <w:szCs w:val="20"/>
          <w:lang w:val="en-US"/>
        </w:rPr>
        <w:t>2</w:t>
      </w:r>
      <w:r w:rsidRPr="008C3E16">
        <w:rPr>
          <w:rFonts w:asciiTheme="majorHAnsi" w:hAnsiTheme="majorHAnsi" w:cstheme="majorHAnsi"/>
          <w:b/>
          <w:sz w:val="20"/>
          <w:szCs w:val="20"/>
          <w:lang w:val="en-US"/>
        </w:rPr>
        <w:t xml:space="preserve"> </w:t>
      </w:r>
      <w:r w:rsidR="001F1A44">
        <w:rPr>
          <w:rFonts w:asciiTheme="majorHAnsi" w:hAnsiTheme="majorHAnsi" w:cstheme="majorHAnsi"/>
          <w:b/>
          <w:sz w:val="20"/>
          <w:szCs w:val="20"/>
          <w:lang w:val="en-US"/>
        </w:rPr>
        <w:tab/>
      </w:r>
      <w:r w:rsidR="00DC15C6" w:rsidRPr="00DC15C6">
        <w:rPr>
          <w:b/>
          <w:sz w:val="20"/>
          <w:szCs w:val="20"/>
        </w:rPr>
        <w:t>Mixture</w:t>
      </w:r>
    </w:p>
    <w:p w14:paraId="1B2955B0" w14:textId="1DA854A6" w:rsidR="00BD1DAC" w:rsidRPr="0034649C" w:rsidRDefault="00415A47" w:rsidP="001F1A44">
      <w:pPr>
        <w:tabs>
          <w:tab w:val="left" w:pos="567"/>
        </w:tabs>
        <w:spacing w:after="0" w:line="360" w:lineRule="auto"/>
        <w:ind w:left="567"/>
        <w:rPr>
          <w:sz w:val="20"/>
          <w:szCs w:val="20"/>
          <w:lang w:val="en-US"/>
        </w:rPr>
      </w:pPr>
      <w:r w:rsidRPr="00665435">
        <w:rPr>
          <w:sz w:val="20"/>
          <w:szCs w:val="20"/>
        </w:rPr>
        <w:t>Description:</w:t>
      </w:r>
      <w:r w:rsidR="0034649C">
        <w:rPr>
          <w:sz w:val="20"/>
          <w:szCs w:val="20"/>
          <w:lang w:val="en-US"/>
        </w:rPr>
        <w:t xml:space="preserve"> </w:t>
      </w:r>
    </w:p>
    <w:p w14:paraId="1BC8F098" w14:textId="7EA79645" w:rsidR="003D0FC0" w:rsidRDefault="00282540" w:rsidP="00282540">
      <w:pPr>
        <w:tabs>
          <w:tab w:val="left" w:pos="567"/>
        </w:tabs>
        <w:spacing w:after="0" w:line="360" w:lineRule="auto"/>
        <w:ind w:left="567"/>
        <w:rPr>
          <w:rFonts w:asciiTheme="majorHAnsi" w:hAnsiTheme="majorHAnsi" w:cstheme="majorHAnsi"/>
          <w:b/>
          <w:sz w:val="20"/>
          <w:szCs w:val="20"/>
          <w:lang w:val="en-US"/>
        </w:rPr>
      </w:pPr>
      <w:bookmarkStart w:id="9" w:name="_Hlk114649331"/>
      <w:r w:rsidRPr="00282540">
        <w:rPr>
          <w:rFonts w:asciiTheme="majorHAnsi" w:hAnsiTheme="majorHAnsi" w:cstheme="majorHAnsi"/>
          <w:b/>
          <w:sz w:val="20"/>
          <w:szCs w:val="20"/>
          <w:lang w:val="en-US"/>
        </w:rPr>
        <w:t>Dangerous components:</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260"/>
        <w:gridCol w:w="4253"/>
      </w:tblGrid>
      <w:tr w:rsidR="00BF34B4" w14:paraId="70091F00" w14:textId="77777777" w:rsidTr="00985099">
        <w:tc>
          <w:tcPr>
            <w:tcW w:w="1980" w:type="dxa"/>
          </w:tcPr>
          <w:p w14:paraId="2F0E51CD" w14:textId="4199ECE5" w:rsidR="00BF34B4" w:rsidRDefault="00BF34B4" w:rsidP="00524814">
            <w:pPr>
              <w:tabs>
                <w:tab w:val="left" w:pos="567"/>
              </w:tabs>
              <w:spacing w:line="276" w:lineRule="auto"/>
              <w:rPr>
                <w:rFonts w:asciiTheme="majorHAnsi" w:hAnsiTheme="majorHAnsi" w:cstheme="majorHAnsi"/>
                <w:b/>
                <w:sz w:val="20"/>
                <w:szCs w:val="20"/>
                <w:lang w:val="en-US"/>
              </w:rPr>
            </w:pPr>
            <w:bookmarkStart w:id="10" w:name="_Hlk114744847"/>
            <w:r w:rsidRPr="00F96EC5">
              <w:rPr>
                <w:rFonts w:asciiTheme="majorHAnsi" w:hAnsiTheme="majorHAnsi" w:cstheme="majorHAnsi"/>
                <w:sz w:val="20"/>
                <w:szCs w:val="20"/>
                <w:lang w:val="en-US"/>
              </w:rPr>
              <w:t>Name:</w:t>
            </w:r>
          </w:p>
        </w:tc>
        <w:tc>
          <w:tcPr>
            <w:tcW w:w="3260" w:type="dxa"/>
          </w:tcPr>
          <w:p w14:paraId="5364F01A" w14:textId="53988FFF" w:rsidR="00BF34B4" w:rsidRPr="004C3A71" w:rsidRDefault="00337453" w:rsidP="00524814">
            <w:pPr>
              <w:tabs>
                <w:tab w:val="left" w:pos="567"/>
              </w:tabs>
              <w:spacing w:line="276" w:lineRule="auto"/>
              <w:rPr>
                <w:rFonts w:asciiTheme="majorHAnsi" w:hAnsiTheme="majorHAnsi" w:cstheme="majorHAnsi"/>
                <w:b/>
                <w:sz w:val="20"/>
                <w:szCs w:val="20"/>
                <w:lang w:val="en-US"/>
              </w:rPr>
            </w:pPr>
            <w:r w:rsidRPr="004C3A71">
              <w:rPr>
                <w:sz w:val="20"/>
                <w:szCs w:val="20"/>
              </w:rPr>
              <w:t>(1-Hydroxyethylidene)Bis-Phosphonic Acid Tetrasodium Salt</w:t>
            </w:r>
          </w:p>
        </w:tc>
        <w:tc>
          <w:tcPr>
            <w:tcW w:w="4253" w:type="dxa"/>
          </w:tcPr>
          <w:p w14:paraId="625BEBFC" w14:textId="47F4B51F" w:rsidR="00BF34B4" w:rsidRPr="004C3A71" w:rsidRDefault="00337453" w:rsidP="00524814">
            <w:pPr>
              <w:tabs>
                <w:tab w:val="left" w:pos="567"/>
              </w:tabs>
              <w:spacing w:line="276" w:lineRule="auto"/>
              <w:rPr>
                <w:rFonts w:asciiTheme="majorHAnsi" w:hAnsiTheme="majorHAnsi" w:cstheme="majorHAnsi"/>
                <w:b/>
                <w:sz w:val="20"/>
                <w:szCs w:val="20"/>
                <w:lang w:val="en-US"/>
              </w:rPr>
            </w:pPr>
            <w:r w:rsidRPr="004C3A71">
              <w:rPr>
                <w:sz w:val="20"/>
                <w:szCs w:val="20"/>
              </w:rPr>
              <w:t>sodium,[2-[2-[bis(phosphonomethyl)amino]ethyl-(phosphonomethyl)amino]ethyl-(phosphonomethyl)amino]methyl-hydroxyphosphinate</w:t>
            </w:r>
          </w:p>
        </w:tc>
      </w:tr>
      <w:tr w:rsidR="00BF34B4" w14:paraId="430DC459" w14:textId="77777777" w:rsidTr="00985099">
        <w:tc>
          <w:tcPr>
            <w:tcW w:w="1980" w:type="dxa"/>
          </w:tcPr>
          <w:p w14:paraId="28F7272E" w14:textId="7D836F6D" w:rsidR="00BF34B4" w:rsidRPr="00BB091B" w:rsidRDefault="00DD4460" w:rsidP="00524814">
            <w:pPr>
              <w:tabs>
                <w:tab w:val="left" w:pos="567"/>
                <w:tab w:val="left" w:pos="2410"/>
              </w:tabs>
              <w:spacing w:line="276" w:lineRule="auto"/>
              <w:rPr>
                <w:sz w:val="20"/>
                <w:szCs w:val="20"/>
                <w:lang w:val="en-US"/>
              </w:rPr>
            </w:pPr>
            <w:r w:rsidRPr="00DD4460">
              <w:rPr>
                <w:sz w:val="20"/>
                <w:szCs w:val="20"/>
              </w:rPr>
              <w:t>Concentration</w:t>
            </w:r>
            <w:r w:rsidR="00BF34B4" w:rsidRPr="00503E13">
              <w:rPr>
                <w:sz w:val="20"/>
                <w:szCs w:val="20"/>
              </w:rPr>
              <w:t>:</w:t>
            </w:r>
            <w:r w:rsidR="00BF34B4" w:rsidRPr="00F96EC5">
              <w:rPr>
                <w:sz w:val="20"/>
                <w:szCs w:val="20"/>
                <w:lang w:val="en-US"/>
              </w:rPr>
              <w:t xml:space="preserve"> </w:t>
            </w:r>
          </w:p>
        </w:tc>
        <w:tc>
          <w:tcPr>
            <w:tcW w:w="3260" w:type="dxa"/>
          </w:tcPr>
          <w:p w14:paraId="2CA6E402" w14:textId="69148C58" w:rsidR="00BF34B4" w:rsidRPr="00337453" w:rsidRDefault="00337453" w:rsidP="00524814">
            <w:pPr>
              <w:tabs>
                <w:tab w:val="left" w:pos="567"/>
              </w:tabs>
              <w:spacing w:line="276" w:lineRule="auto"/>
              <w:rPr>
                <w:rFonts w:asciiTheme="majorHAnsi" w:hAnsiTheme="majorHAnsi" w:cstheme="majorHAnsi"/>
                <w:sz w:val="20"/>
                <w:szCs w:val="20"/>
                <w:lang w:val="en-US"/>
              </w:rPr>
            </w:pPr>
            <w:r w:rsidRPr="00337453">
              <w:rPr>
                <w:rFonts w:asciiTheme="majorHAnsi" w:hAnsiTheme="majorHAnsi" w:cstheme="majorHAnsi"/>
                <w:sz w:val="20"/>
                <w:szCs w:val="20"/>
                <w:lang w:val="en-US"/>
              </w:rPr>
              <w:t>15%</w:t>
            </w:r>
          </w:p>
        </w:tc>
        <w:tc>
          <w:tcPr>
            <w:tcW w:w="4253" w:type="dxa"/>
          </w:tcPr>
          <w:p w14:paraId="1985E178" w14:textId="7274DC5C" w:rsidR="00BF34B4" w:rsidRPr="00337453" w:rsidRDefault="00337453" w:rsidP="00524814">
            <w:pPr>
              <w:tabs>
                <w:tab w:val="left" w:pos="567"/>
              </w:tabs>
              <w:spacing w:line="276" w:lineRule="auto"/>
              <w:rPr>
                <w:rFonts w:asciiTheme="majorHAnsi" w:hAnsiTheme="majorHAnsi" w:cstheme="majorHAnsi"/>
                <w:sz w:val="20"/>
                <w:szCs w:val="20"/>
                <w:lang w:val="en-US"/>
              </w:rPr>
            </w:pPr>
            <w:r w:rsidRPr="00337453">
              <w:rPr>
                <w:rFonts w:asciiTheme="majorHAnsi" w:hAnsiTheme="majorHAnsi" w:cstheme="majorHAnsi"/>
                <w:sz w:val="20"/>
                <w:szCs w:val="20"/>
                <w:lang w:val="en-US"/>
              </w:rPr>
              <w:t>5%</w:t>
            </w:r>
          </w:p>
        </w:tc>
      </w:tr>
      <w:tr w:rsidR="00BF34B4" w14:paraId="15AFA95C" w14:textId="77777777" w:rsidTr="00985099">
        <w:tc>
          <w:tcPr>
            <w:tcW w:w="1980" w:type="dxa"/>
          </w:tcPr>
          <w:p w14:paraId="02327482" w14:textId="3167DEEF" w:rsidR="00BF34B4" w:rsidRDefault="00BF34B4" w:rsidP="00524814">
            <w:pPr>
              <w:tabs>
                <w:tab w:val="left" w:pos="567"/>
              </w:tabs>
              <w:spacing w:line="276" w:lineRule="auto"/>
              <w:rPr>
                <w:rFonts w:asciiTheme="majorHAnsi" w:hAnsiTheme="majorHAnsi" w:cstheme="majorHAnsi"/>
                <w:b/>
                <w:sz w:val="20"/>
                <w:szCs w:val="20"/>
                <w:lang w:val="en-US"/>
              </w:rPr>
            </w:pPr>
            <w:r w:rsidRPr="00D07E46">
              <w:rPr>
                <w:rFonts w:asciiTheme="majorHAnsi" w:hAnsiTheme="majorHAnsi" w:cstheme="majorHAnsi"/>
                <w:sz w:val="20"/>
                <w:szCs w:val="20"/>
                <w:lang w:val="en-US"/>
              </w:rPr>
              <w:t>CAS-no:</w:t>
            </w:r>
          </w:p>
        </w:tc>
        <w:tc>
          <w:tcPr>
            <w:tcW w:w="3260" w:type="dxa"/>
          </w:tcPr>
          <w:p w14:paraId="64AC6176" w14:textId="6696EAA2" w:rsidR="00BF34B4" w:rsidRPr="003F21FE" w:rsidRDefault="002802B1" w:rsidP="00524814">
            <w:pPr>
              <w:tabs>
                <w:tab w:val="left" w:pos="567"/>
              </w:tabs>
              <w:spacing w:line="276" w:lineRule="auto"/>
              <w:rPr>
                <w:rFonts w:asciiTheme="majorHAnsi" w:hAnsiTheme="majorHAnsi" w:cstheme="majorHAnsi"/>
                <w:sz w:val="20"/>
                <w:szCs w:val="20"/>
                <w:lang w:val="en-US"/>
              </w:rPr>
            </w:pPr>
            <w:r w:rsidRPr="003F21FE">
              <w:rPr>
                <w:rFonts w:asciiTheme="majorHAnsi" w:hAnsiTheme="majorHAnsi" w:cstheme="majorHAnsi"/>
                <w:sz w:val="20"/>
                <w:szCs w:val="20"/>
                <w:lang w:val="en-US"/>
              </w:rPr>
              <w:t>3794-83-0</w:t>
            </w:r>
          </w:p>
        </w:tc>
        <w:tc>
          <w:tcPr>
            <w:tcW w:w="4253" w:type="dxa"/>
          </w:tcPr>
          <w:p w14:paraId="4423DB96" w14:textId="3DEDC016" w:rsidR="00BF34B4" w:rsidRPr="003F21FE" w:rsidRDefault="002802B1" w:rsidP="00524814">
            <w:pPr>
              <w:tabs>
                <w:tab w:val="left" w:pos="567"/>
              </w:tabs>
              <w:spacing w:line="276" w:lineRule="auto"/>
              <w:rPr>
                <w:rFonts w:asciiTheme="majorHAnsi" w:hAnsiTheme="majorHAnsi" w:cstheme="majorHAnsi"/>
                <w:sz w:val="20"/>
                <w:szCs w:val="20"/>
                <w:lang w:val="en-US"/>
              </w:rPr>
            </w:pPr>
            <w:r w:rsidRPr="003F21FE">
              <w:rPr>
                <w:rFonts w:asciiTheme="majorHAnsi" w:hAnsiTheme="majorHAnsi" w:cstheme="majorHAnsi"/>
                <w:sz w:val="20"/>
                <w:szCs w:val="20"/>
                <w:lang w:val="en-US"/>
              </w:rPr>
              <w:t>22042-96-2</w:t>
            </w:r>
          </w:p>
        </w:tc>
      </w:tr>
      <w:tr w:rsidR="00AE30CF" w14:paraId="0A25ED39" w14:textId="77777777" w:rsidTr="00985099">
        <w:tc>
          <w:tcPr>
            <w:tcW w:w="1980" w:type="dxa"/>
          </w:tcPr>
          <w:p w14:paraId="0F00F7C8" w14:textId="7BA57270" w:rsidR="00AE30CF" w:rsidRDefault="00AE30CF" w:rsidP="00524814">
            <w:pPr>
              <w:tabs>
                <w:tab w:val="left" w:pos="567"/>
              </w:tabs>
              <w:spacing w:line="276" w:lineRule="auto"/>
              <w:rPr>
                <w:rFonts w:asciiTheme="majorHAnsi" w:hAnsiTheme="majorHAnsi" w:cstheme="majorHAnsi"/>
                <w:b/>
                <w:sz w:val="20"/>
                <w:szCs w:val="20"/>
                <w:lang w:val="en-US"/>
              </w:rPr>
            </w:pPr>
            <w:r w:rsidRPr="00D07E46">
              <w:rPr>
                <w:sz w:val="20"/>
                <w:szCs w:val="20"/>
              </w:rPr>
              <w:t>CLP classification:</w:t>
            </w:r>
          </w:p>
        </w:tc>
        <w:tc>
          <w:tcPr>
            <w:tcW w:w="3260" w:type="dxa"/>
          </w:tcPr>
          <w:p w14:paraId="4EE036A6" w14:textId="4B67B7CA" w:rsidR="00AE30CF" w:rsidRPr="003F21FE" w:rsidRDefault="00AE30CF" w:rsidP="00524814">
            <w:pPr>
              <w:tabs>
                <w:tab w:val="left" w:pos="567"/>
              </w:tabs>
              <w:spacing w:line="276" w:lineRule="auto"/>
              <w:rPr>
                <w:rFonts w:asciiTheme="majorHAnsi" w:hAnsiTheme="majorHAnsi" w:cstheme="majorHAnsi"/>
                <w:sz w:val="20"/>
                <w:szCs w:val="20"/>
                <w:lang w:val="en-US"/>
              </w:rPr>
            </w:pPr>
            <w:r w:rsidRPr="003F21FE">
              <w:rPr>
                <w:rFonts w:asciiTheme="majorHAnsi" w:hAnsiTheme="majorHAnsi" w:cstheme="majorHAnsi"/>
                <w:sz w:val="20"/>
                <w:szCs w:val="20"/>
              </w:rPr>
              <w:t>Acute tox. 4</w:t>
            </w:r>
            <w:r w:rsidR="003F21FE">
              <w:rPr>
                <w:rFonts w:asciiTheme="majorHAnsi" w:hAnsiTheme="majorHAnsi" w:cstheme="majorHAnsi"/>
                <w:sz w:val="20"/>
                <w:szCs w:val="20"/>
                <w:lang w:val="en-US"/>
              </w:rPr>
              <w:t>, H302</w:t>
            </w:r>
          </w:p>
          <w:p w14:paraId="332E6077" w14:textId="30D0DFD6" w:rsidR="00AE30CF" w:rsidRPr="003F21FE" w:rsidRDefault="00AE30CF" w:rsidP="00524814">
            <w:pPr>
              <w:tabs>
                <w:tab w:val="left" w:pos="567"/>
              </w:tabs>
              <w:spacing w:line="276" w:lineRule="auto"/>
              <w:rPr>
                <w:rFonts w:asciiTheme="majorHAnsi" w:hAnsiTheme="majorHAnsi" w:cstheme="majorHAnsi"/>
                <w:sz w:val="20"/>
                <w:szCs w:val="20"/>
                <w:lang w:val="en-US"/>
              </w:rPr>
            </w:pPr>
            <w:r w:rsidRPr="003F21FE">
              <w:rPr>
                <w:rFonts w:asciiTheme="majorHAnsi" w:hAnsiTheme="majorHAnsi" w:cstheme="majorHAnsi"/>
                <w:sz w:val="20"/>
                <w:szCs w:val="20"/>
              </w:rPr>
              <w:t>Eye Dam.</w:t>
            </w:r>
            <w:r w:rsidRPr="003F21FE">
              <w:rPr>
                <w:rFonts w:asciiTheme="majorHAnsi" w:hAnsiTheme="majorHAnsi" w:cstheme="majorHAnsi"/>
                <w:sz w:val="20"/>
                <w:szCs w:val="20"/>
                <w:lang w:val="en-US"/>
              </w:rPr>
              <w:t>/Irrit.</w:t>
            </w:r>
            <w:r w:rsidR="003F21FE">
              <w:rPr>
                <w:rFonts w:asciiTheme="majorHAnsi" w:hAnsiTheme="majorHAnsi" w:cstheme="majorHAnsi"/>
                <w:sz w:val="20"/>
                <w:szCs w:val="20"/>
                <w:lang w:val="en-US"/>
              </w:rPr>
              <w:t xml:space="preserve"> </w:t>
            </w:r>
            <w:r w:rsidR="005F2A56">
              <w:rPr>
                <w:rFonts w:asciiTheme="majorHAnsi" w:hAnsiTheme="majorHAnsi" w:cstheme="majorHAnsi"/>
                <w:sz w:val="20"/>
                <w:szCs w:val="20"/>
                <w:lang w:val="en-US"/>
              </w:rPr>
              <w:t>2A</w:t>
            </w:r>
            <w:r w:rsidR="003F21FE">
              <w:rPr>
                <w:rFonts w:asciiTheme="majorHAnsi" w:hAnsiTheme="majorHAnsi" w:cstheme="majorHAnsi"/>
                <w:sz w:val="20"/>
                <w:szCs w:val="20"/>
                <w:lang w:val="en-US"/>
              </w:rPr>
              <w:t>, H319</w:t>
            </w:r>
          </w:p>
        </w:tc>
        <w:tc>
          <w:tcPr>
            <w:tcW w:w="4253" w:type="dxa"/>
            <w:vAlign w:val="center"/>
          </w:tcPr>
          <w:p w14:paraId="09870F42" w14:textId="208879C9" w:rsidR="00AE30CF" w:rsidRDefault="009A7EAE" w:rsidP="00524814">
            <w:pPr>
              <w:tabs>
                <w:tab w:val="left" w:pos="567"/>
              </w:tabs>
              <w:spacing w:line="276" w:lineRule="auto"/>
              <w:rPr>
                <w:rFonts w:asciiTheme="majorHAnsi" w:hAnsiTheme="majorHAnsi" w:cstheme="majorHAnsi"/>
                <w:sz w:val="20"/>
                <w:szCs w:val="20"/>
                <w:lang w:val="en-US"/>
              </w:rPr>
            </w:pPr>
            <w:r w:rsidRPr="00673885">
              <w:rPr>
                <w:rFonts w:asciiTheme="majorHAnsi" w:hAnsiTheme="majorHAnsi" w:cstheme="majorHAnsi"/>
                <w:sz w:val="20"/>
                <w:szCs w:val="20"/>
              </w:rPr>
              <w:t>Eye Dam.</w:t>
            </w:r>
            <w:r>
              <w:rPr>
                <w:rFonts w:asciiTheme="majorHAnsi" w:hAnsiTheme="majorHAnsi" w:cstheme="majorHAnsi"/>
                <w:sz w:val="20"/>
                <w:szCs w:val="20"/>
                <w:lang w:val="en-US"/>
              </w:rPr>
              <w:t>/</w:t>
            </w:r>
            <w:r w:rsidRPr="005F2A56">
              <w:rPr>
                <w:rFonts w:asciiTheme="majorHAnsi" w:hAnsiTheme="majorHAnsi" w:cstheme="majorHAnsi"/>
                <w:sz w:val="20"/>
                <w:szCs w:val="20"/>
                <w:lang w:val="en-US"/>
              </w:rPr>
              <w:t>Irrit.</w:t>
            </w:r>
            <w:r w:rsidR="005F2A56">
              <w:rPr>
                <w:rFonts w:asciiTheme="majorHAnsi" w:hAnsiTheme="majorHAnsi" w:cstheme="majorHAnsi"/>
                <w:sz w:val="20"/>
                <w:szCs w:val="20"/>
                <w:lang w:val="en-US"/>
              </w:rPr>
              <w:t xml:space="preserve"> 2B</w:t>
            </w:r>
            <w:r>
              <w:rPr>
                <w:rFonts w:asciiTheme="majorHAnsi" w:hAnsiTheme="majorHAnsi" w:cstheme="majorHAnsi"/>
                <w:sz w:val="20"/>
                <w:szCs w:val="20"/>
                <w:lang w:val="en-US"/>
              </w:rPr>
              <w:t>, H320</w:t>
            </w:r>
          </w:p>
          <w:p w14:paraId="2E991279" w14:textId="2A0608AB" w:rsidR="009A7EAE" w:rsidRDefault="009A7EAE" w:rsidP="00524814">
            <w:pPr>
              <w:tabs>
                <w:tab w:val="left" w:pos="567"/>
              </w:tabs>
              <w:spacing w:line="276" w:lineRule="auto"/>
              <w:rPr>
                <w:rFonts w:asciiTheme="majorHAnsi" w:hAnsiTheme="majorHAnsi" w:cstheme="majorHAnsi"/>
                <w:sz w:val="20"/>
                <w:szCs w:val="20"/>
                <w:lang w:val="en-US"/>
              </w:rPr>
            </w:pPr>
            <w:r w:rsidRPr="00EB1007">
              <w:rPr>
                <w:rFonts w:asciiTheme="majorHAnsi" w:hAnsiTheme="majorHAnsi" w:cstheme="majorHAnsi"/>
                <w:sz w:val="20"/>
                <w:szCs w:val="20"/>
              </w:rPr>
              <w:t xml:space="preserve">Skin </w:t>
            </w:r>
            <w:r>
              <w:rPr>
                <w:rFonts w:asciiTheme="majorHAnsi" w:hAnsiTheme="majorHAnsi" w:cstheme="majorHAnsi"/>
                <w:sz w:val="20"/>
                <w:szCs w:val="20"/>
                <w:lang w:val="en-US"/>
              </w:rPr>
              <w:t>Corr./</w:t>
            </w:r>
            <w:r w:rsidRPr="00EB1007">
              <w:rPr>
                <w:rFonts w:asciiTheme="majorHAnsi" w:hAnsiTheme="majorHAnsi" w:cstheme="majorHAnsi"/>
                <w:sz w:val="20"/>
                <w:szCs w:val="20"/>
              </w:rPr>
              <w:t>Irrit.</w:t>
            </w:r>
            <w:r>
              <w:rPr>
                <w:rFonts w:asciiTheme="majorHAnsi" w:hAnsiTheme="majorHAnsi" w:cstheme="majorHAnsi"/>
                <w:sz w:val="20"/>
                <w:szCs w:val="20"/>
                <w:lang w:val="en-US"/>
              </w:rPr>
              <w:t xml:space="preserve"> 3, H316</w:t>
            </w:r>
          </w:p>
          <w:p w14:paraId="15378089" w14:textId="38250AFE" w:rsidR="009A7EAE" w:rsidRPr="003F21FE" w:rsidRDefault="009A7EAE" w:rsidP="00524814">
            <w:pPr>
              <w:tabs>
                <w:tab w:val="left" w:pos="567"/>
              </w:tabs>
              <w:spacing w:line="276" w:lineRule="auto"/>
              <w:rPr>
                <w:rFonts w:asciiTheme="majorHAnsi" w:hAnsiTheme="majorHAnsi" w:cstheme="majorHAnsi"/>
                <w:sz w:val="20"/>
                <w:szCs w:val="20"/>
                <w:lang w:val="en-US"/>
              </w:rPr>
            </w:pPr>
            <w:r w:rsidRPr="00673885">
              <w:rPr>
                <w:rFonts w:asciiTheme="majorHAnsi" w:hAnsiTheme="majorHAnsi" w:cstheme="majorHAnsi"/>
                <w:sz w:val="20"/>
                <w:szCs w:val="20"/>
              </w:rPr>
              <w:t xml:space="preserve">Aquatic </w:t>
            </w:r>
            <w:r>
              <w:rPr>
                <w:rFonts w:asciiTheme="majorHAnsi" w:hAnsiTheme="majorHAnsi" w:cstheme="majorHAnsi"/>
                <w:sz w:val="20"/>
                <w:szCs w:val="20"/>
                <w:lang w:val="en-US"/>
              </w:rPr>
              <w:t>Acute 2</w:t>
            </w:r>
            <w:r w:rsidR="00BB091B">
              <w:rPr>
                <w:rFonts w:asciiTheme="majorHAnsi" w:hAnsiTheme="majorHAnsi" w:cstheme="majorHAnsi"/>
                <w:sz w:val="20"/>
                <w:szCs w:val="20"/>
                <w:lang w:val="en-US"/>
              </w:rPr>
              <w:t>, H401</w:t>
            </w:r>
          </w:p>
        </w:tc>
      </w:tr>
    </w:tbl>
    <w:bookmarkEnd w:id="9"/>
    <w:bookmarkEnd w:id="10"/>
    <w:p w14:paraId="709EFAC4" w14:textId="77777777" w:rsidR="008D3BDF" w:rsidRPr="00F112B7" w:rsidRDefault="001C6D6E" w:rsidP="00B86E5D">
      <w:pPr>
        <w:tabs>
          <w:tab w:val="left" w:pos="567"/>
          <w:tab w:val="left" w:pos="2552"/>
          <w:tab w:val="left" w:pos="5103"/>
        </w:tabs>
        <w:spacing w:after="0" w:line="360" w:lineRule="auto"/>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65408" behindDoc="0" locked="0" layoutInCell="1" allowOverlap="1" wp14:anchorId="6498571A" wp14:editId="23BCBE8F">
                <wp:simplePos x="0" y="0"/>
                <wp:positionH relativeFrom="margin">
                  <wp:align>right</wp:align>
                </wp:positionH>
                <wp:positionV relativeFrom="paragraph">
                  <wp:posOffset>50571</wp:posOffset>
                </wp:positionV>
                <wp:extent cx="6478800" cy="278295"/>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6478800" cy="278295"/>
                        </a:xfrm>
                        <a:prstGeom prst="rect">
                          <a:avLst/>
                        </a:prstGeom>
                        <a:solidFill>
                          <a:schemeClr val="accent1">
                            <a:lumMod val="50000"/>
                          </a:schemeClr>
                        </a:solidFill>
                        <a:ln w="6350">
                          <a:noFill/>
                        </a:ln>
                      </wps:spPr>
                      <wps:txbx>
                        <w:txbxContent>
                          <w:p w14:paraId="18D8510E" w14:textId="77777777" w:rsidR="00444EBB" w:rsidRPr="00444EBB" w:rsidRDefault="00444EBB" w:rsidP="00444EBB">
                            <w:pPr>
                              <w:spacing w:after="0" w:line="240" w:lineRule="auto"/>
                              <w:rPr>
                                <w:b/>
                                <w:sz w:val="22"/>
                              </w:rPr>
                            </w:pPr>
                            <w:r w:rsidRPr="00884ABB">
                              <w:rPr>
                                <w:b/>
                                <w:sz w:val="22"/>
                              </w:rPr>
                              <w:t xml:space="preserve">SECTION </w:t>
                            </w:r>
                            <w:r>
                              <w:rPr>
                                <w:b/>
                                <w:sz w:val="22"/>
                                <w:lang w:val="en-US"/>
                              </w:rPr>
                              <w:t>4</w:t>
                            </w:r>
                            <w:r w:rsidRPr="00884ABB">
                              <w:rPr>
                                <w:b/>
                                <w:sz w:val="22"/>
                              </w:rPr>
                              <w:t xml:space="preserve">: </w:t>
                            </w:r>
                            <w:r w:rsidRPr="00444EBB">
                              <w:rPr>
                                <w:b/>
                                <w:sz w:val="22"/>
                              </w:rPr>
                              <w:t>First aid measures</w:t>
                            </w:r>
                          </w:p>
                          <w:p w14:paraId="3DAA580F" w14:textId="77777777" w:rsidR="00444EBB" w:rsidRPr="00884ABB" w:rsidRDefault="00444EBB" w:rsidP="00444EBB">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8571A" id="Text Box 11" o:spid="_x0000_s1029" type="#_x0000_t202" style="position:absolute;margin-left:458.95pt;margin-top:4pt;width:510.15pt;height:21.9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" fillcolor="#1f3763 [1604]" stroked="f" strokeweight=".5pt">
                <v:textbox>
                  <w:txbxContent>
                    <w:p w14:paraId="18D8510E" w14:textId="77777777" w:rsidR="00444EBB" w:rsidRPr="00444EBB" w:rsidRDefault="00444EBB" w:rsidP="00444EBB">
                      <w:pPr>
                        <w:spacing w:after="0" w:line="240" w:lineRule="auto"/>
                        <w:rPr>
                          <w:b/>
                          <w:sz w:val="22"/>
                        </w:rPr>
                      </w:pPr>
                      <w:r w:rsidRPr="00884ABB">
                        <w:rPr>
                          <w:b/>
                          <w:sz w:val="22"/>
                        </w:rPr>
                        <w:t xml:space="preserve">SECTION </w:t>
                      </w:r>
                      <w:r>
                        <w:rPr>
                          <w:b/>
                          <w:sz w:val="22"/>
                          <w:lang w:val="en-US"/>
                        </w:rPr>
                        <w:t>4</w:t>
                      </w:r>
                      <w:r w:rsidRPr="00884ABB">
                        <w:rPr>
                          <w:b/>
                          <w:sz w:val="22"/>
                        </w:rPr>
                        <w:t xml:space="preserve">: </w:t>
                      </w:r>
                      <w:r w:rsidRPr="00444EBB">
                        <w:rPr>
                          <w:b/>
                          <w:sz w:val="22"/>
                        </w:rPr>
                        <w:t>First aid measures</w:t>
                      </w:r>
                    </w:p>
                    <w:p w14:paraId="3DAA580F" w14:textId="77777777" w:rsidR="00444EBB" w:rsidRPr="00884ABB" w:rsidRDefault="00444EBB" w:rsidP="00444EBB">
                      <w:pPr>
                        <w:spacing w:after="0" w:line="240" w:lineRule="auto"/>
                        <w:rPr>
                          <w:b/>
                          <w:sz w:val="22"/>
                        </w:rPr>
                      </w:pPr>
                    </w:p>
                  </w:txbxContent>
                </v:textbox>
                <w10:wrap anchorx="margin"/>
              </v:shape>
            </w:pict>
          </mc:Fallback>
        </mc:AlternateContent>
      </w:r>
    </w:p>
    <w:p w14:paraId="1E072319" w14:textId="77777777" w:rsidR="00444EBB" w:rsidRPr="00F112B7" w:rsidRDefault="00444EBB" w:rsidP="00B86E5D">
      <w:pPr>
        <w:tabs>
          <w:tab w:val="left" w:pos="567"/>
          <w:tab w:val="left" w:pos="2552"/>
          <w:tab w:val="left" w:pos="5103"/>
        </w:tabs>
        <w:spacing w:after="0" w:line="360" w:lineRule="auto"/>
        <w:rPr>
          <w:sz w:val="20"/>
          <w:szCs w:val="20"/>
          <w:lang w:val="en-US"/>
        </w:rPr>
      </w:pPr>
    </w:p>
    <w:p w14:paraId="12DA2D28" w14:textId="77777777" w:rsidR="00FE21D5" w:rsidRPr="00F112B7" w:rsidRDefault="00FE21D5" w:rsidP="00B86E5D">
      <w:pPr>
        <w:tabs>
          <w:tab w:val="left" w:pos="567"/>
          <w:tab w:val="left" w:pos="2552"/>
          <w:tab w:val="left" w:pos="5103"/>
        </w:tabs>
        <w:spacing w:after="0" w:line="360" w:lineRule="auto"/>
        <w:rPr>
          <w:b/>
          <w:sz w:val="20"/>
          <w:szCs w:val="20"/>
          <w:lang w:val="en-US"/>
        </w:rPr>
      </w:pPr>
      <w:r w:rsidRPr="00F112B7">
        <w:rPr>
          <w:b/>
          <w:sz w:val="20"/>
          <w:szCs w:val="20"/>
          <w:lang w:val="en-US"/>
        </w:rPr>
        <w:t>4.1</w:t>
      </w:r>
      <w:r w:rsidR="001C6D6E" w:rsidRPr="00F112B7">
        <w:rPr>
          <w:b/>
          <w:sz w:val="20"/>
          <w:szCs w:val="20"/>
          <w:lang w:val="en-US"/>
        </w:rPr>
        <w:t xml:space="preserve"> </w:t>
      </w:r>
      <w:r w:rsidR="001C6D6E" w:rsidRPr="00F112B7">
        <w:rPr>
          <w:b/>
          <w:sz w:val="20"/>
          <w:szCs w:val="20"/>
          <w:lang w:val="en-US"/>
        </w:rPr>
        <w:tab/>
        <w:t>Description of first aid measures</w:t>
      </w:r>
    </w:p>
    <w:p w14:paraId="2DB29BE8" w14:textId="1B0298A6" w:rsidR="00153495" w:rsidRDefault="00F112B7" w:rsidP="00182DD7">
      <w:pPr>
        <w:tabs>
          <w:tab w:val="left" w:pos="2552"/>
          <w:tab w:val="left" w:pos="3119"/>
          <w:tab w:val="left" w:pos="5103"/>
        </w:tabs>
        <w:spacing w:after="0" w:line="276" w:lineRule="auto"/>
        <w:ind w:left="3119" w:hanging="2552"/>
        <w:jc w:val="both"/>
        <w:rPr>
          <w:sz w:val="20"/>
          <w:szCs w:val="20"/>
          <w:lang w:val="en-US"/>
        </w:rPr>
      </w:pPr>
      <w:r w:rsidRPr="00153495">
        <w:rPr>
          <w:sz w:val="20"/>
          <w:szCs w:val="20"/>
        </w:rPr>
        <w:t>General notes</w:t>
      </w:r>
      <w:r w:rsidR="00065010">
        <w:rPr>
          <w:sz w:val="20"/>
          <w:szCs w:val="20"/>
          <w:lang w:val="en-US"/>
        </w:rPr>
        <w:t>:</w:t>
      </w:r>
      <w:r w:rsidR="005D1982">
        <w:rPr>
          <w:sz w:val="20"/>
          <w:szCs w:val="20"/>
          <w:lang w:val="en-US"/>
        </w:rPr>
        <w:t xml:space="preserve"> </w:t>
      </w:r>
      <w:r w:rsidR="005D1982">
        <w:rPr>
          <w:sz w:val="20"/>
          <w:szCs w:val="20"/>
          <w:lang w:val="en-US"/>
        </w:rPr>
        <w:tab/>
      </w:r>
      <w:r w:rsidR="005D1982">
        <w:rPr>
          <w:sz w:val="20"/>
          <w:szCs w:val="20"/>
          <w:lang w:val="en-US"/>
        </w:rPr>
        <w:tab/>
      </w:r>
      <w:r w:rsidR="00153495" w:rsidRPr="00153495">
        <w:rPr>
          <w:sz w:val="20"/>
          <w:szCs w:val="20"/>
          <w:lang w:val="en-US"/>
        </w:rPr>
        <w:t>Do not leave affected person unattended. Remove victim out of the danger area. Keep affected person warm</w:t>
      </w:r>
      <w:r w:rsidR="000538B7">
        <w:rPr>
          <w:sz w:val="20"/>
          <w:szCs w:val="20"/>
          <w:lang w:val="en-US"/>
        </w:rPr>
        <w:t xml:space="preserve"> and</w:t>
      </w:r>
      <w:r w:rsidR="00153495" w:rsidRPr="00153495">
        <w:rPr>
          <w:sz w:val="20"/>
          <w:szCs w:val="20"/>
          <w:lang w:val="en-US"/>
        </w:rPr>
        <w:t xml:space="preserve"> still. Take off immediately all contaminated clothing. In all cases of doubt, or when symptoms persist, seek medical advice. In case of unconsciousness place person in the recovery position. Never give anything by mouth.</w:t>
      </w:r>
    </w:p>
    <w:p w14:paraId="6AB12727" w14:textId="2876C8B0" w:rsidR="0065160B" w:rsidRPr="0065160B" w:rsidRDefault="0065160B" w:rsidP="00182DD7">
      <w:pPr>
        <w:tabs>
          <w:tab w:val="left" w:pos="3119"/>
          <w:tab w:val="left" w:pos="5103"/>
        </w:tabs>
        <w:spacing w:before="120" w:after="0" w:line="276" w:lineRule="auto"/>
        <w:ind w:left="3119" w:hanging="2552"/>
        <w:jc w:val="both"/>
        <w:rPr>
          <w:sz w:val="20"/>
          <w:szCs w:val="20"/>
          <w:lang w:val="en-US"/>
        </w:rPr>
      </w:pPr>
      <w:r w:rsidRPr="0065160B">
        <w:rPr>
          <w:sz w:val="20"/>
          <w:szCs w:val="20"/>
          <w:lang w:val="en-US"/>
        </w:rPr>
        <w:t>Following inhalation</w:t>
      </w:r>
      <w:r w:rsidR="00065010">
        <w:rPr>
          <w:sz w:val="20"/>
          <w:szCs w:val="20"/>
          <w:lang w:val="en-US"/>
        </w:rPr>
        <w:t>:</w:t>
      </w:r>
      <w:r w:rsidR="005D1982">
        <w:rPr>
          <w:sz w:val="20"/>
          <w:szCs w:val="20"/>
          <w:lang w:val="en-US"/>
        </w:rPr>
        <w:t xml:space="preserve"> </w:t>
      </w:r>
      <w:r w:rsidR="005D1982">
        <w:rPr>
          <w:sz w:val="20"/>
          <w:szCs w:val="20"/>
          <w:lang w:val="en-US"/>
        </w:rPr>
        <w:tab/>
      </w:r>
      <w:r w:rsidR="00276F3F" w:rsidRPr="00276F3F">
        <w:rPr>
          <w:sz w:val="20"/>
          <w:szCs w:val="20"/>
          <w:lang w:val="en-US"/>
        </w:rPr>
        <w:t>In case of exposure remove exposed person to fresh air. If breathing has ceased, give artificial respiration. Seek medical attention</w:t>
      </w:r>
      <w:r w:rsidRPr="0065160B">
        <w:rPr>
          <w:sz w:val="20"/>
          <w:szCs w:val="20"/>
          <w:lang w:val="en-US"/>
        </w:rPr>
        <w:t>.</w:t>
      </w:r>
    </w:p>
    <w:p w14:paraId="64144E9F" w14:textId="3A05AE2D" w:rsidR="0065160B" w:rsidRPr="0065160B" w:rsidRDefault="0065160B" w:rsidP="00182DD7">
      <w:pPr>
        <w:tabs>
          <w:tab w:val="left" w:pos="3119"/>
          <w:tab w:val="left" w:pos="5103"/>
        </w:tabs>
        <w:spacing w:before="120" w:after="0" w:line="276" w:lineRule="auto"/>
        <w:ind w:left="3119" w:hanging="2552"/>
        <w:jc w:val="both"/>
        <w:rPr>
          <w:sz w:val="20"/>
          <w:szCs w:val="20"/>
          <w:lang w:val="en-US"/>
        </w:rPr>
      </w:pPr>
      <w:r w:rsidRPr="0065160B">
        <w:rPr>
          <w:sz w:val="20"/>
          <w:szCs w:val="20"/>
          <w:lang w:val="en-US"/>
        </w:rPr>
        <w:lastRenderedPageBreak/>
        <w:t>Following skin contact</w:t>
      </w:r>
      <w:r w:rsidR="00065010">
        <w:rPr>
          <w:sz w:val="20"/>
          <w:szCs w:val="20"/>
          <w:lang w:val="en-US"/>
        </w:rPr>
        <w:t>:</w:t>
      </w:r>
      <w:r w:rsidR="005D1982">
        <w:rPr>
          <w:sz w:val="20"/>
          <w:szCs w:val="20"/>
          <w:lang w:val="en-US"/>
        </w:rPr>
        <w:t xml:space="preserve"> </w:t>
      </w:r>
      <w:r w:rsidR="005D1982">
        <w:rPr>
          <w:sz w:val="20"/>
          <w:szCs w:val="20"/>
          <w:lang w:val="en-US"/>
        </w:rPr>
        <w:tab/>
      </w:r>
      <w:r w:rsidR="008F2EC2" w:rsidRPr="008F2EC2">
        <w:rPr>
          <w:sz w:val="20"/>
          <w:szCs w:val="20"/>
          <w:lang w:val="en-US"/>
        </w:rPr>
        <w:t>Removing all contaminated clothes and shoes. Wash off immediately with plenty of water and soap for at least 15 minutes. If skin irritation persists, call a physician. Wash contaminated clothing before reuse</w:t>
      </w:r>
      <w:r w:rsidRPr="0065160B">
        <w:rPr>
          <w:sz w:val="20"/>
          <w:szCs w:val="20"/>
          <w:lang w:val="en-US"/>
        </w:rPr>
        <w:t>.</w:t>
      </w:r>
    </w:p>
    <w:p w14:paraId="3171A5A8" w14:textId="2A4D7F59" w:rsidR="0065160B" w:rsidRPr="0065160B" w:rsidRDefault="0065160B" w:rsidP="00182DD7">
      <w:pPr>
        <w:tabs>
          <w:tab w:val="left" w:pos="3119"/>
          <w:tab w:val="left" w:pos="5103"/>
        </w:tabs>
        <w:spacing w:before="120" w:after="0" w:line="276" w:lineRule="auto"/>
        <w:ind w:left="3119" w:hanging="2552"/>
        <w:jc w:val="both"/>
        <w:rPr>
          <w:sz w:val="20"/>
          <w:szCs w:val="20"/>
          <w:lang w:val="en-US"/>
        </w:rPr>
      </w:pPr>
      <w:r w:rsidRPr="0065160B">
        <w:rPr>
          <w:sz w:val="20"/>
          <w:szCs w:val="20"/>
          <w:lang w:val="en-US"/>
        </w:rPr>
        <w:t>Following eye contact</w:t>
      </w:r>
      <w:r w:rsidR="00065010">
        <w:rPr>
          <w:sz w:val="20"/>
          <w:szCs w:val="20"/>
          <w:lang w:val="en-US"/>
        </w:rPr>
        <w:t>:</w:t>
      </w:r>
      <w:r w:rsidR="005D1982">
        <w:rPr>
          <w:sz w:val="20"/>
          <w:szCs w:val="20"/>
          <w:lang w:val="en-US"/>
        </w:rPr>
        <w:t xml:space="preserve"> </w:t>
      </w:r>
      <w:r w:rsidR="005D1982">
        <w:rPr>
          <w:sz w:val="20"/>
          <w:szCs w:val="20"/>
          <w:lang w:val="en-US"/>
        </w:rPr>
        <w:tab/>
      </w:r>
      <w:r w:rsidR="00484AFF" w:rsidRPr="00484AFF">
        <w:rPr>
          <w:sz w:val="20"/>
          <w:szCs w:val="20"/>
          <w:lang w:val="en-US"/>
        </w:rPr>
        <w:t>Rinse immediately with plenty of water, also under the eyelids, for at least 15 minutes. If symptoms persist, call a physician. Immediately flush with plenty of water. After initial flushing, remove any contact lenses and continue flushing for at least 15 minutes. Keep eye wide open while rinsing</w:t>
      </w:r>
      <w:r w:rsidR="00484AFF">
        <w:rPr>
          <w:sz w:val="20"/>
          <w:szCs w:val="20"/>
          <w:lang w:val="en-US"/>
        </w:rPr>
        <w:t>.</w:t>
      </w:r>
    </w:p>
    <w:p w14:paraId="6D1CA3A7" w14:textId="16C5AAAA" w:rsidR="00FD4E15" w:rsidRDefault="0065160B" w:rsidP="00182DD7">
      <w:pPr>
        <w:tabs>
          <w:tab w:val="left" w:pos="3119"/>
          <w:tab w:val="left" w:pos="5103"/>
        </w:tabs>
        <w:spacing w:before="120" w:after="0" w:line="276" w:lineRule="auto"/>
        <w:ind w:left="3119" w:hanging="2552"/>
        <w:jc w:val="both"/>
        <w:rPr>
          <w:sz w:val="20"/>
          <w:szCs w:val="20"/>
          <w:lang w:val="en-US"/>
        </w:rPr>
      </w:pPr>
      <w:r w:rsidRPr="0065160B">
        <w:rPr>
          <w:sz w:val="20"/>
          <w:szCs w:val="20"/>
          <w:lang w:val="en-US"/>
        </w:rPr>
        <w:t>Following ingestion</w:t>
      </w:r>
      <w:r w:rsidR="00065010">
        <w:rPr>
          <w:sz w:val="20"/>
          <w:szCs w:val="20"/>
          <w:lang w:val="en-US"/>
        </w:rPr>
        <w:t>:</w:t>
      </w:r>
      <w:r w:rsidR="001E5926">
        <w:rPr>
          <w:sz w:val="20"/>
          <w:szCs w:val="20"/>
          <w:lang w:val="en-US"/>
        </w:rPr>
        <w:t xml:space="preserve"> </w:t>
      </w:r>
      <w:r w:rsidR="001E5926">
        <w:rPr>
          <w:sz w:val="20"/>
          <w:szCs w:val="20"/>
          <w:lang w:val="en-US"/>
        </w:rPr>
        <w:tab/>
      </w:r>
      <w:r w:rsidR="00182DD7" w:rsidRPr="00182DD7">
        <w:rPr>
          <w:sz w:val="20"/>
          <w:szCs w:val="20"/>
          <w:lang w:val="en-US"/>
        </w:rPr>
        <w:t>First rinse mouth. Give large amount of water to drink. Do not induce vomiting. Never give anything by mouth to an unconscious person. Seek medical attention</w:t>
      </w:r>
      <w:r w:rsidRPr="0065160B">
        <w:rPr>
          <w:sz w:val="20"/>
          <w:szCs w:val="20"/>
          <w:lang w:val="en-US"/>
        </w:rPr>
        <w:t>.</w:t>
      </w:r>
    </w:p>
    <w:p w14:paraId="7EBF2B49" w14:textId="77777777" w:rsidR="0023080B" w:rsidRPr="0023080B" w:rsidRDefault="0023080B" w:rsidP="0023080B">
      <w:pPr>
        <w:tabs>
          <w:tab w:val="left" w:pos="567"/>
          <w:tab w:val="left" w:pos="2552"/>
          <w:tab w:val="left" w:pos="5103"/>
        </w:tabs>
        <w:spacing w:before="120" w:after="0" w:line="360" w:lineRule="auto"/>
        <w:jc w:val="both"/>
        <w:rPr>
          <w:b/>
          <w:sz w:val="20"/>
          <w:szCs w:val="20"/>
          <w:lang w:val="en-US"/>
        </w:rPr>
      </w:pPr>
      <w:r w:rsidRPr="0023080B">
        <w:rPr>
          <w:b/>
          <w:sz w:val="20"/>
          <w:szCs w:val="20"/>
          <w:lang w:val="en-US"/>
        </w:rPr>
        <w:t xml:space="preserve">4.2 </w:t>
      </w:r>
      <w:r w:rsidRPr="0023080B">
        <w:rPr>
          <w:b/>
          <w:sz w:val="20"/>
          <w:szCs w:val="20"/>
          <w:lang w:val="en-US"/>
        </w:rPr>
        <w:tab/>
        <w:t>Most important symptoms and effects, both acute and delayed</w:t>
      </w:r>
    </w:p>
    <w:p w14:paraId="06EC85D6" w14:textId="07F37C88" w:rsidR="0023080B" w:rsidRPr="0023080B" w:rsidRDefault="00971A77" w:rsidP="0023080B">
      <w:pPr>
        <w:tabs>
          <w:tab w:val="left" w:pos="567"/>
          <w:tab w:val="left" w:pos="2552"/>
          <w:tab w:val="left" w:pos="5103"/>
        </w:tabs>
        <w:spacing w:after="0" w:line="360" w:lineRule="auto"/>
        <w:ind w:left="567"/>
        <w:jc w:val="both"/>
        <w:rPr>
          <w:sz w:val="20"/>
          <w:szCs w:val="20"/>
          <w:lang w:val="en-US"/>
        </w:rPr>
      </w:pPr>
      <w:r w:rsidRPr="00971A77">
        <w:rPr>
          <w:sz w:val="20"/>
          <w:szCs w:val="20"/>
          <w:lang w:val="en-US"/>
        </w:rPr>
        <w:t>No data available</w:t>
      </w:r>
      <w:r w:rsidR="0023080B" w:rsidRPr="0023080B">
        <w:rPr>
          <w:sz w:val="20"/>
          <w:szCs w:val="20"/>
          <w:lang w:val="en-US"/>
        </w:rPr>
        <w:t>.</w:t>
      </w:r>
    </w:p>
    <w:p w14:paraId="3AD70F07" w14:textId="77777777" w:rsidR="0023080B" w:rsidRDefault="0023080B" w:rsidP="0023080B">
      <w:pPr>
        <w:tabs>
          <w:tab w:val="left" w:pos="567"/>
          <w:tab w:val="left" w:pos="2552"/>
          <w:tab w:val="left" w:pos="5103"/>
        </w:tabs>
        <w:spacing w:after="0" w:line="360" w:lineRule="auto"/>
        <w:jc w:val="both"/>
        <w:rPr>
          <w:b/>
          <w:sz w:val="20"/>
          <w:szCs w:val="20"/>
          <w:lang w:val="en-US"/>
        </w:rPr>
      </w:pPr>
      <w:r w:rsidRPr="0023080B">
        <w:rPr>
          <w:b/>
          <w:sz w:val="20"/>
          <w:szCs w:val="20"/>
          <w:lang w:val="en-US"/>
        </w:rPr>
        <w:t xml:space="preserve">4.3 </w:t>
      </w:r>
      <w:r w:rsidRPr="0023080B">
        <w:rPr>
          <w:b/>
          <w:sz w:val="20"/>
          <w:szCs w:val="20"/>
          <w:lang w:val="en-US"/>
        </w:rPr>
        <w:tab/>
        <w:t>Indication of any immediate medical attention and special treatment needed</w:t>
      </w:r>
    </w:p>
    <w:p w14:paraId="6768406E" w14:textId="64F975F3" w:rsidR="00492167" w:rsidRPr="00492167" w:rsidRDefault="00971A77" w:rsidP="00492167">
      <w:pPr>
        <w:tabs>
          <w:tab w:val="left" w:pos="567"/>
          <w:tab w:val="left" w:pos="2552"/>
          <w:tab w:val="left" w:pos="5103"/>
        </w:tabs>
        <w:spacing w:after="0" w:line="360" w:lineRule="auto"/>
        <w:ind w:left="567"/>
        <w:jc w:val="both"/>
        <w:rPr>
          <w:sz w:val="20"/>
          <w:szCs w:val="20"/>
          <w:lang w:val="en-US"/>
        </w:rPr>
      </w:pPr>
      <w:r w:rsidRPr="00971A77">
        <w:rPr>
          <w:sz w:val="20"/>
          <w:szCs w:val="20"/>
          <w:lang w:val="en-US"/>
        </w:rPr>
        <w:t>No data available</w:t>
      </w:r>
      <w:r>
        <w:rPr>
          <w:sz w:val="20"/>
          <w:szCs w:val="20"/>
          <w:lang w:val="en-US"/>
        </w:rPr>
        <w:t>.</w:t>
      </w:r>
    </w:p>
    <w:p w14:paraId="257CA157" w14:textId="6F3B9A8A" w:rsidR="00492167" w:rsidRDefault="00492167" w:rsidP="00492167">
      <w:pPr>
        <w:tabs>
          <w:tab w:val="left" w:pos="567"/>
          <w:tab w:val="left" w:pos="2552"/>
          <w:tab w:val="left" w:pos="5103"/>
        </w:tabs>
        <w:spacing w:after="0" w:line="360" w:lineRule="auto"/>
        <w:ind w:left="567"/>
        <w:jc w:val="both"/>
        <w:rPr>
          <w:sz w:val="20"/>
          <w:szCs w:val="20"/>
          <w:lang w:val="en-US"/>
        </w:rPr>
      </w:pPr>
      <w:r w:rsidRPr="00492167">
        <w:rPr>
          <w:sz w:val="20"/>
          <w:szCs w:val="20"/>
          <w:lang w:val="en-US"/>
        </w:rPr>
        <w:t>Information to medics</w:t>
      </w:r>
      <w:r w:rsidR="003801F5">
        <w:rPr>
          <w:sz w:val="20"/>
          <w:szCs w:val="20"/>
          <w:lang w:val="en-US"/>
        </w:rPr>
        <w:t xml:space="preserve">: </w:t>
      </w:r>
      <w:r w:rsidR="003801F5" w:rsidRPr="003801F5">
        <w:rPr>
          <w:sz w:val="20"/>
          <w:szCs w:val="20"/>
          <w:lang w:val="en-US"/>
        </w:rPr>
        <w:t>Bring this safety data sheet.</w:t>
      </w:r>
    </w:p>
    <w:p w14:paraId="3946573B" w14:textId="5CA48270" w:rsidR="00D135E9" w:rsidRDefault="00434A3A" w:rsidP="00D135E9">
      <w:pPr>
        <w:tabs>
          <w:tab w:val="left" w:pos="567"/>
          <w:tab w:val="left" w:pos="2552"/>
          <w:tab w:val="left" w:pos="5103"/>
        </w:tabs>
        <w:spacing w:after="0" w:line="360" w:lineRule="auto"/>
        <w:jc w:val="both"/>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67456" behindDoc="0" locked="0" layoutInCell="1" allowOverlap="1" wp14:anchorId="4BCE3821" wp14:editId="01FA7C4C">
                <wp:simplePos x="0" y="0"/>
                <wp:positionH relativeFrom="margin">
                  <wp:posOffset>-1270</wp:posOffset>
                </wp:positionH>
                <wp:positionV relativeFrom="paragraph">
                  <wp:posOffset>50488</wp:posOffset>
                </wp:positionV>
                <wp:extent cx="6479338" cy="27813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6479338" cy="278130"/>
                        </a:xfrm>
                        <a:prstGeom prst="rect">
                          <a:avLst/>
                        </a:prstGeom>
                        <a:solidFill>
                          <a:schemeClr val="accent1">
                            <a:lumMod val="50000"/>
                          </a:schemeClr>
                        </a:solidFill>
                        <a:ln w="6350">
                          <a:noFill/>
                        </a:ln>
                      </wps:spPr>
                      <wps:txbx>
                        <w:txbxContent>
                          <w:p w14:paraId="015D6871" w14:textId="77777777" w:rsidR="00D135E9" w:rsidRPr="00444EBB" w:rsidRDefault="00D135E9" w:rsidP="00D135E9">
                            <w:pPr>
                              <w:spacing w:after="0" w:line="240" w:lineRule="auto"/>
                              <w:rPr>
                                <w:b/>
                                <w:sz w:val="22"/>
                              </w:rPr>
                            </w:pPr>
                            <w:r w:rsidRPr="00884ABB">
                              <w:rPr>
                                <w:b/>
                                <w:sz w:val="22"/>
                              </w:rPr>
                              <w:t xml:space="preserve">SECTION </w:t>
                            </w:r>
                            <w:r>
                              <w:rPr>
                                <w:b/>
                                <w:sz w:val="22"/>
                                <w:lang w:val="en-US"/>
                              </w:rPr>
                              <w:t>5</w:t>
                            </w:r>
                            <w:r w:rsidRPr="00884ABB">
                              <w:rPr>
                                <w:b/>
                                <w:sz w:val="22"/>
                              </w:rPr>
                              <w:t xml:space="preserve">: </w:t>
                            </w:r>
                            <w:r w:rsidRPr="00930003">
                              <w:rPr>
                                <w:b/>
                                <w:sz w:val="22"/>
                              </w:rPr>
                              <w:t>Firefighting measures</w:t>
                            </w:r>
                          </w:p>
                          <w:p w14:paraId="777C5DEF" w14:textId="77777777" w:rsidR="00D135E9" w:rsidRPr="00884ABB" w:rsidRDefault="00D135E9" w:rsidP="00D135E9">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E3821" id="Text Box 12" o:spid="_x0000_s1030" type="#_x0000_t202" style="position:absolute;left:0;text-align:left;margin-left:-.1pt;margin-top:4pt;width:510.2pt;height:21.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" fillcolor="#1f3763 [1604]" stroked="f" strokeweight=".5pt">
                <v:textbox>
                  <w:txbxContent>
                    <w:p w14:paraId="015D6871" w14:textId="77777777" w:rsidR="00D135E9" w:rsidRPr="00444EBB" w:rsidRDefault="00D135E9" w:rsidP="00D135E9">
                      <w:pPr>
                        <w:spacing w:after="0" w:line="240" w:lineRule="auto"/>
                        <w:rPr>
                          <w:b/>
                          <w:sz w:val="22"/>
                        </w:rPr>
                      </w:pPr>
                      <w:r w:rsidRPr="00884ABB">
                        <w:rPr>
                          <w:b/>
                          <w:sz w:val="22"/>
                        </w:rPr>
                        <w:t xml:space="preserve">SECTION </w:t>
                      </w:r>
                      <w:r>
                        <w:rPr>
                          <w:b/>
                          <w:sz w:val="22"/>
                          <w:lang w:val="en-US"/>
                        </w:rPr>
                        <w:t>5</w:t>
                      </w:r>
                      <w:r w:rsidRPr="00884ABB">
                        <w:rPr>
                          <w:b/>
                          <w:sz w:val="22"/>
                        </w:rPr>
                        <w:t xml:space="preserve">: </w:t>
                      </w:r>
                      <w:r w:rsidRPr="00930003">
                        <w:rPr>
                          <w:b/>
                          <w:sz w:val="22"/>
                        </w:rPr>
                        <w:t>Firefighting measures</w:t>
                      </w:r>
                    </w:p>
                    <w:p w14:paraId="777C5DEF" w14:textId="77777777" w:rsidR="00D135E9" w:rsidRPr="00884ABB" w:rsidRDefault="00D135E9" w:rsidP="00D135E9">
                      <w:pPr>
                        <w:spacing w:after="0" w:line="240" w:lineRule="auto"/>
                        <w:rPr>
                          <w:b/>
                          <w:sz w:val="22"/>
                        </w:rPr>
                      </w:pPr>
                    </w:p>
                  </w:txbxContent>
                </v:textbox>
                <w10:wrap anchorx="margin"/>
              </v:shape>
            </w:pict>
          </mc:Fallback>
        </mc:AlternateContent>
      </w:r>
    </w:p>
    <w:p w14:paraId="5A8D36FE" w14:textId="77777777" w:rsidR="00D135E9" w:rsidRDefault="00D135E9" w:rsidP="00D135E9">
      <w:pPr>
        <w:tabs>
          <w:tab w:val="left" w:pos="567"/>
          <w:tab w:val="left" w:pos="2552"/>
          <w:tab w:val="left" w:pos="5103"/>
        </w:tabs>
        <w:spacing w:after="0" w:line="360" w:lineRule="auto"/>
        <w:jc w:val="both"/>
        <w:rPr>
          <w:sz w:val="20"/>
          <w:szCs w:val="20"/>
          <w:lang w:val="en-US"/>
        </w:rPr>
      </w:pPr>
    </w:p>
    <w:p w14:paraId="76838FD4" w14:textId="77777777" w:rsidR="0051170B" w:rsidRPr="000600AF" w:rsidRDefault="0051170B" w:rsidP="0051170B">
      <w:pPr>
        <w:tabs>
          <w:tab w:val="left" w:pos="567"/>
          <w:tab w:val="left" w:pos="2552"/>
          <w:tab w:val="left" w:pos="5103"/>
        </w:tabs>
        <w:spacing w:after="0" w:line="360" w:lineRule="auto"/>
        <w:jc w:val="both"/>
        <w:rPr>
          <w:b/>
          <w:sz w:val="20"/>
          <w:szCs w:val="20"/>
          <w:lang w:val="en-US"/>
        </w:rPr>
      </w:pPr>
      <w:r w:rsidRPr="000600AF">
        <w:rPr>
          <w:b/>
          <w:sz w:val="20"/>
          <w:szCs w:val="20"/>
          <w:lang w:val="en-US"/>
        </w:rPr>
        <w:t xml:space="preserve">5.1 </w:t>
      </w:r>
      <w:r w:rsidRPr="000600AF">
        <w:rPr>
          <w:b/>
          <w:sz w:val="20"/>
          <w:szCs w:val="20"/>
          <w:lang w:val="en-US"/>
        </w:rPr>
        <w:tab/>
        <w:t>Extinguishing media</w:t>
      </w:r>
    </w:p>
    <w:p w14:paraId="3031A4E3" w14:textId="1C92FC91" w:rsidR="00690145" w:rsidRDefault="0051170B" w:rsidP="00F93305">
      <w:pPr>
        <w:tabs>
          <w:tab w:val="left" w:pos="567"/>
          <w:tab w:val="left" w:pos="2552"/>
          <w:tab w:val="left" w:pos="5103"/>
        </w:tabs>
        <w:spacing w:after="0" w:line="360" w:lineRule="auto"/>
        <w:ind w:left="567"/>
        <w:jc w:val="both"/>
        <w:rPr>
          <w:sz w:val="20"/>
          <w:szCs w:val="20"/>
          <w:lang w:val="en-US"/>
        </w:rPr>
      </w:pPr>
      <w:r w:rsidRPr="0051170B">
        <w:rPr>
          <w:sz w:val="20"/>
          <w:szCs w:val="20"/>
          <w:lang w:val="en-US"/>
        </w:rPr>
        <w:t xml:space="preserve">Recommended: </w:t>
      </w:r>
      <w:r w:rsidR="00F93305" w:rsidRPr="00F93305">
        <w:rPr>
          <w:sz w:val="20"/>
          <w:szCs w:val="20"/>
          <w:lang w:val="en-US"/>
        </w:rPr>
        <w:t>Water, Dry chemical powder, Dry sand , Foam, CO</w:t>
      </w:r>
      <w:r w:rsidR="00F93305" w:rsidRPr="00F93305">
        <w:rPr>
          <w:sz w:val="20"/>
          <w:szCs w:val="20"/>
          <w:vertAlign w:val="subscript"/>
          <w:lang w:val="en-US"/>
        </w:rPr>
        <w:t>2</w:t>
      </w:r>
      <w:r w:rsidRPr="0051170B">
        <w:rPr>
          <w:sz w:val="20"/>
          <w:szCs w:val="20"/>
          <w:lang w:val="en-US"/>
        </w:rPr>
        <w:t xml:space="preserve">. </w:t>
      </w:r>
    </w:p>
    <w:p w14:paraId="4DF01A85" w14:textId="6A37EDF4" w:rsidR="00F93305" w:rsidRDefault="00F93305" w:rsidP="00F93305">
      <w:pPr>
        <w:tabs>
          <w:tab w:val="left" w:pos="567"/>
          <w:tab w:val="left" w:pos="2552"/>
          <w:tab w:val="left" w:pos="5103"/>
        </w:tabs>
        <w:spacing w:after="0" w:line="360" w:lineRule="auto"/>
        <w:ind w:left="567"/>
        <w:jc w:val="both"/>
        <w:rPr>
          <w:sz w:val="20"/>
          <w:szCs w:val="20"/>
          <w:lang w:val="en-US"/>
        </w:rPr>
      </w:pPr>
      <w:r w:rsidRPr="00F93305">
        <w:rPr>
          <w:sz w:val="20"/>
          <w:szCs w:val="20"/>
          <w:lang w:val="en-US"/>
        </w:rPr>
        <w:t>Unsuitable Extinguishing Media: No information available</w:t>
      </w:r>
    </w:p>
    <w:p w14:paraId="7B8F6F74" w14:textId="77777777" w:rsidR="006574AB" w:rsidRPr="006574AB" w:rsidRDefault="006574AB" w:rsidP="00F93305">
      <w:pPr>
        <w:tabs>
          <w:tab w:val="left" w:pos="567"/>
          <w:tab w:val="left" w:pos="2552"/>
          <w:tab w:val="left" w:pos="5103"/>
        </w:tabs>
        <w:spacing w:after="0" w:line="360" w:lineRule="auto"/>
        <w:jc w:val="both"/>
        <w:rPr>
          <w:b/>
          <w:sz w:val="20"/>
          <w:szCs w:val="20"/>
          <w:lang w:val="en-US"/>
        </w:rPr>
      </w:pPr>
      <w:r w:rsidRPr="006574AB">
        <w:rPr>
          <w:b/>
          <w:sz w:val="20"/>
          <w:szCs w:val="20"/>
          <w:lang w:val="en-US"/>
        </w:rPr>
        <w:t xml:space="preserve">5.2 </w:t>
      </w:r>
      <w:r w:rsidRPr="006574AB">
        <w:rPr>
          <w:b/>
          <w:sz w:val="20"/>
          <w:szCs w:val="20"/>
          <w:lang w:val="en-US"/>
        </w:rPr>
        <w:tab/>
        <w:t>Special hazards arising from the substance or mixture</w:t>
      </w:r>
    </w:p>
    <w:p w14:paraId="3B8BDAC3" w14:textId="2BE574D3" w:rsidR="00752846" w:rsidRDefault="00052B66" w:rsidP="00C34C78">
      <w:pPr>
        <w:tabs>
          <w:tab w:val="left" w:pos="567"/>
          <w:tab w:val="left" w:pos="2552"/>
          <w:tab w:val="left" w:pos="5103"/>
        </w:tabs>
        <w:spacing w:after="0" w:line="360" w:lineRule="auto"/>
        <w:ind w:left="567"/>
        <w:jc w:val="both"/>
        <w:rPr>
          <w:sz w:val="20"/>
          <w:szCs w:val="20"/>
          <w:lang w:val="en-US"/>
        </w:rPr>
      </w:pPr>
      <w:r w:rsidRPr="00052B66">
        <w:rPr>
          <w:sz w:val="20"/>
          <w:szCs w:val="20"/>
          <w:lang w:val="en-US"/>
        </w:rPr>
        <w:t xml:space="preserve">Hazardous combustion products: </w:t>
      </w:r>
      <w:bookmarkStart w:id="11" w:name="_Hlk114747166"/>
      <w:bookmarkStart w:id="12" w:name="_Hlk115073704"/>
      <w:r w:rsidR="00941A6D" w:rsidRPr="00941A6D">
        <w:rPr>
          <w:sz w:val="20"/>
          <w:szCs w:val="20"/>
          <w:lang w:val="en-US"/>
        </w:rPr>
        <w:t>Carbon monoxide (CO), carbon dioxide, nitrogen oxides (NO</w:t>
      </w:r>
      <w:r w:rsidR="00941A6D" w:rsidRPr="00C34C78">
        <w:rPr>
          <w:sz w:val="20"/>
          <w:szCs w:val="20"/>
          <w:vertAlign w:val="subscript"/>
          <w:lang w:val="en-US"/>
        </w:rPr>
        <w:t>x</w:t>
      </w:r>
      <w:r w:rsidR="00941A6D" w:rsidRPr="00941A6D">
        <w:rPr>
          <w:sz w:val="20"/>
          <w:szCs w:val="20"/>
          <w:lang w:val="en-US"/>
        </w:rPr>
        <w:t>), phosphorus oxides (P</w:t>
      </w:r>
      <w:r w:rsidR="00941A6D" w:rsidRPr="00C34C78">
        <w:rPr>
          <w:sz w:val="20"/>
          <w:szCs w:val="20"/>
          <w:vertAlign w:val="subscript"/>
          <w:lang w:val="en-US"/>
        </w:rPr>
        <w:t>x</w:t>
      </w:r>
      <w:r w:rsidR="00941A6D" w:rsidRPr="00941A6D">
        <w:rPr>
          <w:sz w:val="20"/>
          <w:szCs w:val="20"/>
          <w:lang w:val="en-US"/>
        </w:rPr>
        <w:t>O</w:t>
      </w:r>
      <w:r w:rsidR="00941A6D" w:rsidRPr="00C34C78">
        <w:rPr>
          <w:sz w:val="20"/>
          <w:szCs w:val="20"/>
          <w:vertAlign w:val="subscript"/>
          <w:lang w:val="en-US"/>
        </w:rPr>
        <w:t>y</w:t>
      </w:r>
      <w:r w:rsidR="00941A6D" w:rsidRPr="00941A6D">
        <w:rPr>
          <w:sz w:val="20"/>
          <w:szCs w:val="20"/>
          <w:lang w:val="en-US"/>
        </w:rPr>
        <w:t>)</w:t>
      </w:r>
      <w:r w:rsidRPr="00052B66">
        <w:rPr>
          <w:sz w:val="20"/>
          <w:szCs w:val="20"/>
          <w:lang w:val="en-US"/>
        </w:rPr>
        <w:t xml:space="preserve">, </w:t>
      </w:r>
      <w:r w:rsidR="00C34C78">
        <w:rPr>
          <w:sz w:val="20"/>
          <w:szCs w:val="20"/>
          <w:lang w:val="en-US"/>
        </w:rPr>
        <w:t>p</w:t>
      </w:r>
      <w:r w:rsidRPr="00052B66">
        <w:rPr>
          <w:sz w:val="20"/>
          <w:szCs w:val="20"/>
          <w:lang w:val="en-US"/>
        </w:rPr>
        <w:t>hosphines</w:t>
      </w:r>
      <w:bookmarkEnd w:id="11"/>
      <w:r w:rsidRPr="00052B66">
        <w:rPr>
          <w:sz w:val="20"/>
          <w:szCs w:val="20"/>
          <w:lang w:val="en-US"/>
        </w:rPr>
        <w:t>.</w:t>
      </w:r>
      <w:bookmarkEnd w:id="12"/>
    </w:p>
    <w:p w14:paraId="323D7F6B" w14:textId="77777777" w:rsidR="00D5354C" w:rsidRPr="0043447F" w:rsidRDefault="00D5354C" w:rsidP="00BA21D1">
      <w:pPr>
        <w:tabs>
          <w:tab w:val="left" w:pos="567"/>
          <w:tab w:val="left" w:pos="2552"/>
          <w:tab w:val="left" w:pos="5103"/>
        </w:tabs>
        <w:spacing w:after="0" w:line="360" w:lineRule="auto"/>
        <w:jc w:val="both"/>
        <w:rPr>
          <w:b/>
          <w:sz w:val="20"/>
          <w:szCs w:val="20"/>
          <w:lang w:val="en-US"/>
        </w:rPr>
      </w:pPr>
      <w:r w:rsidRPr="0043447F">
        <w:rPr>
          <w:b/>
          <w:sz w:val="20"/>
          <w:szCs w:val="20"/>
          <w:lang w:val="en-US"/>
        </w:rPr>
        <w:t xml:space="preserve">5.3 </w:t>
      </w:r>
      <w:r w:rsidRPr="0043447F">
        <w:rPr>
          <w:b/>
          <w:sz w:val="20"/>
          <w:szCs w:val="20"/>
          <w:lang w:val="en-US"/>
        </w:rPr>
        <w:tab/>
        <w:t>Advice for firefighters</w:t>
      </w:r>
    </w:p>
    <w:p w14:paraId="7C4E0A5A" w14:textId="5517EF0E" w:rsidR="002F0F07" w:rsidRDefault="00C34C78" w:rsidP="0043447F">
      <w:pPr>
        <w:tabs>
          <w:tab w:val="left" w:pos="567"/>
          <w:tab w:val="left" w:pos="2552"/>
          <w:tab w:val="left" w:pos="5103"/>
        </w:tabs>
        <w:spacing w:after="0" w:line="276" w:lineRule="auto"/>
        <w:ind w:left="567"/>
        <w:jc w:val="both"/>
        <w:rPr>
          <w:sz w:val="20"/>
          <w:szCs w:val="20"/>
          <w:lang w:val="en-US"/>
        </w:rPr>
      </w:pPr>
      <w:r w:rsidRPr="00C34C78">
        <w:rPr>
          <w:sz w:val="20"/>
          <w:szCs w:val="20"/>
          <w:lang w:val="en-US"/>
        </w:rPr>
        <w:t>Firefighters and others exposed, wear self-contained breathing apparatus. Equipment should be thoroughly decontaminated after use</w:t>
      </w:r>
      <w:r w:rsidR="0043447F" w:rsidRPr="0043447F">
        <w:rPr>
          <w:sz w:val="20"/>
          <w:szCs w:val="20"/>
          <w:lang w:val="en-US"/>
        </w:rPr>
        <w:t>.</w:t>
      </w:r>
    </w:p>
    <w:p w14:paraId="58F020C5" w14:textId="77777777" w:rsidR="00F12991" w:rsidRDefault="008E7FA8" w:rsidP="008E7FA8">
      <w:pPr>
        <w:tabs>
          <w:tab w:val="left" w:pos="567"/>
          <w:tab w:val="left" w:pos="2552"/>
          <w:tab w:val="left" w:pos="5103"/>
        </w:tabs>
        <w:spacing w:after="0" w:line="360" w:lineRule="auto"/>
        <w:jc w:val="both"/>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69504" behindDoc="0" locked="0" layoutInCell="1" allowOverlap="1" wp14:anchorId="1F2D0307" wp14:editId="09022D27">
                <wp:simplePos x="0" y="0"/>
                <wp:positionH relativeFrom="margin">
                  <wp:align>right</wp:align>
                </wp:positionH>
                <wp:positionV relativeFrom="paragraph">
                  <wp:posOffset>79833</wp:posOffset>
                </wp:positionV>
                <wp:extent cx="6478905" cy="278295"/>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6478905" cy="278295"/>
                        </a:xfrm>
                        <a:prstGeom prst="rect">
                          <a:avLst/>
                        </a:prstGeom>
                        <a:solidFill>
                          <a:schemeClr val="accent1">
                            <a:lumMod val="50000"/>
                          </a:schemeClr>
                        </a:solidFill>
                        <a:ln w="6350">
                          <a:noFill/>
                        </a:ln>
                      </wps:spPr>
                      <wps:txbx>
                        <w:txbxContent>
                          <w:p w14:paraId="40AD69C7" w14:textId="77777777" w:rsidR="00F12991" w:rsidRPr="00444EBB" w:rsidRDefault="00F12991" w:rsidP="00F12991">
                            <w:pPr>
                              <w:spacing w:after="0" w:line="240" w:lineRule="auto"/>
                              <w:rPr>
                                <w:b/>
                                <w:sz w:val="22"/>
                              </w:rPr>
                            </w:pPr>
                            <w:r w:rsidRPr="00884ABB">
                              <w:rPr>
                                <w:b/>
                                <w:sz w:val="22"/>
                              </w:rPr>
                              <w:t xml:space="preserve">SECTION </w:t>
                            </w:r>
                            <w:r>
                              <w:rPr>
                                <w:b/>
                                <w:sz w:val="22"/>
                                <w:lang w:val="en-US"/>
                              </w:rPr>
                              <w:t>6</w:t>
                            </w:r>
                            <w:r w:rsidRPr="00884ABB">
                              <w:rPr>
                                <w:b/>
                                <w:sz w:val="22"/>
                              </w:rPr>
                              <w:t xml:space="preserve">: </w:t>
                            </w:r>
                            <w:r w:rsidRPr="00F12991">
                              <w:rPr>
                                <w:b/>
                                <w:sz w:val="22"/>
                              </w:rPr>
                              <w:t>Accidental release measures</w:t>
                            </w:r>
                          </w:p>
                          <w:p w14:paraId="57BFD254" w14:textId="77777777" w:rsidR="00F12991" w:rsidRPr="00884ABB" w:rsidRDefault="00F12991" w:rsidP="00F12991">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D0307" id="Text Box 15" o:spid="_x0000_s1031" type="#_x0000_t202" style="position:absolute;left:0;text-align:left;margin-left:458.95pt;margin-top:6.3pt;width:510.15pt;height:21.9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" fillcolor="#1f3763 [1604]" stroked="f" strokeweight=".5pt">
                <v:textbox>
                  <w:txbxContent>
                    <w:p w14:paraId="40AD69C7" w14:textId="77777777" w:rsidR="00F12991" w:rsidRPr="00444EBB" w:rsidRDefault="00F12991" w:rsidP="00F12991">
                      <w:pPr>
                        <w:spacing w:after="0" w:line="240" w:lineRule="auto"/>
                        <w:rPr>
                          <w:b/>
                          <w:sz w:val="22"/>
                        </w:rPr>
                      </w:pPr>
                      <w:r w:rsidRPr="00884ABB">
                        <w:rPr>
                          <w:b/>
                          <w:sz w:val="22"/>
                        </w:rPr>
                        <w:t xml:space="preserve">SECTION </w:t>
                      </w:r>
                      <w:r>
                        <w:rPr>
                          <w:b/>
                          <w:sz w:val="22"/>
                          <w:lang w:val="en-US"/>
                        </w:rPr>
                        <w:t>6</w:t>
                      </w:r>
                      <w:r w:rsidRPr="00884ABB">
                        <w:rPr>
                          <w:b/>
                          <w:sz w:val="22"/>
                        </w:rPr>
                        <w:t xml:space="preserve">: </w:t>
                      </w:r>
                      <w:r w:rsidRPr="00F12991">
                        <w:rPr>
                          <w:b/>
                          <w:sz w:val="22"/>
                        </w:rPr>
                        <w:t>Accidental release measures</w:t>
                      </w:r>
                    </w:p>
                    <w:p w14:paraId="57BFD254" w14:textId="77777777" w:rsidR="00F12991" w:rsidRPr="00884ABB" w:rsidRDefault="00F12991" w:rsidP="00F12991">
                      <w:pPr>
                        <w:spacing w:after="0" w:line="240" w:lineRule="auto"/>
                        <w:rPr>
                          <w:b/>
                          <w:sz w:val="22"/>
                        </w:rPr>
                      </w:pPr>
                    </w:p>
                  </w:txbxContent>
                </v:textbox>
                <w10:wrap anchorx="margin"/>
              </v:shape>
            </w:pict>
          </mc:Fallback>
        </mc:AlternateContent>
      </w:r>
    </w:p>
    <w:p w14:paraId="0F260BFF" w14:textId="77777777" w:rsidR="00F12991" w:rsidRDefault="00F12991" w:rsidP="008E7FA8">
      <w:pPr>
        <w:tabs>
          <w:tab w:val="left" w:pos="567"/>
          <w:tab w:val="left" w:pos="2552"/>
          <w:tab w:val="left" w:pos="5103"/>
        </w:tabs>
        <w:spacing w:after="0" w:line="360" w:lineRule="auto"/>
        <w:jc w:val="both"/>
        <w:rPr>
          <w:sz w:val="20"/>
          <w:szCs w:val="20"/>
          <w:lang w:val="en-US"/>
        </w:rPr>
      </w:pPr>
    </w:p>
    <w:p w14:paraId="41A6F4BA" w14:textId="77777777" w:rsidR="00F12991" w:rsidRDefault="000A26D8" w:rsidP="008E7FA8">
      <w:pPr>
        <w:tabs>
          <w:tab w:val="left" w:pos="567"/>
          <w:tab w:val="left" w:pos="2552"/>
          <w:tab w:val="left" w:pos="5103"/>
        </w:tabs>
        <w:spacing w:after="0" w:line="360" w:lineRule="auto"/>
        <w:jc w:val="both"/>
        <w:rPr>
          <w:b/>
          <w:sz w:val="20"/>
          <w:szCs w:val="20"/>
        </w:rPr>
      </w:pPr>
      <w:r w:rsidRPr="00443FEE">
        <w:rPr>
          <w:b/>
          <w:sz w:val="20"/>
          <w:szCs w:val="20"/>
        </w:rPr>
        <w:t xml:space="preserve">6.1 </w:t>
      </w:r>
      <w:r w:rsidR="00443FEE" w:rsidRPr="00443FEE">
        <w:rPr>
          <w:b/>
          <w:sz w:val="20"/>
          <w:szCs w:val="20"/>
        </w:rPr>
        <w:tab/>
      </w:r>
      <w:r w:rsidRPr="00443FEE">
        <w:rPr>
          <w:b/>
          <w:sz w:val="20"/>
          <w:szCs w:val="20"/>
        </w:rPr>
        <w:t>Personal precautions, protective equipment and emergency procedures</w:t>
      </w:r>
    </w:p>
    <w:p w14:paraId="3D075B29" w14:textId="77777777" w:rsidR="004D5F85" w:rsidRPr="004D5F85" w:rsidRDefault="004D5F85" w:rsidP="00C57FE5">
      <w:pPr>
        <w:tabs>
          <w:tab w:val="left" w:pos="567"/>
          <w:tab w:val="left" w:pos="2552"/>
          <w:tab w:val="left" w:pos="5103"/>
        </w:tabs>
        <w:spacing w:after="0" w:line="360" w:lineRule="auto"/>
        <w:ind w:left="567"/>
        <w:jc w:val="both"/>
        <w:rPr>
          <w:sz w:val="20"/>
          <w:szCs w:val="20"/>
          <w:lang w:val="en-US"/>
        </w:rPr>
      </w:pPr>
      <w:r w:rsidRPr="004D5F85">
        <w:rPr>
          <w:sz w:val="20"/>
          <w:szCs w:val="20"/>
          <w:lang w:val="en-US"/>
        </w:rPr>
        <w:t>Personal precautions, and protective equipment:</w:t>
      </w:r>
    </w:p>
    <w:p w14:paraId="65454772" w14:textId="77777777" w:rsidR="0053061F" w:rsidRDefault="0053061F" w:rsidP="00C57FE5">
      <w:pPr>
        <w:tabs>
          <w:tab w:val="left" w:pos="567"/>
          <w:tab w:val="left" w:pos="2552"/>
          <w:tab w:val="left" w:pos="5103"/>
        </w:tabs>
        <w:spacing w:after="0" w:line="360" w:lineRule="auto"/>
        <w:ind w:left="567"/>
        <w:jc w:val="both"/>
        <w:rPr>
          <w:sz w:val="20"/>
          <w:szCs w:val="20"/>
          <w:lang w:val="en-US"/>
        </w:rPr>
      </w:pPr>
      <w:r w:rsidRPr="007F1316">
        <w:rPr>
          <w:sz w:val="20"/>
          <w:szCs w:val="20"/>
          <w:lang w:val="en-US"/>
        </w:rPr>
        <w:t>Use personal protection recommended in section 8</w:t>
      </w:r>
      <w:r w:rsidR="007F1316" w:rsidRPr="007F1316">
        <w:rPr>
          <w:sz w:val="20"/>
          <w:szCs w:val="20"/>
          <w:lang w:val="en-US"/>
        </w:rPr>
        <w:t xml:space="preserve">. </w:t>
      </w:r>
    </w:p>
    <w:p w14:paraId="08DE3A2D" w14:textId="77777777" w:rsidR="0053061F" w:rsidRDefault="007F1316" w:rsidP="00C57FE5">
      <w:pPr>
        <w:tabs>
          <w:tab w:val="left" w:pos="567"/>
          <w:tab w:val="left" w:pos="2552"/>
          <w:tab w:val="left" w:pos="5103"/>
        </w:tabs>
        <w:spacing w:after="0" w:line="360" w:lineRule="auto"/>
        <w:ind w:left="567"/>
        <w:jc w:val="both"/>
        <w:rPr>
          <w:sz w:val="20"/>
          <w:szCs w:val="20"/>
          <w:lang w:val="en-US"/>
        </w:rPr>
      </w:pPr>
      <w:r w:rsidRPr="007F1316">
        <w:rPr>
          <w:sz w:val="20"/>
          <w:szCs w:val="20"/>
          <w:lang w:val="en-US"/>
        </w:rPr>
        <w:t xml:space="preserve">Avoid contact with eyes and skin. </w:t>
      </w:r>
    </w:p>
    <w:p w14:paraId="02AA0099" w14:textId="148C4270" w:rsidR="004D5F85" w:rsidRPr="004D5F85" w:rsidRDefault="007F1316" w:rsidP="00C57FE5">
      <w:pPr>
        <w:tabs>
          <w:tab w:val="left" w:pos="567"/>
          <w:tab w:val="left" w:pos="2552"/>
          <w:tab w:val="left" w:pos="5103"/>
        </w:tabs>
        <w:spacing w:after="0" w:line="360" w:lineRule="auto"/>
        <w:ind w:left="567"/>
        <w:jc w:val="both"/>
        <w:rPr>
          <w:sz w:val="20"/>
          <w:szCs w:val="20"/>
          <w:lang w:val="en-US"/>
        </w:rPr>
      </w:pPr>
      <w:r w:rsidRPr="007F1316">
        <w:rPr>
          <w:sz w:val="20"/>
          <w:szCs w:val="20"/>
          <w:lang w:val="en-US"/>
        </w:rPr>
        <w:t>Evacuate personnel to safe areas. Keep people away from and upwind of spill/leak.</w:t>
      </w:r>
    </w:p>
    <w:p w14:paraId="68016B29" w14:textId="77777777" w:rsidR="008E7FA8" w:rsidRDefault="008E7FA8" w:rsidP="008E7FA8">
      <w:pPr>
        <w:tabs>
          <w:tab w:val="left" w:pos="567"/>
          <w:tab w:val="left" w:pos="2552"/>
          <w:tab w:val="left" w:pos="5103"/>
        </w:tabs>
        <w:spacing w:after="0" w:line="360" w:lineRule="auto"/>
        <w:jc w:val="both"/>
        <w:rPr>
          <w:b/>
          <w:sz w:val="20"/>
          <w:szCs w:val="20"/>
        </w:rPr>
      </w:pPr>
      <w:r w:rsidRPr="007C54E7">
        <w:rPr>
          <w:b/>
          <w:sz w:val="20"/>
          <w:szCs w:val="20"/>
        </w:rPr>
        <w:t>6.2</w:t>
      </w:r>
      <w:r w:rsidR="007C54E7" w:rsidRPr="007C54E7">
        <w:rPr>
          <w:b/>
          <w:sz w:val="20"/>
          <w:szCs w:val="20"/>
        </w:rPr>
        <w:tab/>
      </w:r>
      <w:r w:rsidRPr="007C54E7">
        <w:rPr>
          <w:b/>
          <w:sz w:val="20"/>
          <w:szCs w:val="20"/>
        </w:rPr>
        <w:t>Environmental precautions</w:t>
      </w:r>
    </w:p>
    <w:p w14:paraId="64AFA663" w14:textId="77777777" w:rsidR="00A3361E" w:rsidRDefault="000C789F" w:rsidP="00654AEB">
      <w:pPr>
        <w:tabs>
          <w:tab w:val="left" w:pos="567"/>
          <w:tab w:val="left" w:pos="2552"/>
          <w:tab w:val="left" w:pos="5103"/>
        </w:tabs>
        <w:spacing w:after="0" w:line="360" w:lineRule="auto"/>
        <w:ind w:left="567"/>
        <w:jc w:val="both"/>
        <w:rPr>
          <w:sz w:val="20"/>
          <w:szCs w:val="20"/>
          <w:lang w:val="en-US"/>
        </w:rPr>
      </w:pPr>
      <w:r w:rsidRPr="000C789F">
        <w:rPr>
          <w:sz w:val="20"/>
          <w:szCs w:val="20"/>
          <w:lang w:val="en-US"/>
        </w:rPr>
        <w:t xml:space="preserve">Prevent entry into waterways, sewers, basements or confined areas. </w:t>
      </w:r>
    </w:p>
    <w:p w14:paraId="2780246E" w14:textId="77777777" w:rsidR="00A3361E" w:rsidRDefault="000C789F" w:rsidP="00654AEB">
      <w:pPr>
        <w:tabs>
          <w:tab w:val="left" w:pos="567"/>
          <w:tab w:val="left" w:pos="2552"/>
          <w:tab w:val="left" w:pos="5103"/>
        </w:tabs>
        <w:spacing w:after="0" w:line="360" w:lineRule="auto"/>
        <w:ind w:left="567"/>
        <w:jc w:val="both"/>
        <w:rPr>
          <w:sz w:val="20"/>
          <w:szCs w:val="20"/>
          <w:lang w:val="en-US"/>
        </w:rPr>
      </w:pPr>
      <w:r w:rsidRPr="000C789F">
        <w:rPr>
          <w:sz w:val="20"/>
          <w:szCs w:val="20"/>
          <w:lang w:val="en-US"/>
        </w:rPr>
        <w:t xml:space="preserve">Do not flush into surface water or sanitary sewer system. </w:t>
      </w:r>
    </w:p>
    <w:p w14:paraId="46A231AD" w14:textId="77777777" w:rsidR="00A3361E" w:rsidRDefault="000C789F" w:rsidP="00654AEB">
      <w:pPr>
        <w:tabs>
          <w:tab w:val="left" w:pos="567"/>
          <w:tab w:val="left" w:pos="2552"/>
          <w:tab w:val="left" w:pos="5103"/>
        </w:tabs>
        <w:spacing w:after="0" w:line="360" w:lineRule="auto"/>
        <w:ind w:left="567"/>
        <w:jc w:val="both"/>
        <w:rPr>
          <w:sz w:val="20"/>
          <w:szCs w:val="20"/>
          <w:lang w:val="en-US"/>
        </w:rPr>
      </w:pPr>
      <w:r w:rsidRPr="000C789F">
        <w:rPr>
          <w:sz w:val="20"/>
          <w:szCs w:val="20"/>
          <w:lang w:val="en-US"/>
        </w:rPr>
        <w:t xml:space="preserve">Prevent further leakage or spillage if safe to do so. </w:t>
      </w:r>
    </w:p>
    <w:p w14:paraId="50A51B84" w14:textId="7A0255CA" w:rsidR="00583A6D" w:rsidRDefault="000C789F" w:rsidP="00654AEB">
      <w:pPr>
        <w:tabs>
          <w:tab w:val="left" w:pos="567"/>
          <w:tab w:val="left" w:pos="2552"/>
          <w:tab w:val="left" w:pos="5103"/>
        </w:tabs>
        <w:spacing w:after="0" w:line="360" w:lineRule="auto"/>
        <w:ind w:left="567"/>
        <w:jc w:val="both"/>
        <w:rPr>
          <w:sz w:val="20"/>
          <w:szCs w:val="20"/>
          <w:lang w:val="en-US"/>
        </w:rPr>
      </w:pPr>
      <w:r w:rsidRPr="000C789F">
        <w:rPr>
          <w:sz w:val="20"/>
          <w:szCs w:val="20"/>
          <w:lang w:val="en-US"/>
        </w:rPr>
        <w:t>Discharge into the environment must be avoided.</w:t>
      </w:r>
    </w:p>
    <w:p w14:paraId="691D6CBE" w14:textId="77777777" w:rsidR="004B10BE" w:rsidRDefault="004B10BE" w:rsidP="004B10BE">
      <w:pPr>
        <w:tabs>
          <w:tab w:val="left" w:pos="567"/>
          <w:tab w:val="left" w:pos="2552"/>
          <w:tab w:val="left" w:pos="5103"/>
        </w:tabs>
        <w:spacing w:after="0" w:line="360" w:lineRule="auto"/>
        <w:jc w:val="both"/>
        <w:rPr>
          <w:b/>
          <w:sz w:val="20"/>
          <w:szCs w:val="20"/>
          <w:lang w:val="en-US"/>
        </w:rPr>
      </w:pPr>
      <w:r w:rsidRPr="004B10BE">
        <w:rPr>
          <w:b/>
          <w:sz w:val="20"/>
          <w:szCs w:val="20"/>
          <w:lang w:val="en-US"/>
        </w:rPr>
        <w:t xml:space="preserve">6.3 </w:t>
      </w:r>
      <w:r w:rsidRPr="004B10BE">
        <w:rPr>
          <w:b/>
          <w:sz w:val="20"/>
          <w:szCs w:val="20"/>
          <w:lang w:val="en-US"/>
        </w:rPr>
        <w:tab/>
        <w:t>Methods and material for containment and cleaning up</w:t>
      </w:r>
    </w:p>
    <w:p w14:paraId="7D5D4700" w14:textId="77777777" w:rsidR="00A5774D" w:rsidRPr="00A5774D" w:rsidRDefault="00A5774D" w:rsidP="00B30650">
      <w:pPr>
        <w:tabs>
          <w:tab w:val="left" w:pos="567"/>
          <w:tab w:val="left" w:pos="2552"/>
          <w:tab w:val="left" w:pos="5103"/>
        </w:tabs>
        <w:spacing w:after="0" w:line="360" w:lineRule="auto"/>
        <w:ind w:left="567"/>
        <w:jc w:val="both"/>
        <w:rPr>
          <w:sz w:val="20"/>
          <w:szCs w:val="20"/>
          <w:lang w:val="en-US"/>
        </w:rPr>
      </w:pPr>
      <w:r w:rsidRPr="00A5774D">
        <w:rPr>
          <w:sz w:val="20"/>
          <w:szCs w:val="20"/>
          <w:lang w:val="en-US"/>
        </w:rPr>
        <w:t>Contain large spills with dikes and transfer the material to appropriate containers for reclamation or disposal.</w:t>
      </w:r>
    </w:p>
    <w:p w14:paraId="7E79CF8B" w14:textId="0EBE4924" w:rsidR="00A5774D" w:rsidRPr="00A5774D" w:rsidRDefault="00A5774D" w:rsidP="00B30650">
      <w:pPr>
        <w:tabs>
          <w:tab w:val="left" w:pos="567"/>
          <w:tab w:val="left" w:pos="2552"/>
          <w:tab w:val="left" w:pos="5103"/>
        </w:tabs>
        <w:spacing w:after="0" w:line="360" w:lineRule="auto"/>
        <w:ind w:left="567"/>
        <w:jc w:val="both"/>
        <w:rPr>
          <w:sz w:val="20"/>
          <w:szCs w:val="20"/>
          <w:lang w:val="en-US"/>
        </w:rPr>
      </w:pPr>
      <w:r w:rsidRPr="00A5774D">
        <w:rPr>
          <w:sz w:val="20"/>
          <w:szCs w:val="20"/>
          <w:lang w:val="en-US"/>
        </w:rPr>
        <w:lastRenderedPageBreak/>
        <w:t>Absorb remaining material or small spills with an inert material and then place in a chemical waste container.</w:t>
      </w:r>
    </w:p>
    <w:p w14:paraId="2D171C9E" w14:textId="2E7E2016" w:rsidR="004B10BE" w:rsidRDefault="00A5774D" w:rsidP="00B30650">
      <w:pPr>
        <w:tabs>
          <w:tab w:val="left" w:pos="567"/>
          <w:tab w:val="left" w:pos="2552"/>
          <w:tab w:val="left" w:pos="5103"/>
        </w:tabs>
        <w:spacing w:after="0" w:line="360" w:lineRule="auto"/>
        <w:ind w:left="567"/>
        <w:jc w:val="both"/>
        <w:rPr>
          <w:sz w:val="20"/>
          <w:szCs w:val="20"/>
          <w:lang w:val="en-US"/>
        </w:rPr>
      </w:pPr>
      <w:r w:rsidRPr="00A5774D">
        <w:rPr>
          <w:sz w:val="20"/>
          <w:szCs w:val="20"/>
          <w:lang w:val="en-US"/>
        </w:rPr>
        <w:t>Neutralize washings with soda ash or lime. Flush spill area with water.</w:t>
      </w:r>
    </w:p>
    <w:p w14:paraId="37A1BD71" w14:textId="58C14B43" w:rsidR="00B54E06" w:rsidRDefault="00B54E06" w:rsidP="00B30650">
      <w:pPr>
        <w:tabs>
          <w:tab w:val="left" w:pos="567"/>
          <w:tab w:val="left" w:pos="2552"/>
          <w:tab w:val="left" w:pos="5103"/>
        </w:tabs>
        <w:spacing w:after="0" w:line="360" w:lineRule="auto"/>
        <w:ind w:left="567"/>
        <w:jc w:val="both"/>
        <w:rPr>
          <w:sz w:val="20"/>
          <w:szCs w:val="20"/>
          <w:lang w:val="en-US"/>
        </w:rPr>
      </w:pPr>
      <w:r w:rsidRPr="00B54E06">
        <w:rPr>
          <w:sz w:val="20"/>
          <w:szCs w:val="20"/>
          <w:lang w:val="en-US"/>
        </w:rPr>
        <w:t>Additional instructions: After clean up operations, decontaminate &amp; launder all protective clothing and equipment before storing &amp; reusing.</w:t>
      </w:r>
    </w:p>
    <w:p w14:paraId="6AB1A3A6" w14:textId="77777777" w:rsidR="00EC4A4E" w:rsidRPr="00665CEA" w:rsidRDefault="00EC4A4E" w:rsidP="00B30650">
      <w:pPr>
        <w:tabs>
          <w:tab w:val="left" w:pos="567"/>
          <w:tab w:val="left" w:pos="2552"/>
          <w:tab w:val="left" w:pos="5103"/>
        </w:tabs>
        <w:spacing w:after="0" w:line="360" w:lineRule="auto"/>
        <w:jc w:val="both"/>
        <w:rPr>
          <w:b/>
          <w:sz w:val="20"/>
          <w:szCs w:val="20"/>
        </w:rPr>
      </w:pPr>
      <w:bookmarkStart w:id="13" w:name="_Hlk114661370"/>
      <w:r w:rsidRPr="00665CEA">
        <w:rPr>
          <w:b/>
          <w:sz w:val="20"/>
          <w:szCs w:val="20"/>
        </w:rPr>
        <w:t xml:space="preserve">6.4 </w:t>
      </w:r>
      <w:r w:rsidR="00665CEA" w:rsidRPr="00665CEA">
        <w:rPr>
          <w:b/>
          <w:sz w:val="20"/>
          <w:szCs w:val="20"/>
        </w:rPr>
        <w:tab/>
      </w:r>
      <w:r w:rsidRPr="00665CEA">
        <w:rPr>
          <w:b/>
          <w:sz w:val="20"/>
          <w:szCs w:val="20"/>
        </w:rPr>
        <w:t>Reference to other sections</w:t>
      </w:r>
    </w:p>
    <w:bookmarkEnd w:id="13"/>
    <w:p w14:paraId="15F631C0" w14:textId="2A29864E" w:rsidR="00665CEA" w:rsidRPr="00665CEA" w:rsidRDefault="00FC7CB0" w:rsidP="00EE08C4">
      <w:pPr>
        <w:tabs>
          <w:tab w:val="left" w:pos="567"/>
          <w:tab w:val="left" w:pos="2552"/>
          <w:tab w:val="left" w:pos="5103"/>
        </w:tabs>
        <w:spacing w:after="0" w:line="360" w:lineRule="auto"/>
        <w:ind w:left="567"/>
        <w:jc w:val="both"/>
        <w:rPr>
          <w:sz w:val="20"/>
          <w:szCs w:val="20"/>
          <w:lang w:val="en-US"/>
        </w:rPr>
      </w:pPr>
      <w:r w:rsidRPr="00FC7CB0">
        <w:rPr>
          <w:sz w:val="20"/>
          <w:szCs w:val="20"/>
          <w:lang w:val="en-US"/>
        </w:rPr>
        <w:t>Disposal considerations: see section 13.</w:t>
      </w:r>
    </w:p>
    <w:p w14:paraId="590111A9" w14:textId="16122260" w:rsidR="00EE08C4" w:rsidRDefault="00EE08C4" w:rsidP="00EE08C4">
      <w:pPr>
        <w:spacing w:after="0" w:line="360" w:lineRule="auto"/>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71552" behindDoc="0" locked="0" layoutInCell="1" allowOverlap="1" wp14:anchorId="7033DD48" wp14:editId="0CEB6DFC">
                <wp:simplePos x="0" y="0"/>
                <wp:positionH relativeFrom="margin">
                  <wp:align>right</wp:align>
                </wp:positionH>
                <wp:positionV relativeFrom="paragraph">
                  <wp:posOffset>43180</wp:posOffset>
                </wp:positionV>
                <wp:extent cx="6478270" cy="27813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6478270" cy="278130"/>
                        </a:xfrm>
                        <a:prstGeom prst="rect">
                          <a:avLst/>
                        </a:prstGeom>
                        <a:solidFill>
                          <a:schemeClr val="accent1">
                            <a:lumMod val="50000"/>
                          </a:schemeClr>
                        </a:solidFill>
                        <a:ln w="6350">
                          <a:noFill/>
                        </a:ln>
                      </wps:spPr>
                      <wps:txbx>
                        <w:txbxContent>
                          <w:p w14:paraId="6F9A78D1" w14:textId="77777777" w:rsidR="00180446" w:rsidRPr="00444EBB" w:rsidRDefault="00180446" w:rsidP="00180446">
                            <w:pPr>
                              <w:spacing w:after="0" w:line="240" w:lineRule="auto"/>
                              <w:rPr>
                                <w:b/>
                                <w:sz w:val="22"/>
                              </w:rPr>
                            </w:pPr>
                            <w:r w:rsidRPr="00884ABB">
                              <w:rPr>
                                <w:b/>
                                <w:sz w:val="22"/>
                              </w:rPr>
                              <w:t xml:space="preserve">SECTION </w:t>
                            </w:r>
                            <w:r>
                              <w:rPr>
                                <w:b/>
                                <w:sz w:val="22"/>
                                <w:lang w:val="en-US"/>
                              </w:rPr>
                              <w:t>7</w:t>
                            </w:r>
                            <w:r w:rsidRPr="00884ABB">
                              <w:rPr>
                                <w:b/>
                                <w:sz w:val="22"/>
                              </w:rPr>
                              <w:t xml:space="preserve">: </w:t>
                            </w:r>
                            <w:r w:rsidR="0080780B" w:rsidRPr="009D7010">
                              <w:rPr>
                                <w:b/>
                                <w:sz w:val="22"/>
                              </w:rPr>
                              <w:t>Handling and storage</w:t>
                            </w:r>
                          </w:p>
                          <w:p w14:paraId="1419E496" w14:textId="77777777" w:rsidR="00180446" w:rsidRPr="00884ABB" w:rsidRDefault="00180446" w:rsidP="00180446">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3DD48" id="Text Box 3" o:spid="_x0000_s1032" type="#_x0000_t202" style="position:absolute;margin-left:458.9pt;margin-top:3.4pt;width:510.1pt;height:21.9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" fillcolor="#1f3763 [1604]" stroked="f" strokeweight=".5pt">
                <v:textbox>
                  <w:txbxContent>
                    <w:p w14:paraId="6F9A78D1" w14:textId="77777777" w:rsidR="00180446" w:rsidRPr="00444EBB" w:rsidRDefault="00180446" w:rsidP="00180446">
                      <w:pPr>
                        <w:spacing w:after="0" w:line="240" w:lineRule="auto"/>
                        <w:rPr>
                          <w:b/>
                          <w:sz w:val="22"/>
                        </w:rPr>
                      </w:pPr>
                      <w:r w:rsidRPr="00884ABB">
                        <w:rPr>
                          <w:b/>
                          <w:sz w:val="22"/>
                        </w:rPr>
                        <w:t xml:space="preserve">SECTION </w:t>
                      </w:r>
                      <w:r>
                        <w:rPr>
                          <w:b/>
                          <w:sz w:val="22"/>
                          <w:lang w:val="en-US"/>
                        </w:rPr>
                        <w:t>7</w:t>
                      </w:r>
                      <w:r w:rsidRPr="00884ABB">
                        <w:rPr>
                          <w:b/>
                          <w:sz w:val="22"/>
                        </w:rPr>
                        <w:t xml:space="preserve">: </w:t>
                      </w:r>
                      <w:r w:rsidR="0080780B" w:rsidRPr="009D7010">
                        <w:rPr>
                          <w:b/>
                          <w:sz w:val="22"/>
                        </w:rPr>
                        <w:t>Handling and storage</w:t>
                      </w:r>
                    </w:p>
                    <w:p w14:paraId="1419E496" w14:textId="77777777" w:rsidR="00180446" w:rsidRPr="00884ABB" w:rsidRDefault="00180446" w:rsidP="00180446">
                      <w:pPr>
                        <w:spacing w:after="0" w:line="240" w:lineRule="auto"/>
                        <w:rPr>
                          <w:b/>
                          <w:sz w:val="22"/>
                        </w:rPr>
                      </w:pPr>
                    </w:p>
                  </w:txbxContent>
                </v:textbox>
                <w10:wrap anchorx="margin"/>
              </v:shape>
            </w:pict>
          </mc:Fallback>
        </mc:AlternateContent>
      </w:r>
    </w:p>
    <w:p w14:paraId="3258D1B2" w14:textId="76A7C44E" w:rsidR="00EE08C4" w:rsidRDefault="00EE08C4" w:rsidP="00EE08C4">
      <w:pPr>
        <w:spacing w:after="0" w:line="360" w:lineRule="auto"/>
        <w:rPr>
          <w:b/>
          <w:sz w:val="20"/>
          <w:szCs w:val="20"/>
          <w:lang w:val="en-US"/>
        </w:rPr>
      </w:pPr>
    </w:p>
    <w:p w14:paraId="57973467" w14:textId="07FA8F51" w:rsidR="002132DF" w:rsidRPr="00EE08C4" w:rsidRDefault="002132DF" w:rsidP="00EE08C4">
      <w:pPr>
        <w:spacing w:after="0" w:line="360" w:lineRule="auto"/>
        <w:rPr>
          <w:sz w:val="20"/>
          <w:szCs w:val="20"/>
          <w:lang w:val="en-US"/>
        </w:rPr>
      </w:pPr>
      <w:r w:rsidRPr="002132DF">
        <w:rPr>
          <w:b/>
          <w:sz w:val="20"/>
          <w:szCs w:val="20"/>
          <w:lang w:val="en-US"/>
        </w:rPr>
        <w:t xml:space="preserve">7.1 </w:t>
      </w:r>
      <w:r w:rsidRPr="002132DF">
        <w:rPr>
          <w:b/>
          <w:sz w:val="20"/>
          <w:szCs w:val="20"/>
          <w:lang w:val="en-US"/>
        </w:rPr>
        <w:tab/>
      </w:r>
      <w:r w:rsidRPr="002132DF">
        <w:rPr>
          <w:b/>
          <w:sz w:val="20"/>
          <w:szCs w:val="20"/>
        </w:rPr>
        <w:t>Precautions for safe handling</w:t>
      </w:r>
    </w:p>
    <w:p w14:paraId="58639BC2" w14:textId="77777777" w:rsidR="00A13BE8" w:rsidRPr="00A13BE8" w:rsidRDefault="00A13BE8" w:rsidP="00EE08C4">
      <w:pPr>
        <w:tabs>
          <w:tab w:val="left" w:pos="567"/>
          <w:tab w:val="left" w:pos="2552"/>
          <w:tab w:val="left" w:pos="5103"/>
        </w:tabs>
        <w:spacing w:after="0" w:line="360" w:lineRule="auto"/>
        <w:ind w:left="567"/>
        <w:jc w:val="both"/>
        <w:rPr>
          <w:sz w:val="20"/>
          <w:szCs w:val="20"/>
          <w:lang w:val="en-US"/>
        </w:rPr>
      </w:pPr>
      <w:r w:rsidRPr="00A13BE8">
        <w:rPr>
          <w:sz w:val="20"/>
          <w:szCs w:val="20"/>
          <w:lang w:val="en-US"/>
        </w:rPr>
        <w:t>Avoid contact with eyes, skin and clothing.</w:t>
      </w:r>
    </w:p>
    <w:p w14:paraId="005B4D9A" w14:textId="77777777" w:rsidR="00A13BE8" w:rsidRPr="00A13BE8" w:rsidRDefault="00A13BE8" w:rsidP="00A13BE8">
      <w:pPr>
        <w:tabs>
          <w:tab w:val="left" w:pos="567"/>
          <w:tab w:val="left" w:pos="2552"/>
          <w:tab w:val="left" w:pos="5103"/>
        </w:tabs>
        <w:spacing w:after="0" w:line="276" w:lineRule="auto"/>
        <w:ind w:left="567"/>
        <w:jc w:val="both"/>
        <w:rPr>
          <w:sz w:val="20"/>
          <w:szCs w:val="20"/>
          <w:lang w:val="en-US"/>
        </w:rPr>
      </w:pPr>
      <w:r w:rsidRPr="00A13BE8">
        <w:rPr>
          <w:sz w:val="20"/>
          <w:szCs w:val="20"/>
          <w:lang w:val="en-US"/>
        </w:rPr>
        <w:t>Do not breathe dust/fume/gas/mist/vapors/spray..</w:t>
      </w:r>
    </w:p>
    <w:p w14:paraId="49BCC48B" w14:textId="77777777" w:rsidR="00A13BE8" w:rsidRPr="00A13BE8" w:rsidRDefault="00A13BE8" w:rsidP="00A13BE8">
      <w:pPr>
        <w:tabs>
          <w:tab w:val="left" w:pos="567"/>
          <w:tab w:val="left" w:pos="2552"/>
          <w:tab w:val="left" w:pos="5103"/>
        </w:tabs>
        <w:spacing w:after="0" w:line="276" w:lineRule="auto"/>
        <w:ind w:left="567"/>
        <w:jc w:val="both"/>
        <w:rPr>
          <w:sz w:val="20"/>
          <w:szCs w:val="20"/>
          <w:lang w:val="en-US"/>
        </w:rPr>
      </w:pPr>
      <w:r w:rsidRPr="00A13BE8">
        <w:rPr>
          <w:sz w:val="20"/>
          <w:szCs w:val="20"/>
          <w:lang w:val="en-US"/>
        </w:rPr>
        <w:t xml:space="preserve">Use with local exhaust ventilation. Do not enter confined spaces until atmosphere has been checked. </w:t>
      </w:r>
    </w:p>
    <w:p w14:paraId="7A286493" w14:textId="69CCD9CB" w:rsidR="003E5CF3" w:rsidRPr="003E5CF3" w:rsidRDefault="00A13BE8" w:rsidP="00A13BE8">
      <w:pPr>
        <w:tabs>
          <w:tab w:val="left" w:pos="567"/>
          <w:tab w:val="left" w:pos="2552"/>
          <w:tab w:val="left" w:pos="5103"/>
        </w:tabs>
        <w:spacing w:after="0" w:line="276" w:lineRule="auto"/>
        <w:ind w:left="567"/>
        <w:jc w:val="both"/>
        <w:rPr>
          <w:sz w:val="20"/>
          <w:szCs w:val="20"/>
          <w:lang w:val="en-US"/>
        </w:rPr>
      </w:pPr>
      <w:r w:rsidRPr="00A13BE8">
        <w:rPr>
          <w:sz w:val="20"/>
          <w:szCs w:val="20"/>
          <w:lang w:val="en-US"/>
        </w:rPr>
        <w:t>Keep container closed.</w:t>
      </w:r>
    </w:p>
    <w:p w14:paraId="7AA7602C" w14:textId="77777777" w:rsidR="003E5CF3" w:rsidRPr="003E5CF3" w:rsidRDefault="003E5CF3" w:rsidP="003E5CF3">
      <w:pPr>
        <w:tabs>
          <w:tab w:val="left" w:pos="567"/>
          <w:tab w:val="left" w:pos="2552"/>
          <w:tab w:val="left" w:pos="5103"/>
        </w:tabs>
        <w:spacing w:before="120" w:after="0" w:line="276" w:lineRule="auto"/>
        <w:ind w:left="567"/>
        <w:jc w:val="both"/>
        <w:rPr>
          <w:sz w:val="20"/>
          <w:szCs w:val="20"/>
          <w:lang w:val="en-US"/>
        </w:rPr>
      </w:pPr>
      <w:r w:rsidRPr="003E5CF3">
        <w:rPr>
          <w:sz w:val="20"/>
          <w:szCs w:val="20"/>
          <w:lang w:val="en-US"/>
        </w:rPr>
        <w:t>Hygiene measures:</w:t>
      </w:r>
    </w:p>
    <w:p w14:paraId="02217318" w14:textId="77777777" w:rsidR="003E5CF3" w:rsidRPr="003E5CF3" w:rsidRDefault="003E5CF3" w:rsidP="003E5CF3">
      <w:pPr>
        <w:tabs>
          <w:tab w:val="left" w:pos="567"/>
          <w:tab w:val="left" w:pos="2552"/>
          <w:tab w:val="left" w:pos="5103"/>
        </w:tabs>
        <w:spacing w:after="0" w:line="276" w:lineRule="auto"/>
        <w:ind w:left="567"/>
        <w:jc w:val="both"/>
        <w:rPr>
          <w:sz w:val="20"/>
          <w:szCs w:val="20"/>
          <w:lang w:val="en-US"/>
        </w:rPr>
      </w:pPr>
      <w:r w:rsidRPr="003E5CF3">
        <w:rPr>
          <w:sz w:val="20"/>
          <w:szCs w:val="20"/>
          <w:lang w:val="en-US"/>
        </w:rPr>
        <w:t>Wash hands before work breaks and after finishing work.</w:t>
      </w:r>
    </w:p>
    <w:p w14:paraId="584923FA" w14:textId="77777777" w:rsidR="003E5CF3" w:rsidRPr="003E5CF3" w:rsidRDefault="003E5CF3" w:rsidP="0065584B">
      <w:pPr>
        <w:tabs>
          <w:tab w:val="left" w:pos="567"/>
          <w:tab w:val="left" w:pos="2552"/>
          <w:tab w:val="left" w:pos="5103"/>
        </w:tabs>
        <w:spacing w:after="120" w:line="276" w:lineRule="auto"/>
        <w:ind w:left="567"/>
        <w:jc w:val="both"/>
        <w:rPr>
          <w:sz w:val="20"/>
          <w:szCs w:val="20"/>
          <w:lang w:val="en-US"/>
        </w:rPr>
      </w:pPr>
      <w:r w:rsidRPr="003E5CF3">
        <w:rPr>
          <w:sz w:val="20"/>
          <w:szCs w:val="20"/>
          <w:lang w:val="en-US"/>
        </w:rPr>
        <w:t>Do not eat, drink or smoke while working</w:t>
      </w:r>
    </w:p>
    <w:p w14:paraId="08F619DF" w14:textId="77777777" w:rsidR="0065584B" w:rsidRPr="0065584B" w:rsidRDefault="0065584B" w:rsidP="0065584B">
      <w:pPr>
        <w:tabs>
          <w:tab w:val="left" w:pos="567"/>
          <w:tab w:val="left" w:pos="2552"/>
          <w:tab w:val="left" w:pos="5103"/>
        </w:tabs>
        <w:spacing w:after="0" w:line="360" w:lineRule="auto"/>
        <w:jc w:val="both"/>
        <w:rPr>
          <w:b/>
          <w:sz w:val="20"/>
          <w:szCs w:val="20"/>
          <w:lang w:val="en-US"/>
        </w:rPr>
      </w:pPr>
      <w:r w:rsidRPr="0065584B">
        <w:rPr>
          <w:b/>
          <w:sz w:val="20"/>
          <w:szCs w:val="20"/>
          <w:lang w:val="en-US"/>
        </w:rPr>
        <w:t xml:space="preserve">7.2 </w:t>
      </w:r>
      <w:r>
        <w:rPr>
          <w:b/>
          <w:sz w:val="20"/>
          <w:szCs w:val="20"/>
          <w:lang w:val="en-US"/>
        </w:rPr>
        <w:tab/>
      </w:r>
      <w:r w:rsidRPr="0065584B">
        <w:rPr>
          <w:b/>
          <w:sz w:val="20"/>
          <w:szCs w:val="20"/>
          <w:lang w:val="en-US"/>
        </w:rPr>
        <w:t>Conditions for safe storage, including any incompatibilities</w:t>
      </w:r>
    </w:p>
    <w:p w14:paraId="6BFC7FB1" w14:textId="50BBA754" w:rsidR="00352BFE" w:rsidRDefault="005A00AF" w:rsidP="00352BFE">
      <w:pPr>
        <w:tabs>
          <w:tab w:val="left" w:pos="567"/>
          <w:tab w:val="left" w:pos="2552"/>
          <w:tab w:val="left" w:pos="5103"/>
        </w:tabs>
        <w:spacing w:after="0" w:line="276" w:lineRule="auto"/>
        <w:ind w:left="567"/>
        <w:jc w:val="both"/>
        <w:rPr>
          <w:sz w:val="20"/>
          <w:szCs w:val="20"/>
          <w:lang w:val="en-US"/>
        </w:rPr>
      </w:pPr>
      <w:r w:rsidRPr="005A00AF">
        <w:rPr>
          <w:sz w:val="20"/>
          <w:szCs w:val="20"/>
          <w:lang w:val="en-US"/>
        </w:rPr>
        <w:t>Conditions for safe storage</w:t>
      </w:r>
      <w:r w:rsidR="00352BFE">
        <w:rPr>
          <w:sz w:val="20"/>
          <w:szCs w:val="20"/>
          <w:lang w:val="en-US"/>
        </w:rPr>
        <w:t>:</w:t>
      </w:r>
    </w:p>
    <w:p w14:paraId="4034B98F" w14:textId="77711CDF" w:rsidR="00180446" w:rsidRDefault="005A00AF" w:rsidP="00B623D1">
      <w:pPr>
        <w:tabs>
          <w:tab w:val="left" w:pos="567"/>
          <w:tab w:val="left" w:pos="2552"/>
          <w:tab w:val="left" w:pos="5103"/>
        </w:tabs>
        <w:spacing w:after="120" w:line="276" w:lineRule="auto"/>
        <w:ind w:left="567"/>
        <w:jc w:val="both"/>
        <w:rPr>
          <w:sz w:val="20"/>
          <w:szCs w:val="20"/>
          <w:lang w:val="en-US"/>
        </w:rPr>
      </w:pPr>
      <w:r w:rsidRPr="005A00AF">
        <w:rPr>
          <w:sz w:val="20"/>
          <w:szCs w:val="20"/>
          <w:lang w:val="en-US"/>
        </w:rPr>
        <w:t>Store in cool, dry, well-ventilated area away from heat and ignition sources. Keep containers securely sealed. Avoid physical damage to containers. Check regularly for spills/leaks. Store away from incompatible materials and foodstuff materials</w:t>
      </w:r>
      <w:r w:rsidR="00352BFE">
        <w:rPr>
          <w:sz w:val="20"/>
          <w:szCs w:val="20"/>
          <w:lang w:val="en-US"/>
        </w:rPr>
        <w:t>.</w:t>
      </w:r>
    </w:p>
    <w:p w14:paraId="534E9505" w14:textId="2A345DD1" w:rsidR="00352BFE" w:rsidRPr="00352BFE" w:rsidRDefault="00352BFE" w:rsidP="00B623D1">
      <w:pPr>
        <w:tabs>
          <w:tab w:val="left" w:pos="567"/>
          <w:tab w:val="left" w:pos="2552"/>
          <w:tab w:val="left" w:pos="5103"/>
        </w:tabs>
        <w:spacing w:after="0" w:line="276" w:lineRule="auto"/>
        <w:ind w:left="567"/>
        <w:jc w:val="both"/>
        <w:rPr>
          <w:sz w:val="20"/>
          <w:szCs w:val="20"/>
          <w:lang w:val="en-US"/>
        </w:rPr>
      </w:pPr>
      <w:r w:rsidRPr="00352BFE">
        <w:rPr>
          <w:sz w:val="20"/>
          <w:szCs w:val="20"/>
          <w:lang w:val="en-US"/>
        </w:rPr>
        <w:t>Qualified materials: Glass lining, PVC, polypropylene, glass reinforced plastic or polyethylene</w:t>
      </w:r>
      <w:r w:rsidR="00AE0953">
        <w:rPr>
          <w:sz w:val="20"/>
          <w:szCs w:val="20"/>
          <w:lang w:val="en-US"/>
        </w:rPr>
        <w:t>.</w:t>
      </w:r>
    </w:p>
    <w:p w14:paraId="496D915F" w14:textId="5E742ECD" w:rsidR="00352BFE" w:rsidRDefault="00352BFE" w:rsidP="00B623D1">
      <w:pPr>
        <w:tabs>
          <w:tab w:val="left" w:pos="567"/>
          <w:tab w:val="left" w:pos="2552"/>
          <w:tab w:val="left" w:pos="5103"/>
        </w:tabs>
        <w:spacing w:after="120" w:line="276" w:lineRule="auto"/>
        <w:ind w:left="567"/>
        <w:jc w:val="both"/>
        <w:rPr>
          <w:sz w:val="20"/>
          <w:szCs w:val="20"/>
          <w:lang w:val="en-US"/>
        </w:rPr>
      </w:pPr>
      <w:r w:rsidRPr="00352BFE">
        <w:rPr>
          <w:sz w:val="20"/>
          <w:szCs w:val="20"/>
          <w:lang w:val="en-US"/>
        </w:rPr>
        <w:t>Unsuitable materials: mild steel, aluminum or any other metals</w:t>
      </w:r>
      <w:r w:rsidR="00AE0953">
        <w:rPr>
          <w:sz w:val="20"/>
          <w:szCs w:val="20"/>
          <w:lang w:val="en-US"/>
        </w:rPr>
        <w:t>.</w:t>
      </w:r>
    </w:p>
    <w:p w14:paraId="36DB8927" w14:textId="77777777" w:rsidR="00A51FA2" w:rsidRPr="00A51FA2" w:rsidRDefault="00A51FA2" w:rsidP="00A51FA2">
      <w:pPr>
        <w:tabs>
          <w:tab w:val="left" w:pos="567"/>
          <w:tab w:val="left" w:pos="2552"/>
          <w:tab w:val="left" w:pos="5103"/>
        </w:tabs>
        <w:spacing w:after="0" w:line="360" w:lineRule="auto"/>
        <w:jc w:val="both"/>
        <w:rPr>
          <w:b/>
          <w:sz w:val="20"/>
          <w:szCs w:val="20"/>
          <w:lang w:val="en-US"/>
        </w:rPr>
      </w:pPr>
      <w:r w:rsidRPr="00A51FA2">
        <w:rPr>
          <w:b/>
          <w:sz w:val="20"/>
          <w:szCs w:val="20"/>
          <w:lang w:val="en-US"/>
        </w:rPr>
        <w:t>7.3. Further details</w:t>
      </w:r>
    </w:p>
    <w:p w14:paraId="6BF7ADF9" w14:textId="1F296A0C" w:rsidR="006015D7" w:rsidRPr="00A51FA2" w:rsidRDefault="00A51FA2" w:rsidP="00A51FA2">
      <w:pPr>
        <w:tabs>
          <w:tab w:val="left" w:pos="567"/>
          <w:tab w:val="left" w:pos="2552"/>
          <w:tab w:val="left" w:pos="5103"/>
        </w:tabs>
        <w:spacing w:after="0" w:line="360" w:lineRule="auto"/>
        <w:ind w:left="567"/>
        <w:jc w:val="both"/>
        <w:rPr>
          <w:sz w:val="20"/>
          <w:szCs w:val="20"/>
          <w:lang w:val="en-US"/>
        </w:rPr>
      </w:pPr>
      <w:r w:rsidRPr="00A51FA2">
        <w:rPr>
          <w:sz w:val="20"/>
          <w:szCs w:val="20"/>
          <w:lang w:val="en-US"/>
        </w:rPr>
        <w:t>Containers will enclose product residues and vapors after being emptied. Dispose of in accordance with the regulations.</w:t>
      </w:r>
    </w:p>
    <w:p w14:paraId="17DA15A8" w14:textId="77777777" w:rsidR="00C7415C" w:rsidRDefault="00AB016D" w:rsidP="00C7415C">
      <w:pPr>
        <w:tabs>
          <w:tab w:val="left" w:pos="567"/>
          <w:tab w:val="left" w:pos="2552"/>
          <w:tab w:val="left" w:pos="5103"/>
        </w:tabs>
        <w:spacing w:after="0" w:line="360" w:lineRule="auto"/>
        <w:jc w:val="both"/>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73600" behindDoc="0" locked="0" layoutInCell="1" allowOverlap="1" wp14:anchorId="3F57B0DC" wp14:editId="0E0B42D6">
                <wp:simplePos x="0" y="0"/>
                <wp:positionH relativeFrom="margin">
                  <wp:posOffset>1270</wp:posOffset>
                </wp:positionH>
                <wp:positionV relativeFrom="paragraph">
                  <wp:posOffset>39900</wp:posOffset>
                </wp:positionV>
                <wp:extent cx="6478800" cy="278295"/>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6478800" cy="278295"/>
                        </a:xfrm>
                        <a:prstGeom prst="rect">
                          <a:avLst/>
                        </a:prstGeom>
                        <a:solidFill>
                          <a:schemeClr val="accent1">
                            <a:lumMod val="50000"/>
                          </a:schemeClr>
                        </a:solidFill>
                        <a:ln w="6350">
                          <a:noFill/>
                        </a:ln>
                      </wps:spPr>
                      <wps:txbx>
                        <w:txbxContent>
                          <w:p w14:paraId="334F01BF" w14:textId="77777777" w:rsidR="00C7415C" w:rsidRPr="00444EBB" w:rsidRDefault="00C7415C" w:rsidP="00C7415C">
                            <w:pPr>
                              <w:spacing w:after="0" w:line="240" w:lineRule="auto"/>
                              <w:rPr>
                                <w:b/>
                                <w:sz w:val="22"/>
                              </w:rPr>
                            </w:pPr>
                            <w:r w:rsidRPr="00884ABB">
                              <w:rPr>
                                <w:b/>
                                <w:sz w:val="22"/>
                              </w:rPr>
                              <w:t xml:space="preserve">SECTION </w:t>
                            </w:r>
                            <w:r>
                              <w:rPr>
                                <w:b/>
                                <w:sz w:val="22"/>
                                <w:lang w:val="en-US"/>
                              </w:rPr>
                              <w:t>8</w:t>
                            </w:r>
                            <w:r w:rsidRPr="00884ABB">
                              <w:rPr>
                                <w:b/>
                                <w:sz w:val="22"/>
                              </w:rPr>
                              <w:t xml:space="preserve">: </w:t>
                            </w:r>
                            <w:r w:rsidR="009D7010" w:rsidRPr="009D7010">
                              <w:rPr>
                                <w:b/>
                                <w:sz w:val="22"/>
                              </w:rPr>
                              <w:t>Exposure controls/personal protection</w:t>
                            </w:r>
                          </w:p>
                          <w:p w14:paraId="7902D121" w14:textId="77777777" w:rsidR="00C7415C" w:rsidRPr="00884ABB" w:rsidRDefault="00C7415C" w:rsidP="00C7415C">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7B0DC" id="Text Box 9" o:spid="_x0000_s1033" type="#_x0000_t202" style="position:absolute;left:0;text-align:left;margin-left:.1pt;margin-top:3.15pt;width:510.15pt;height:21.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" fillcolor="#1f3763 [1604]" stroked="f" strokeweight=".5pt">
                <v:textbox>
                  <w:txbxContent>
                    <w:p w14:paraId="334F01BF" w14:textId="77777777" w:rsidR="00C7415C" w:rsidRPr="00444EBB" w:rsidRDefault="00C7415C" w:rsidP="00C7415C">
                      <w:pPr>
                        <w:spacing w:after="0" w:line="240" w:lineRule="auto"/>
                        <w:rPr>
                          <w:b/>
                          <w:sz w:val="22"/>
                        </w:rPr>
                      </w:pPr>
                      <w:r w:rsidRPr="00884ABB">
                        <w:rPr>
                          <w:b/>
                          <w:sz w:val="22"/>
                        </w:rPr>
                        <w:t xml:space="preserve">SECTION </w:t>
                      </w:r>
                      <w:r>
                        <w:rPr>
                          <w:b/>
                          <w:sz w:val="22"/>
                          <w:lang w:val="en-US"/>
                        </w:rPr>
                        <w:t>8</w:t>
                      </w:r>
                      <w:r w:rsidRPr="00884ABB">
                        <w:rPr>
                          <w:b/>
                          <w:sz w:val="22"/>
                        </w:rPr>
                        <w:t xml:space="preserve">: </w:t>
                      </w:r>
                      <w:r w:rsidR="009D7010" w:rsidRPr="009D7010">
                        <w:rPr>
                          <w:b/>
                          <w:sz w:val="22"/>
                        </w:rPr>
                        <w:t>Exposure controls/personal protection</w:t>
                      </w:r>
                    </w:p>
                    <w:p w14:paraId="7902D121" w14:textId="77777777" w:rsidR="00C7415C" w:rsidRPr="00884ABB" w:rsidRDefault="00C7415C" w:rsidP="00C7415C">
                      <w:pPr>
                        <w:spacing w:after="0" w:line="240" w:lineRule="auto"/>
                        <w:rPr>
                          <w:b/>
                          <w:sz w:val="22"/>
                        </w:rPr>
                      </w:pPr>
                    </w:p>
                  </w:txbxContent>
                </v:textbox>
                <w10:wrap anchorx="margin"/>
              </v:shape>
            </w:pict>
          </mc:Fallback>
        </mc:AlternateContent>
      </w:r>
    </w:p>
    <w:p w14:paraId="247D8C99" w14:textId="77777777" w:rsidR="00C7415C" w:rsidRDefault="00C7415C" w:rsidP="00C7415C">
      <w:pPr>
        <w:tabs>
          <w:tab w:val="left" w:pos="567"/>
          <w:tab w:val="left" w:pos="2552"/>
          <w:tab w:val="left" w:pos="5103"/>
        </w:tabs>
        <w:spacing w:after="0" w:line="360" w:lineRule="auto"/>
        <w:jc w:val="both"/>
        <w:rPr>
          <w:sz w:val="20"/>
          <w:szCs w:val="20"/>
          <w:lang w:val="en-US"/>
        </w:rPr>
      </w:pPr>
    </w:p>
    <w:p w14:paraId="7F8796C1" w14:textId="77777777" w:rsidR="009D7010" w:rsidRPr="009D7010" w:rsidRDefault="009D7010" w:rsidP="00C7415C">
      <w:pPr>
        <w:tabs>
          <w:tab w:val="left" w:pos="567"/>
          <w:tab w:val="left" w:pos="2552"/>
          <w:tab w:val="left" w:pos="5103"/>
        </w:tabs>
        <w:spacing w:after="0" w:line="360" w:lineRule="auto"/>
        <w:jc w:val="both"/>
        <w:rPr>
          <w:b/>
          <w:sz w:val="20"/>
          <w:szCs w:val="20"/>
        </w:rPr>
      </w:pPr>
      <w:r w:rsidRPr="009D7010">
        <w:rPr>
          <w:b/>
          <w:sz w:val="20"/>
          <w:szCs w:val="20"/>
          <w:lang w:val="en-US"/>
        </w:rPr>
        <w:t xml:space="preserve">8.1 </w:t>
      </w:r>
      <w:r w:rsidRPr="009D7010">
        <w:rPr>
          <w:b/>
          <w:sz w:val="20"/>
          <w:szCs w:val="20"/>
          <w:lang w:val="en-US"/>
        </w:rPr>
        <w:tab/>
      </w:r>
      <w:r w:rsidRPr="009D7010">
        <w:rPr>
          <w:b/>
          <w:sz w:val="20"/>
          <w:szCs w:val="20"/>
        </w:rPr>
        <w:t>Control parameters</w:t>
      </w:r>
    </w:p>
    <w:p w14:paraId="0FAF6DC4" w14:textId="2694EB00" w:rsidR="009D7010" w:rsidRDefault="00892312" w:rsidP="0023352E">
      <w:pPr>
        <w:tabs>
          <w:tab w:val="left" w:pos="567"/>
          <w:tab w:val="left" w:pos="2552"/>
          <w:tab w:val="left" w:pos="5103"/>
        </w:tabs>
        <w:spacing w:after="120" w:line="276" w:lineRule="auto"/>
        <w:ind w:left="567"/>
        <w:jc w:val="both"/>
        <w:rPr>
          <w:sz w:val="20"/>
          <w:szCs w:val="20"/>
          <w:lang w:val="en-US"/>
        </w:rPr>
      </w:pPr>
      <w:r w:rsidRPr="00892312">
        <w:rPr>
          <w:sz w:val="20"/>
          <w:szCs w:val="20"/>
          <w:lang w:val="en-US"/>
        </w:rPr>
        <w:t>Exposure Guidelines This product, as supplied, does not contain any hazardous materials with occupational exposure limits established by the region specific regulatory bodies.</w:t>
      </w:r>
    </w:p>
    <w:p w14:paraId="5812B139" w14:textId="77777777" w:rsidR="00244930" w:rsidRPr="008019FE" w:rsidRDefault="00244930" w:rsidP="00244930">
      <w:pPr>
        <w:tabs>
          <w:tab w:val="left" w:pos="567"/>
          <w:tab w:val="left" w:pos="2552"/>
          <w:tab w:val="left" w:pos="5103"/>
        </w:tabs>
        <w:spacing w:after="0" w:line="360" w:lineRule="auto"/>
        <w:jc w:val="both"/>
        <w:rPr>
          <w:b/>
          <w:sz w:val="20"/>
          <w:szCs w:val="20"/>
        </w:rPr>
      </w:pPr>
      <w:r w:rsidRPr="008019FE">
        <w:rPr>
          <w:b/>
          <w:sz w:val="20"/>
          <w:szCs w:val="20"/>
        </w:rPr>
        <w:t xml:space="preserve">8.2 </w:t>
      </w:r>
      <w:r w:rsidRPr="008019FE">
        <w:rPr>
          <w:b/>
          <w:sz w:val="20"/>
          <w:szCs w:val="20"/>
        </w:rPr>
        <w:tab/>
        <w:t>Exposure controls</w:t>
      </w:r>
    </w:p>
    <w:p w14:paraId="5E912C34" w14:textId="77777777" w:rsidR="00C73490" w:rsidRDefault="000D726E" w:rsidP="00C73490">
      <w:pPr>
        <w:tabs>
          <w:tab w:val="left" w:pos="567"/>
          <w:tab w:val="left" w:pos="2552"/>
          <w:tab w:val="left" w:pos="5103"/>
        </w:tabs>
        <w:spacing w:after="0" w:line="276" w:lineRule="auto"/>
        <w:ind w:left="567"/>
        <w:jc w:val="both"/>
        <w:rPr>
          <w:sz w:val="20"/>
          <w:szCs w:val="20"/>
          <w:lang w:val="en-US"/>
        </w:rPr>
      </w:pPr>
      <w:r w:rsidRPr="000D726E">
        <w:rPr>
          <w:sz w:val="20"/>
          <w:szCs w:val="20"/>
        </w:rPr>
        <w:t>Appropriate engineering controls</w:t>
      </w:r>
      <w:r w:rsidR="00272DEA">
        <w:rPr>
          <w:sz w:val="20"/>
          <w:szCs w:val="20"/>
          <w:lang w:val="en-US"/>
        </w:rPr>
        <w:t xml:space="preserve">: </w:t>
      </w:r>
    </w:p>
    <w:p w14:paraId="6025BA50" w14:textId="392BC0D3" w:rsidR="008019FE" w:rsidRDefault="00C73490" w:rsidP="00C73490">
      <w:pPr>
        <w:tabs>
          <w:tab w:val="left" w:pos="567"/>
          <w:tab w:val="left" w:pos="2552"/>
          <w:tab w:val="left" w:pos="5103"/>
        </w:tabs>
        <w:spacing w:after="120" w:line="276" w:lineRule="auto"/>
        <w:ind w:left="567"/>
        <w:jc w:val="both"/>
        <w:rPr>
          <w:sz w:val="20"/>
          <w:szCs w:val="20"/>
        </w:rPr>
      </w:pPr>
      <w:r>
        <w:rPr>
          <w:sz w:val="20"/>
          <w:szCs w:val="20"/>
          <w:lang w:val="en-US"/>
        </w:rPr>
        <w:t>F</w:t>
      </w:r>
      <w:r w:rsidR="000D726E" w:rsidRPr="000D726E">
        <w:rPr>
          <w:sz w:val="20"/>
          <w:szCs w:val="20"/>
        </w:rPr>
        <w:t xml:space="preserve">acilities storing or utilizing this material should be equipped with an eyewash facility and a safety shower. Use adequate ventilation to keep airborne concentrations low. </w:t>
      </w:r>
      <w:r w:rsidR="007031AE" w:rsidRPr="007031AE">
        <w:rPr>
          <w:sz w:val="20"/>
          <w:szCs w:val="20"/>
        </w:rPr>
        <w:t>If risk of overexposure exists, wear approved respirator</w:t>
      </w:r>
      <w:r w:rsidR="007031AE">
        <w:rPr>
          <w:sz w:val="20"/>
          <w:szCs w:val="20"/>
          <w:lang w:val="en-US"/>
        </w:rPr>
        <w:t xml:space="preserve">. </w:t>
      </w:r>
      <w:r w:rsidR="000D726E" w:rsidRPr="000D726E">
        <w:rPr>
          <w:sz w:val="20"/>
          <w:szCs w:val="20"/>
        </w:rPr>
        <w:t>Use mechanical handling to reduce human contact with the materials.</w:t>
      </w:r>
    </w:p>
    <w:p w14:paraId="7A5C7D66" w14:textId="77777777" w:rsidR="00C73490" w:rsidRPr="00C73490" w:rsidRDefault="00C73490" w:rsidP="00C73490">
      <w:pPr>
        <w:tabs>
          <w:tab w:val="left" w:pos="567"/>
          <w:tab w:val="left" w:pos="2552"/>
          <w:tab w:val="left" w:pos="5103"/>
        </w:tabs>
        <w:spacing w:after="0" w:line="276" w:lineRule="auto"/>
        <w:ind w:left="567"/>
        <w:jc w:val="both"/>
        <w:rPr>
          <w:sz w:val="20"/>
          <w:szCs w:val="20"/>
        </w:rPr>
      </w:pPr>
      <w:r w:rsidRPr="00C73490">
        <w:rPr>
          <w:sz w:val="20"/>
          <w:szCs w:val="20"/>
        </w:rPr>
        <w:t xml:space="preserve">Industrial Hygiene Controls: </w:t>
      </w:r>
    </w:p>
    <w:p w14:paraId="49439AF4" w14:textId="77777777" w:rsidR="00C73490" w:rsidRPr="00C73490" w:rsidRDefault="00C73490" w:rsidP="00C73490">
      <w:pPr>
        <w:tabs>
          <w:tab w:val="left" w:pos="567"/>
          <w:tab w:val="left" w:pos="2552"/>
          <w:tab w:val="left" w:pos="5103"/>
        </w:tabs>
        <w:spacing w:after="0" w:line="276" w:lineRule="auto"/>
        <w:ind w:left="567"/>
        <w:jc w:val="both"/>
        <w:rPr>
          <w:sz w:val="20"/>
          <w:szCs w:val="20"/>
        </w:rPr>
      </w:pPr>
      <w:r w:rsidRPr="00C73490">
        <w:rPr>
          <w:sz w:val="20"/>
          <w:szCs w:val="20"/>
        </w:rPr>
        <w:t xml:space="preserve">Good personal hygiene practices should be followed. Avoid contact with eyes, skin and clothing. </w:t>
      </w:r>
    </w:p>
    <w:p w14:paraId="60C2C608" w14:textId="419C67DE" w:rsidR="00C73490" w:rsidRPr="00512DF2" w:rsidRDefault="00C73490" w:rsidP="00C73490">
      <w:pPr>
        <w:tabs>
          <w:tab w:val="left" w:pos="567"/>
          <w:tab w:val="left" w:pos="2552"/>
          <w:tab w:val="left" w:pos="5103"/>
        </w:tabs>
        <w:spacing w:after="120" w:line="276" w:lineRule="auto"/>
        <w:ind w:left="567"/>
        <w:jc w:val="both"/>
        <w:rPr>
          <w:sz w:val="20"/>
          <w:szCs w:val="20"/>
        </w:rPr>
      </w:pPr>
      <w:r w:rsidRPr="00C73490">
        <w:rPr>
          <w:sz w:val="20"/>
          <w:szCs w:val="20"/>
        </w:rPr>
        <w:t>Wash hands before breaks and after work. Take bath after work. Do not eat, drink, smoke in the workplace. Use personal protective equipment.</w:t>
      </w:r>
    </w:p>
    <w:p w14:paraId="22696A67" w14:textId="77777777" w:rsidR="00512DF2" w:rsidRPr="00927D73" w:rsidRDefault="00512DF2" w:rsidP="007B0590">
      <w:pPr>
        <w:tabs>
          <w:tab w:val="left" w:pos="567"/>
          <w:tab w:val="left" w:pos="2552"/>
          <w:tab w:val="left" w:pos="5103"/>
        </w:tabs>
        <w:spacing w:after="120" w:line="276" w:lineRule="auto"/>
        <w:ind w:left="567"/>
        <w:jc w:val="both"/>
        <w:rPr>
          <w:b/>
          <w:sz w:val="20"/>
          <w:szCs w:val="20"/>
        </w:rPr>
      </w:pPr>
      <w:r w:rsidRPr="00927D73">
        <w:rPr>
          <w:b/>
          <w:sz w:val="20"/>
          <w:szCs w:val="20"/>
        </w:rPr>
        <w:t>Individual protection measures (personal protective equipment)</w:t>
      </w:r>
    </w:p>
    <w:p w14:paraId="11E3BB10" w14:textId="2240E2A0" w:rsidR="00512DF2" w:rsidRDefault="00512DF2" w:rsidP="00070769">
      <w:pPr>
        <w:tabs>
          <w:tab w:val="left" w:pos="3402"/>
          <w:tab w:val="left" w:pos="5103"/>
        </w:tabs>
        <w:spacing w:after="0" w:line="276" w:lineRule="auto"/>
        <w:ind w:left="3402" w:hanging="2835"/>
        <w:jc w:val="both"/>
        <w:rPr>
          <w:sz w:val="20"/>
          <w:szCs w:val="20"/>
        </w:rPr>
      </w:pPr>
      <w:r w:rsidRPr="00512DF2">
        <w:rPr>
          <w:sz w:val="20"/>
          <w:szCs w:val="20"/>
        </w:rPr>
        <w:lastRenderedPageBreak/>
        <w:t>Eye/face protection</w:t>
      </w:r>
      <w:r w:rsidR="00E351A3">
        <w:rPr>
          <w:sz w:val="20"/>
          <w:szCs w:val="20"/>
          <w:lang w:val="en-US"/>
        </w:rPr>
        <w:t xml:space="preserve">: </w:t>
      </w:r>
      <w:r w:rsidR="003447E6">
        <w:rPr>
          <w:sz w:val="20"/>
          <w:szCs w:val="20"/>
          <w:lang w:val="en-US"/>
        </w:rPr>
        <w:tab/>
      </w:r>
      <w:r w:rsidR="00070769" w:rsidRPr="00070769">
        <w:rPr>
          <w:sz w:val="20"/>
          <w:szCs w:val="20"/>
        </w:rPr>
        <w:t>Tight sealing safety goggles. Have eye flushing equipment available. Face protection shield</w:t>
      </w:r>
      <w:r w:rsidRPr="00512DF2">
        <w:rPr>
          <w:sz w:val="20"/>
          <w:szCs w:val="20"/>
        </w:rPr>
        <w:t>.</w:t>
      </w:r>
    </w:p>
    <w:p w14:paraId="2E42DCBB" w14:textId="3F535F6A" w:rsidR="0033720D" w:rsidRPr="003447E6" w:rsidRDefault="0033720D" w:rsidP="00070769">
      <w:pPr>
        <w:tabs>
          <w:tab w:val="left" w:pos="3402"/>
          <w:tab w:val="left" w:pos="5103"/>
        </w:tabs>
        <w:spacing w:after="0" w:line="276" w:lineRule="auto"/>
        <w:ind w:left="3402" w:hanging="2835"/>
        <w:jc w:val="both"/>
        <w:rPr>
          <w:sz w:val="20"/>
          <w:szCs w:val="20"/>
          <w:lang w:val="en-US"/>
        </w:rPr>
      </w:pPr>
      <w:r w:rsidRPr="0033720D">
        <w:rPr>
          <w:sz w:val="20"/>
          <w:szCs w:val="20"/>
          <w:lang w:val="en-US"/>
        </w:rPr>
        <w:t>Skin protection</w:t>
      </w:r>
      <w:r>
        <w:rPr>
          <w:sz w:val="20"/>
          <w:szCs w:val="20"/>
          <w:lang w:val="en-US"/>
        </w:rPr>
        <w:t>:</w:t>
      </w:r>
      <w:r>
        <w:rPr>
          <w:sz w:val="20"/>
          <w:szCs w:val="20"/>
          <w:lang w:val="en-US"/>
        </w:rPr>
        <w:tab/>
      </w:r>
      <w:r w:rsidRPr="0033720D">
        <w:rPr>
          <w:sz w:val="20"/>
          <w:szCs w:val="20"/>
          <w:lang w:val="en-US"/>
        </w:rPr>
        <w:t>Although this product does not present a significant skin concern, minimize skin contamination by following good industrial practice. Wash contaminated skin thoroughly after handling.</w:t>
      </w:r>
    </w:p>
    <w:p w14:paraId="5E88B7AB" w14:textId="3B2657EC" w:rsidR="0050018B" w:rsidRPr="003447E6" w:rsidRDefault="00512DF2" w:rsidP="005461B6">
      <w:pPr>
        <w:tabs>
          <w:tab w:val="left" w:pos="3402"/>
          <w:tab w:val="left" w:pos="5103"/>
        </w:tabs>
        <w:spacing w:after="0" w:line="276" w:lineRule="auto"/>
        <w:ind w:left="3402" w:hanging="2835"/>
        <w:jc w:val="both"/>
        <w:rPr>
          <w:sz w:val="20"/>
          <w:szCs w:val="20"/>
          <w:lang w:val="en-US"/>
        </w:rPr>
      </w:pPr>
      <w:r w:rsidRPr="00512DF2">
        <w:rPr>
          <w:sz w:val="20"/>
          <w:szCs w:val="20"/>
        </w:rPr>
        <w:t>Hand protection</w:t>
      </w:r>
      <w:r w:rsidR="00691F05">
        <w:rPr>
          <w:sz w:val="20"/>
          <w:szCs w:val="20"/>
          <w:lang w:val="en-US"/>
        </w:rPr>
        <w:t xml:space="preserve">: </w:t>
      </w:r>
      <w:r w:rsidR="003447E6">
        <w:rPr>
          <w:sz w:val="20"/>
          <w:szCs w:val="20"/>
          <w:lang w:val="en-US"/>
        </w:rPr>
        <w:tab/>
      </w:r>
      <w:r w:rsidR="007F6263" w:rsidRPr="007F6263">
        <w:rPr>
          <w:sz w:val="20"/>
          <w:szCs w:val="20"/>
          <w:lang w:val="en-US"/>
        </w:rPr>
        <w:t>Wearing protective gloves is recommended. Suitable materials: Nitrile (rubber) PVC</w:t>
      </w:r>
    </w:p>
    <w:p w14:paraId="5B6999A8" w14:textId="7A5B5EB4" w:rsidR="00512DF2" w:rsidRDefault="00286731" w:rsidP="00286731">
      <w:pPr>
        <w:tabs>
          <w:tab w:val="left" w:pos="3402"/>
          <w:tab w:val="left" w:pos="5103"/>
        </w:tabs>
        <w:spacing w:after="0" w:line="276" w:lineRule="auto"/>
        <w:ind w:left="3402" w:hanging="2835"/>
        <w:jc w:val="both"/>
        <w:rPr>
          <w:sz w:val="20"/>
          <w:szCs w:val="20"/>
        </w:rPr>
      </w:pPr>
      <w:r w:rsidRPr="00286731">
        <w:rPr>
          <w:sz w:val="20"/>
          <w:szCs w:val="20"/>
        </w:rPr>
        <w:t>Respiratory protection</w:t>
      </w:r>
      <w:r>
        <w:rPr>
          <w:sz w:val="20"/>
          <w:szCs w:val="20"/>
          <w:lang w:val="en-US"/>
        </w:rPr>
        <w:t>:</w:t>
      </w:r>
      <w:r>
        <w:rPr>
          <w:sz w:val="20"/>
          <w:szCs w:val="20"/>
          <w:lang w:val="en-US"/>
        </w:rPr>
        <w:tab/>
      </w:r>
      <w:r w:rsidRPr="00286731">
        <w:rPr>
          <w:sz w:val="20"/>
          <w:szCs w:val="20"/>
        </w:rPr>
        <w:t>If exposure limits are exceeded or irritation is experienced, NIOSH/MSHA approved respiratory protection should be worn. Positive-pressure-supplied air respirators may be required for high airborne contaminant concentrations. Respiratory protection must be provided in accordance with current local regulations.</w:t>
      </w:r>
    </w:p>
    <w:p w14:paraId="1E4D06B8" w14:textId="0B36BC30" w:rsidR="006946D5" w:rsidRPr="003447E6" w:rsidRDefault="006946D5" w:rsidP="00286731">
      <w:pPr>
        <w:tabs>
          <w:tab w:val="left" w:pos="3402"/>
          <w:tab w:val="left" w:pos="5103"/>
        </w:tabs>
        <w:spacing w:after="0" w:line="276" w:lineRule="auto"/>
        <w:ind w:left="3402" w:hanging="2835"/>
        <w:jc w:val="both"/>
        <w:rPr>
          <w:sz w:val="20"/>
          <w:szCs w:val="20"/>
          <w:lang w:val="en-US"/>
        </w:rPr>
      </w:pPr>
      <w:r w:rsidRPr="006946D5">
        <w:rPr>
          <w:sz w:val="20"/>
          <w:szCs w:val="20"/>
          <w:lang w:val="en-US"/>
        </w:rPr>
        <w:t xml:space="preserve">General Hygiene Considerations: </w:t>
      </w:r>
      <w:r w:rsidR="007B0590">
        <w:rPr>
          <w:sz w:val="20"/>
          <w:szCs w:val="20"/>
          <w:lang w:val="en-US"/>
        </w:rPr>
        <w:tab/>
      </w:r>
      <w:r w:rsidRPr="006946D5">
        <w:rPr>
          <w:sz w:val="20"/>
          <w:szCs w:val="20"/>
          <w:lang w:val="en-US"/>
        </w:rPr>
        <w:t>When using do not eat, drink or smoke. Wash contaminated clothing before reuse. Regular cleaning of equipment, work area and clothing is recommended.</w:t>
      </w:r>
    </w:p>
    <w:p w14:paraId="70DF0C28" w14:textId="77777777" w:rsidR="00244930" w:rsidRDefault="00C113F2" w:rsidP="00BA4DC1">
      <w:pPr>
        <w:tabs>
          <w:tab w:val="left" w:pos="567"/>
          <w:tab w:val="left" w:pos="2552"/>
          <w:tab w:val="left" w:pos="5103"/>
        </w:tabs>
        <w:spacing w:after="0" w:line="360" w:lineRule="auto"/>
        <w:jc w:val="both"/>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75648" behindDoc="0" locked="0" layoutInCell="1" allowOverlap="1" wp14:anchorId="0DAFE945" wp14:editId="3094B084">
                <wp:simplePos x="0" y="0"/>
                <wp:positionH relativeFrom="margin">
                  <wp:align>left</wp:align>
                </wp:positionH>
                <wp:positionV relativeFrom="paragraph">
                  <wp:posOffset>79832</wp:posOffset>
                </wp:positionV>
                <wp:extent cx="6384897" cy="278295"/>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6384897" cy="278295"/>
                        </a:xfrm>
                        <a:prstGeom prst="rect">
                          <a:avLst/>
                        </a:prstGeom>
                        <a:solidFill>
                          <a:schemeClr val="accent1">
                            <a:lumMod val="50000"/>
                          </a:schemeClr>
                        </a:solidFill>
                        <a:ln w="6350">
                          <a:noFill/>
                        </a:ln>
                      </wps:spPr>
                      <wps:txbx>
                        <w:txbxContent>
                          <w:p w14:paraId="1DC97200" w14:textId="77777777" w:rsidR="00BA4DC1" w:rsidRPr="00C113F2" w:rsidRDefault="00BA4DC1" w:rsidP="00BA4DC1">
                            <w:pPr>
                              <w:spacing w:after="0" w:line="240" w:lineRule="auto"/>
                              <w:rPr>
                                <w:b/>
                                <w:sz w:val="22"/>
                              </w:rPr>
                            </w:pPr>
                            <w:r w:rsidRPr="00884ABB">
                              <w:rPr>
                                <w:b/>
                                <w:sz w:val="22"/>
                              </w:rPr>
                              <w:t xml:space="preserve">SECTION </w:t>
                            </w:r>
                            <w:r w:rsidR="00C113F2">
                              <w:rPr>
                                <w:b/>
                                <w:sz w:val="22"/>
                                <w:lang w:val="en-US"/>
                              </w:rPr>
                              <w:t>9</w:t>
                            </w:r>
                            <w:r w:rsidRPr="00884ABB">
                              <w:rPr>
                                <w:b/>
                                <w:sz w:val="22"/>
                              </w:rPr>
                              <w:t xml:space="preserve">: </w:t>
                            </w:r>
                            <w:r w:rsidR="00C113F2" w:rsidRPr="00C113F2">
                              <w:rPr>
                                <w:b/>
                                <w:sz w:val="22"/>
                              </w:rPr>
                              <w:t>Physical and chemical properties</w:t>
                            </w:r>
                          </w:p>
                          <w:p w14:paraId="54272CC3" w14:textId="77777777" w:rsidR="00BA4DC1" w:rsidRPr="00884ABB" w:rsidRDefault="00BA4DC1" w:rsidP="00BA4DC1">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FE945" id="Text Box 13" o:spid="_x0000_s1034" type="#_x0000_t202" style="position:absolute;left:0;text-align:left;margin-left:0;margin-top:6.3pt;width:502.75pt;height:21.9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" fillcolor="#1f3763 [1604]" stroked="f" strokeweight=".5pt">
                <v:textbox>
                  <w:txbxContent>
                    <w:p w14:paraId="1DC97200" w14:textId="77777777" w:rsidR="00BA4DC1" w:rsidRPr="00C113F2" w:rsidRDefault="00BA4DC1" w:rsidP="00BA4DC1">
                      <w:pPr>
                        <w:spacing w:after="0" w:line="240" w:lineRule="auto"/>
                        <w:rPr>
                          <w:b/>
                          <w:sz w:val="22"/>
                        </w:rPr>
                      </w:pPr>
                      <w:r w:rsidRPr="00884ABB">
                        <w:rPr>
                          <w:b/>
                          <w:sz w:val="22"/>
                        </w:rPr>
                        <w:t xml:space="preserve">SECTION </w:t>
                      </w:r>
                      <w:r w:rsidR="00C113F2">
                        <w:rPr>
                          <w:b/>
                          <w:sz w:val="22"/>
                          <w:lang w:val="en-US"/>
                        </w:rPr>
                        <w:t>9</w:t>
                      </w:r>
                      <w:r w:rsidRPr="00884ABB">
                        <w:rPr>
                          <w:b/>
                          <w:sz w:val="22"/>
                        </w:rPr>
                        <w:t xml:space="preserve">: </w:t>
                      </w:r>
                      <w:r w:rsidR="00C113F2" w:rsidRPr="00C113F2">
                        <w:rPr>
                          <w:b/>
                          <w:sz w:val="22"/>
                        </w:rPr>
                        <w:t>Physical and chemical properties</w:t>
                      </w:r>
                    </w:p>
                    <w:p w14:paraId="54272CC3" w14:textId="77777777" w:rsidR="00BA4DC1" w:rsidRPr="00884ABB" w:rsidRDefault="00BA4DC1" w:rsidP="00BA4DC1">
                      <w:pPr>
                        <w:spacing w:after="0" w:line="240" w:lineRule="auto"/>
                        <w:rPr>
                          <w:b/>
                          <w:sz w:val="22"/>
                        </w:rPr>
                      </w:pPr>
                    </w:p>
                  </w:txbxContent>
                </v:textbox>
                <w10:wrap anchorx="margin"/>
              </v:shape>
            </w:pict>
          </mc:Fallback>
        </mc:AlternateContent>
      </w:r>
    </w:p>
    <w:p w14:paraId="37E24289" w14:textId="77777777" w:rsidR="00BA4DC1" w:rsidRDefault="00BA4DC1" w:rsidP="00BA4DC1">
      <w:pPr>
        <w:tabs>
          <w:tab w:val="left" w:pos="567"/>
          <w:tab w:val="left" w:pos="2552"/>
          <w:tab w:val="left" w:pos="5103"/>
        </w:tabs>
        <w:spacing w:after="0" w:line="360" w:lineRule="auto"/>
        <w:jc w:val="both"/>
        <w:rPr>
          <w:sz w:val="20"/>
          <w:szCs w:val="20"/>
          <w:lang w:val="en-US"/>
        </w:rPr>
      </w:pPr>
    </w:p>
    <w:p w14:paraId="7E1F50D1" w14:textId="77777777" w:rsidR="00BA4DC1" w:rsidRPr="0043510D" w:rsidRDefault="0043510D" w:rsidP="00BA4DC1">
      <w:pPr>
        <w:tabs>
          <w:tab w:val="left" w:pos="567"/>
          <w:tab w:val="left" w:pos="2552"/>
          <w:tab w:val="left" w:pos="5103"/>
        </w:tabs>
        <w:spacing w:after="0" w:line="360" w:lineRule="auto"/>
        <w:jc w:val="both"/>
        <w:rPr>
          <w:b/>
          <w:sz w:val="20"/>
          <w:szCs w:val="20"/>
          <w:lang w:val="en-US"/>
        </w:rPr>
      </w:pPr>
      <w:r w:rsidRPr="0043510D">
        <w:rPr>
          <w:b/>
          <w:sz w:val="20"/>
          <w:szCs w:val="20"/>
        </w:rPr>
        <w:t>9.1</w:t>
      </w:r>
      <w:r>
        <w:rPr>
          <w:b/>
          <w:sz w:val="20"/>
          <w:szCs w:val="20"/>
        </w:rPr>
        <w:tab/>
      </w:r>
      <w:r w:rsidRPr="0043510D">
        <w:rPr>
          <w:b/>
          <w:sz w:val="20"/>
          <w:szCs w:val="20"/>
        </w:rPr>
        <w:t>Information on basic physical and chemical properties</w:t>
      </w:r>
    </w:p>
    <w:p w14:paraId="126C53F8" w14:textId="77777777" w:rsidR="00536E39" w:rsidRPr="00536E39" w:rsidRDefault="00536E39" w:rsidP="00536E39">
      <w:pPr>
        <w:tabs>
          <w:tab w:val="left" w:pos="567"/>
          <w:tab w:val="left" w:pos="2552"/>
          <w:tab w:val="left" w:pos="5103"/>
        </w:tabs>
        <w:spacing w:after="0" w:line="360" w:lineRule="auto"/>
        <w:ind w:left="567"/>
        <w:jc w:val="both"/>
        <w:rPr>
          <w:b/>
          <w:sz w:val="20"/>
          <w:szCs w:val="20"/>
          <w:lang w:val="en-US"/>
        </w:rPr>
      </w:pPr>
      <w:r w:rsidRPr="00536E39">
        <w:rPr>
          <w:b/>
          <w:sz w:val="20"/>
          <w:szCs w:val="20"/>
          <w:lang w:val="en-US"/>
        </w:rPr>
        <w:t>Appearance</w:t>
      </w:r>
    </w:p>
    <w:p w14:paraId="60DE1640" w14:textId="7A2C4118" w:rsidR="00BD4F80" w:rsidRPr="00BD4F80" w:rsidRDefault="00BD4F80" w:rsidP="003C67AC">
      <w:pPr>
        <w:tabs>
          <w:tab w:val="left" w:pos="567"/>
          <w:tab w:val="left" w:pos="3402"/>
          <w:tab w:val="left" w:pos="5103"/>
        </w:tabs>
        <w:spacing w:after="0" w:line="360" w:lineRule="auto"/>
        <w:ind w:left="567"/>
        <w:jc w:val="both"/>
        <w:rPr>
          <w:sz w:val="20"/>
          <w:szCs w:val="20"/>
          <w:lang w:val="en-US"/>
        </w:rPr>
      </w:pPr>
      <w:r w:rsidRPr="00BD4F80">
        <w:rPr>
          <w:sz w:val="20"/>
          <w:szCs w:val="20"/>
          <w:lang w:val="en-US"/>
        </w:rPr>
        <w:t xml:space="preserve">Physical state: </w:t>
      </w:r>
      <w:r w:rsidR="00536E39">
        <w:rPr>
          <w:sz w:val="20"/>
          <w:szCs w:val="20"/>
          <w:lang w:val="en-US"/>
        </w:rPr>
        <w:tab/>
      </w:r>
    </w:p>
    <w:p w14:paraId="43088831" w14:textId="0ECA21D8" w:rsidR="00BD4F80" w:rsidRPr="00BD4F80" w:rsidRDefault="00BD4F80" w:rsidP="003C67AC">
      <w:pPr>
        <w:tabs>
          <w:tab w:val="left" w:pos="567"/>
          <w:tab w:val="left" w:pos="3402"/>
          <w:tab w:val="left" w:pos="5103"/>
        </w:tabs>
        <w:spacing w:after="0" w:line="360" w:lineRule="auto"/>
        <w:ind w:left="567"/>
        <w:jc w:val="both"/>
        <w:rPr>
          <w:sz w:val="20"/>
          <w:szCs w:val="20"/>
          <w:lang w:val="en-US"/>
        </w:rPr>
      </w:pPr>
      <w:r w:rsidRPr="00BD4F80">
        <w:rPr>
          <w:sz w:val="20"/>
          <w:szCs w:val="20"/>
          <w:lang w:val="en-US"/>
        </w:rPr>
        <w:t xml:space="preserve">Colour: </w:t>
      </w:r>
      <w:r w:rsidR="00536E39">
        <w:rPr>
          <w:sz w:val="20"/>
          <w:szCs w:val="20"/>
          <w:lang w:val="en-US"/>
        </w:rPr>
        <w:tab/>
      </w:r>
    </w:p>
    <w:p w14:paraId="395D8BB4" w14:textId="21C82459" w:rsidR="00C7415C" w:rsidRDefault="00BD4F80" w:rsidP="003C67AC">
      <w:pPr>
        <w:tabs>
          <w:tab w:val="left" w:pos="567"/>
          <w:tab w:val="left" w:pos="3402"/>
          <w:tab w:val="left" w:pos="5103"/>
        </w:tabs>
        <w:spacing w:after="0" w:line="360" w:lineRule="auto"/>
        <w:ind w:left="567"/>
        <w:jc w:val="both"/>
        <w:rPr>
          <w:sz w:val="20"/>
          <w:szCs w:val="20"/>
          <w:lang w:val="en-US"/>
        </w:rPr>
      </w:pPr>
      <w:r w:rsidRPr="00BD4F80">
        <w:rPr>
          <w:sz w:val="20"/>
          <w:szCs w:val="20"/>
          <w:lang w:val="en-US"/>
        </w:rPr>
        <w:t xml:space="preserve">Odour: </w:t>
      </w:r>
      <w:r w:rsidR="00536E39">
        <w:rPr>
          <w:sz w:val="20"/>
          <w:szCs w:val="20"/>
          <w:lang w:val="en-US"/>
        </w:rPr>
        <w:tab/>
      </w:r>
    </w:p>
    <w:p w14:paraId="54C5524E" w14:textId="77777777" w:rsidR="003E0175" w:rsidRPr="003C67AC" w:rsidRDefault="003E0175" w:rsidP="003E0175">
      <w:pPr>
        <w:tabs>
          <w:tab w:val="left" w:pos="567"/>
          <w:tab w:val="left" w:pos="2552"/>
          <w:tab w:val="left" w:pos="5103"/>
        </w:tabs>
        <w:spacing w:after="0" w:line="360" w:lineRule="auto"/>
        <w:ind w:left="567"/>
        <w:jc w:val="both"/>
        <w:rPr>
          <w:b/>
          <w:sz w:val="20"/>
          <w:szCs w:val="20"/>
          <w:lang w:val="en-US"/>
        </w:rPr>
      </w:pPr>
      <w:r w:rsidRPr="003C67AC">
        <w:rPr>
          <w:b/>
          <w:sz w:val="20"/>
          <w:szCs w:val="20"/>
          <w:lang w:val="en-US"/>
        </w:rPr>
        <w:t>Other safety parameters</w:t>
      </w:r>
    </w:p>
    <w:p w14:paraId="30F352FA" w14:textId="16271CE9" w:rsidR="003E0175" w:rsidRPr="003E0175" w:rsidRDefault="003E0175" w:rsidP="003C67AC">
      <w:pPr>
        <w:tabs>
          <w:tab w:val="left" w:pos="567"/>
          <w:tab w:val="left" w:pos="3402"/>
          <w:tab w:val="left" w:pos="5103"/>
        </w:tabs>
        <w:spacing w:after="0" w:line="360" w:lineRule="auto"/>
        <w:ind w:left="567"/>
        <w:jc w:val="both"/>
        <w:rPr>
          <w:sz w:val="20"/>
          <w:szCs w:val="20"/>
          <w:lang w:val="en-US"/>
        </w:rPr>
      </w:pPr>
      <w:r w:rsidRPr="003E0175">
        <w:rPr>
          <w:sz w:val="20"/>
          <w:szCs w:val="20"/>
          <w:lang w:val="en-US"/>
        </w:rPr>
        <w:t xml:space="preserve">pH (value): </w:t>
      </w:r>
      <w:r w:rsidR="003C67AC">
        <w:rPr>
          <w:sz w:val="20"/>
          <w:szCs w:val="20"/>
          <w:lang w:val="en-US"/>
        </w:rPr>
        <w:tab/>
      </w:r>
    </w:p>
    <w:p w14:paraId="01C31618" w14:textId="758CE16C" w:rsidR="003E0175" w:rsidRPr="003E0175" w:rsidRDefault="003E0175" w:rsidP="003C67AC">
      <w:pPr>
        <w:tabs>
          <w:tab w:val="left" w:pos="567"/>
          <w:tab w:val="left" w:pos="3402"/>
          <w:tab w:val="left" w:pos="5103"/>
        </w:tabs>
        <w:spacing w:after="0" w:line="360" w:lineRule="auto"/>
        <w:ind w:left="567"/>
        <w:jc w:val="both"/>
        <w:rPr>
          <w:sz w:val="20"/>
          <w:szCs w:val="20"/>
          <w:lang w:val="en-US"/>
        </w:rPr>
      </w:pPr>
      <w:r w:rsidRPr="003E0175">
        <w:rPr>
          <w:sz w:val="20"/>
          <w:szCs w:val="20"/>
          <w:lang w:val="en-US"/>
        </w:rPr>
        <w:t xml:space="preserve">Melting point/freezing point: </w:t>
      </w:r>
      <w:r w:rsidR="003C67AC">
        <w:rPr>
          <w:sz w:val="20"/>
          <w:szCs w:val="20"/>
          <w:lang w:val="en-US"/>
        </w:rPr>
        <w:tab/>
      </w:r>
    </w:p>
    <w:p w14:paraId="34333EF5" w14:textId="38B0D0B7" w:rsidR="003E0175" w:rsidRPr="003E0175" w:rsidRDefault="003E0175" w:rsidP="003C67AC">
      <w:pPr>
        <w:tabs>
          <w:tab w:val="left" w:pos="567"/>
          <w:tab w:val="left" w:pos="3402"/>
          <w:tab w:val="left" w:pos="5103"/>
        </w:tabs>
        <w:spacing w:after="0" w:line="360" w:lineRule="auto"/>
        <w:ind w:left="567"/>
        <w:jc w:val="both"/>
        <w:rPr>
          <w:sz w:val="20"/>
          <w:szCs w:val="20"/>
          <w:lang w:val="en-US"/>
        </w:rPr>
      </w:pPr>
      <w:r w:rsidRPr="003E0175">
        <w:rPr>
          <w:sz w:val="20"/>
          <w:szCs w:val="20"/>
          <w:lang w:val="en-US"/>
        </w:rPr>
        <w:t xml:space="preserve">Initial boiling point and boiling range: </w:t>
      </w:r>
    </w:p>
    <w:p w14:paraId="2D03053D" w14:textId="7243C648" w:rsidR="003E0175" w:rsidRPr="003E0175" w:rsidRDefault="003E0175" w:rsidP="003C67AC">
      <w:pPr>
        <w:tabs>
          <w:tab w:val="left" w:pos="567"/>
          <w:tab w:val="left" w:pos="3402"/>
          <w:tab w:val="left" w:pos="5103"/>
        </w:tabs>
        <w:spacing w:after="0" w:line="360" w:lineRule="auto"/>
        <w:ind w:left="567"/>
        <w:jc w:val="both"/>
        <w:rPr>
          <w:sz w:val="20"/>
          <w:szCs w:val="20"/>
          <w:lang w:val="en-US"/>
        </w:rPr>
      </w:pPr>
      <w:r w:rsidRPr="003E0175">
        <w:rPr>
          <w:sz w:val="20"/>
          <w:szCs w:val="20"/>
          <w:lang w:val="en-US"/>
        </w:rPr>
        <w:t xml:space="preserve">Flash point: </w:t>
      </w:r>
      <w:r w:rsidR="001E38B5">
        <w:rPr>
          <w:sz w:val="20"/>
          <w:szCs w:val="20"/>
          <w:lang w:val="en-US"/>
        </w:rPr>
        <w:tab/>
      </w:r>
    </w:p>
    <w:p w14:paraId="67ECC388" w14:textId="2D1AB523" w:rsidR="003E0175" w:rsidRPr="003E0175" w:rsidRDefault="003E0175" w:rsidP="003C67AC">
      <w:pPr>
        <w:tabs>
          <w:tab w:val="left" w:pos="567"/>
          <w:tab w:val="left" w:pos="3402"/>
          <w:tab w:val="left" w:pos="5103"/>
        </w:tabs>
        <w:spacing w:after="0" w:line="360" w:lineRule="auto"/>
        <w:ind w:left="567"/>
        <w:jc w:val="both"/>
        <w:rPr>
          <w:sz w:val="20"/>
          <w:szCs w:val="20"/>
          <w:lang w:val="en-US"/>
        </w:rPr>
      </w:pPr>
      <w:r w:rsidRPr="003E0175">
        <w:rPr>
          <w:sz w:val="20"/>
          <w:szCs w:val="20"/>
          <w:lang w:val="en-US"/>
        </w:rPr>
        <w:t xml:space="preserve">Evaporation rate: </w:t>
      </w:r>
      <w:r w:rsidR="001E38B5">
        <w:rPr>
          <w:sz w:val="20"/>
          <w:szCs w:val="20"/>
          <w:lang w:val="en-US"/>
        </w:rPr>
        <w:tab/>
      </w:r>
    </w:p>
    <w:p w14:paraId="01163876" w14:textId="74A3D8A7" w:rsidR="003E0175" w:rsidRPr="003E0175" w:rsidRDefault="003E0175" w:rsidP="003C67AC">
      <w:pPr>
        <w:tabs>
          <w:tab w:val="left" w:pos="567"/>
          <w:tab w:val="left" w:pos="3402"/>
          <w:tab w:val="left" w:pos="5103"/>
        </w:tabs>
        <w:spacing w:after="0" w:line="360" w:lineRule="auto"/>
        <w:ind w:left="567"/>
        <w:jc w:val="both"/>
        <w:rPr>
          <w:sz w:val="20"/>
          <w:szCs w:val="20"/>
          <w:lang w:val="en-US"/>
        </w:rPr>
      </w:pPr>
      <w:r w:rsidRPr="003E0175">
        <w:rPr>
          <w:sz w:val="20"/>
          <w:szCs w:val="20"/>
          <w:lang w:val="en-US"/>
        </w:rPr>
        <w:t xml:space="preserve">Flammability (solid, gas): </w:t>
      </w:r>
      <w:r w:rsidR="001E38B5">
        <w:rPr>
          <w:sz w:val="20"/>
          <w:szCs w:val="20"/>
          <w:lang w:val="en-US"/>
        </w:rPr>
        <w:tab/>
      </w:r>
    </w:p>
    <w:p w14:paraId="4C80CA9A" w14:textId="4CBB6FCF" w:rsidR="003E0175" w:rsidRPr="003E0175" w:rsidRDefault="003E0175" w:rsidP="003C67AC">
      <w:pPr>
        <w:tabs>
          <w:tab w:val="left" w:pos="567"/>
          <w:tab w:val="left" w:pos="3402"/>
          <w:tab w:val="left" w:pos="5103"/>
        </w:tabs>
        <w:spacing w:after="0" w:line="360" w:lineRule="auto"/>
        <w:ind w:left="567"/>
        <w:jc w:val="both"/>
        <w:rPr>
          <w:sz w:val="20"/>
          <w:szCs w:val="20"/>
          <w:lang w:val="en-US"/>
        </w:rPr>
      </w:pPr>
      <w:r w:rsidRPr="003E0175">
        <w:rPr>
          <w:sz w:val="20"/>
          <w:szCs w:val="20"/>
          <w:lang w:val="en-US"/>
        </w:rPr>
        <w:t xml:space="preserve">Explosion limits of dust clouds: </w:t>
      </w:r>
      <w:r w:rsidR="001E38B5">
        <w:rPr>
          <w:sz w:val="20"/>
          <w:szCs w:val="20"/>
          <w:lang w:val="en-US"/>
        </w:rPr>
        <w:tab/>
      </w:r>
    </w:p>
    <w:p w14:paraId="03E95795" w14:textId="4DBD3CD4" w:rsidR="003E0175" w:rsidRPr="003E0175" w:rsidRDefault="003E0175" w:rsidP="003C67AC">
      <w:pPr>
        <w:tabs>
          <w:tab w:val="left" w:pos="567"/>
          <w:tab w:val="left" w:pos="3402"/>
          <w:tab w:val="left" w:pos="5103"/>
        </w:tabs>
        <w:spacing w:after="0" w:line="360" w:lineRule="auto"/>
        <w:ind w:left="567"/>
        <w:jc w:val="both"/>
        <w:rPr>
          <w:sz w:val="20"/>
          <w:szCs w:val="20"/>
          <w:lang w:val="en-US"/>
        </w:rPr>
      </w:pPr>
      <w:r w:rsidRPr="003E0175">
        <w:rPr>
          <w:sz w:val="20"/>
          <w:szCs w:val="20"/>
          <w:lang w:val="en-US"/>
        </w:rPr>
        <w:t xml:space="preserve">Vapour pressure: </w:t>
      </w:r>
      <w:r w:rsidR="001E38B5">
        <w:rPr>
          <w:sz w:val="20"/>
          <w:szCs w:val="20"/>
          <w:lang w:val="en-US"/>
        </w:rPr>
        <w:tab/>
      </w:r>
    </w:p>
    <w:p w14:paraId="29D1A1B5" w14:textId="6FD368AE" w:rsidR="003E0175" w:rsidRPr="003E0175" w:rsidRDefault="003E0175" w:rsidP="003C67AC">
      <w:pPr>
        <w:tabs>
          <w:tab w:val="left" w:pos="567"/>
          <w:tab w:val="left" w:pos="3402"/>
          <w:tab w:val="left" w:pos="5103"/>
        </w:tabs>
        <w:spacing w:after="0" w:line="360" w:lineRule="auto"/>
        <w:ind w:left="567"/>
        <w:jc w:val="both"/>
        <w:rPr>
          <w:sz w:val="20"/>
          <w:szCs w:val="20"/>
          <w:lang w:val="en-US"/>
        </w:rPr>
      </w:pPr>
      <w:r w:rsidRPr="003E0175">
        <w:rPr>
          <w:sz w:val="20"/>
          <w:szCs w:val="20"/>
          <w:lang w:val="en-US"/>
        </w:rPr>
        <w:t xml:space="preserve">Density: </w:t>
      </w:r>
      <w:r w:rsidR="001E38B5">
        <w:rPr>
          <w:sz w:val="20"/>
          <w:szCs w:val="20"/>
          <w:lang w:val="en-US"/>
        </w:rPr>
        <w:tab/>
      </w:r>
    </w:p>
    <w:p w14:paraId="6A356788" w14:textId="1C63C8FC" w:rsidR="003E0175" w:rsidRDefault="003E0175" w:rsidP="003C67AC">
      <w:pPr>
        <w:tabs>
          <w:tab w:val="left" w:pos="567"/>
          <w:tab w:val="left" w:pos="3402"/>
          <w:tab w:val="left" w:pos="5103"/>
        </w:tabs>
        <w:spacing w:after="0" w:line="360" w:lineRule="auto"/>
        <w:ind w:left="567"/>
        <w:jc w:val="both"/>
        <w:rPr>
          <w:sz w:val="20"/>
          <w:szCs w:val="20"/>
          <w:lang w:val="en-US"/>
        </w:rPr>
      </w:pPr>
      <w:r w:rsidRPr="003E0175">
        <w:rPr>
          <w:sz w:val="20"/>
          <w:szCs w:val="20"/>
          <w:lang w:val="en-US"/>
        </w:rPr>
        <w:t xml:space="preserve">Vapour density: </w:t>
      </w:r>
      <w:r w:rsidR="001E38B5">
        <w:rPr>
          <w:sz w:val="20"/>
          <w:szCs w:val="20"/>
          <w:lang w:val="en-US"/>
        </w:rPr>
        <w:tab/>
      </w:r>
    </w:p>
    <w:p w14:paraId="1DD1B0E3" w14:textId="77777777" w:rsidR="00545DFC" w:rsidRPr="00545DFC" w:rsidRDefault="00545DFC" w:rsidP="00545DFC">
      <w:pPr>
        <w:tabs>
          <w:tab w:val="left" w:pos="567"/>
          <w:tab w:val="left" w:pos="3402"/>
          <w:tab w:val="left" w:pos="5103"/>
        </w:tabs>
        <w:spacing w:after="0" w:line="360" w:lineRule="auto"/>
        <w:ind w:left="567"/>
        <w:jc w:val="both"/>
        <w:rPr>
          <w:b/>
          <w:sz w:val="20"/>
          <w:szCs w:val="20"/>
          <w:lang w:val="en-US"/>
        </w:rPr>
      </w:pPr>
      <w:r w:rsidRPr="00545DFC">
        <w:rPr>
          <w:b/>
          <w:sz w:val="20"/>
          <w:szCs w:val="20"/>
          <w:lang w:val="en-US"/>
        </w:rPr>
        <w:t>Solubility(ies)</w:t>
      </w:r>
    </w:p>
    <w:p w14:paraId="107BBE33" w14:textId="3B222312" w:rsidR="00545DFC" w:rsidRPr="00545DFC" w:rsidRDefault="00545DFC" w:rsidP="00545DFC">
      <w:pPr>
        <w:tabs>
          <w:tab w:val="left" w:pos="567"/>
          <w:tab w:val="left" w:pos="3402"/>
          <w:tab w:val="left" w:pos="5103"/>
        </w:tabs>
        <w:spacing w:after="0" w:line="360" w:lineRule="auto"/>
        <w:ind w:left="567"/>
        <w:jc w:val="both"/>
        <w:rPr>
          <w:sz w:val="20"/>
          <w:szCs w:val="20"/>
          <w:lang w:val="en-US"/>
        </w:rPr>
      </w:pPr>
      <w:r w:rsidRPr="00545DFC">
        <w:rPr>
          <w:sz w:val="20"/>
          <w:szCs w:val="20"/>
          <w:lang w:val="en-US"/>
        </w:rPr>
        <w:t>Water solubility</w:t>
      </w:r>
      <w:r w:rsidR="00A548CA">
        <w:rPr>
          <w:sz w:val="20"/>
          <w:szCs w:val="20"/>
          <w:lang w:val="en-US"/>
        </w:rPr>
        <w:t>:</w:t>
      </w:r>
      <w:r w:rsidR="00A548CA">
        <w:rPr>
          <w:sz w:val="20"/>
          <w:szCs w:val="20"/>
          <w:lang w:val="en-US"/>
        </w:rPr>
        <w:tab/>
      </w:r>
      <w:r w:rsidRPr="00545DFC">
        <w:rPr>
          <w:sz w:val="20"/>
          <w:szCs w:val="20"/>
          <w:lang w:val="en-US"/>
        </w:rPr>
        <w:t xml:space="preserve"> </w:t>
      </w:r>
    </w:p>
    <w:p w14:paraId="763C53CF" w14:textId="77777777" w:rsidR="00545DFC" w:rsidRPr="00A548CA" w:rsidRDefault="00545DFC" w:rsidP="00545DFC">
      <w:pPr>
        <w:tabs>
          <w:tab w:val="left" w:pos="567"/>
          <w:tab w:val="left" w:pos="3402"/>
          <w:tab w:val="left" w:pos="5103"/>
        </w:tabs>
        <w:spacing w:after="0" w:line="360" w:lineRule="auto"/>
        <w:ind w:left="567"/>
        <w:jc w:val="both"/>
        <w:rPr>
          <w:b/>
          <w:sz w:val="20"/>
          <w:szCs w:val="20"/>
          <w:lang w:val="en-US"/>
        </w:rPr>
      </w:pPr>
      <w:r w:rsidRPr="00A548CA">
        <w:rPr>
          <w:b/>
          <w:sz w:val="20"/>
          <w:szCs w:val="20"/>
          <w:lang w:val="en-US"/>
        </w:rPr>
        <w:t>Partition coefficient</w:t>
      </w:r>
    </w:p>
    <w:p w14:paraId="03682FA1" w14:textId="27A833DF" w:rsidR="00545DFC" w:rsidRPr="00545DFC" w:rsidRDefault="00545DFC" w:rsidP="00545DFC">
      <w:pPr>
        <w:tabs>
          <w:tab w:val="left" w:pos="567"/>
          <w:tab w:val="left" w:pos="3402"/>
          <w:tab w:val="left" w:pos="5103"/>
        </w:tabs>
        <w:spacing w:after="0" w:line="360" w:lineRule="auto"/>
        <w:ind w:left="567"/>
        <w:jc w:val="both"/>
        <w:rPr>
          <w:sz w:val="20"/>
          <w:szCs w:val="20"/>
          <w:lang w:val="en-US"/>
        </w:rPr>
      </w:pPr>
      <w:r w:rsidRPr="00545DFC">
        <w:rPr>
          <w:sz w:val="20"/>
          <w:szCs w:val="20"/>
          <w:lang w:val="en-US"/>
        </w:rPr>
        <w:t xml:space="preserve">n-octanol/water (log KOW): </w:t>
      </w:r>
      <w:r w:rsidR="00A548CA">
        <w:rPr>
          <w:sz w:val="20"/>
          <w:szCs w:val="20"/>
          <w:lang w:val="en-US"/>
        </w:rPr>
        <w:tab/>
      </w:r>
    </w:p>
    <w:p w14:paraId="4EF7D7AE" w14:textId="7ADAACAD" w:rsidR="00545DFC" w:rsidRPr="00545DFC" w:rsidRDefault="00545DFC" w:rsidP="00545DFC">
      <w:pPr>
        <w:tabs>
          <w:tab w:val="left" w:pos="567"/>
          <w:tab w:val="left" w:pos="3402"/>
          <w:tab w:val="left" w:pos="5103"/>
        </w:tabs>
        <w:spacing w:after="0" w:line="360" w:lineRule="auto"/>
        <w:ind w:left="567"/>
        <w:jc w:val="both"/>
        <w:rPr>
          <w:sz w:val="20"/>
          <w:szCs w:val="20"/>
          <w:lang w:val="en-US"/>
        </w:rPr>
      </w:pPr>
      <w:r w:rsidRPr="00545DFC">
        <w:rPr>
          <w:sz w:val="20"/>
          <w:szCs w:val="20"/>
          <w:lang w:val="en-US"/>
        </w:rPr>
        <w:t xml:space="preserve">Auto-ignition temperature: </w:t>
      </w:r>
      <w:r w:rsidR="00A548CA">
        <w:rPr>
          <w:sz w:val="20"/>
          <w:szCs w:val="20"/>
          <w:lang w:val="en-US"/>
        </w:rPr>
        <w:tab/>
      </w:r>
    </w:p>
    <w:p w14:paraId="1519FDCA" w14:textId="321F71AB" w:rsidR="00545DFC" w:rsidRPr="00545DFC" w:rsidRDefault="00545DFC" w:rsidP="00545DFC">
      <w:pPr>
        <w:tabs>
          <w:tab w:val="left" w:pos="567"/>
          <w:tab w:val="left" w:pos="3402"/>
          <w:tab w:val="left" w:pos="5103"/>
        </w:tabs>
        <w:spacing w:after="0" w:line="360" w:lineRule="auto"/>
        <w:ind w:left="567"/>
        <w:jc w:val="both"/>
        <w:rPr>
          <w:sz w:val="20"/>
          <w:szCs w:val="20"/>
          <w:lang w:val="en-US"/>
        </w:rPr>
      </w:pPr>
      <w:r w:rsidRPr="00545DFC">
        <w:rPr>
          <w:sz w:val="20"/>
          <w:szCs w:val="20"/>
          <w:lang w:val="en-US"/>
        </w:rPr>
        <w:t xml:space="preserve">Viscosity: </w:t>
      </w:r>
      <w:r w:rsidR="00A548CA">
        <w:rPr>
          <w:sz w:val="20"/>
          <w:szCs w:val="20"/>
          <w:lang w:val="en-US"/>
        </w:rPr>
        <w:tab/>
      </w:r>
    </w:p>
    <w:p w14:paraId="2129DE1D" w14:textId="7B587AAB" w:rsidR="00545DFC" w:rsidRPr="00545DFC" w:rsidRDefault="00545DFC" w:rsidP="00545DFC">
      <w:pPr>
        <w:tabs>
          <w:tab w:val="left" w:pos="567"/>
          <w:tab w:val="left" w:pos="3402"/>
          <w:tab w:val="left" w:pos="5103"/>
        </w:tabs>
        <w:spacing w:after="0" w:line="360" w:lineRule="auto"/>
        <w:ind w:left="567"/>
        <w:jc w:val="both"/>
        <w:rPr>
          <w:sz w:val="20"/>
          <w:szCs w:val="20"/>
          <w:lang w:val="en-US"/>
        </w:rPr>
      </w:pPr>
      <w:r w:rsidRPr="00545DFC">
        <w:rPr>
          <w:sz w:val="20"/>
          <w:szCs w:val="20"/>
          <w:lang w:val="en-US"/>
        </w:rPr>
        <w:t xml:space="preserve">Explosive properties: </w:t>
      </w:r>
      <w:r w:rsidR="00A548CA">
        <w:rPr>
          <w:sz w:val="20"/>
          <w:szCs w:val="20"/>
          <w:lang w:val="en-US"/>
        </w:rPr>
        <w:tab/>
      </w:r>
    </w:p>
    <w:p w14:paraId="5E3ACD0F" w14:textId="0C66F241" w:rsidR="00545DFC" w:rsidRDefault="00545DFC" w:rsidP="00545DFC">
      <w:pPr>
        <w:tabs>
          <w:tab w:val="left" w:pos="567"/>
          <w:tab w:val="left" w:pos="3402"/>
          <w:tab w:val="left" w:pos="5103"/>
        </w:tabs>
        <w:spacing w:after="0" w:line="360" w:lineRule="auto"/>
        <w:ind w:left="567"/>
        <w:jc w:val="both"/>
        <w:rPr>
          <w:sz w:val="20"/>
          <w:szCs w:val="20"/>
          <w:lang w:val="en-US"/>
        </w:rPr>
      </w:pPr>
      <w:r w:rsidRPr="00545DFC">
        <w:rPr>
          <w:sz w:val="20"/>
          <w:szCs w:val="20"/>
          <w:lang w:val="en-US"/>
        </w:rPr>
        <w:t xml:space="preserve">Oxidising properties: </w:t>
      </w:r>
      <w:r w:rsidR="00A548CA">
        <w:rPr>
          <w:sz w:val="20"/>
          <w:szCs w:val="20"/>
          <w:lang w:val="en-US"/>
        </w:rPr>
        <w:tab/>
      </w:r>
    </w:p>
    <w:p w14:paraId="10D9A014" w14:textId="77777777" w:rsidR="00613B9F" w:rsidRDefault="00613B9F" w:rsidP="00613B9F">
      <w:pPr>
        <w:tabs>
          <w:tab w:val="left" w:pos="567"/>
          <w:tab w:val="left" w:pos="3402"/>
          <w:tab w:val="left" w:pos="5103"/>
        </w:tabs>
        <w:spacing w:after="0" w:line="360" w:lineRule="auto"/>
        <w:jc w:val="both"/>
        <w:rPr>
          <w:b/>
          <w:sz w:val="20"/>
          <w:szCs w:val="20"/>
        </w:rPr>
      </w:pPr>
      <w:r w:rsidRPr="001E0273">
        <w:rPr>
          <w:b/>
          <w:sz w:val="20"/>
          <w:szCs w:val="20"/>
          <w:lang w:val="en-US"/>
        </w:rPr>
        <w:t xml:space="preserve">9.2 </w:t>
      </w:r>
      <w:r w:rsidR="001E0273" w:rsidRPr="001E0273">
        <w:rPr>
          <w:b/>
          <w:sz w:val="20"/>
          <w:szCs w:val="20"/>
          <w:lang w:val="en-US"/>
        </w:rPr>
        <w:tab/>
      </w:r>
      <w:r w:rsidRPr="001E0273">
        <w:rPr>
          <w:b/>
          <w:sz w:val="20"/>
          <w:szCs w:val="20"/>
        </w:rPr>
        <w:t>Other information</w:t>
      </w:r>
    </w:p>
    <w:p w14:paraId="07DEDAC3" w14:textId="64684C1A" w:rsidR="00732399" w:rsidRDefault="00732399" w:rsidP="00732399">
      <w:pPr>
        <w:tabs>
          <w:tab w:val="left" w:pos="567"/>
          <w:tab w:val="left" w:pos="3402"/>
          <w:tab w:val="left" w:pos="5103"/>
        </w:tabs>
        <w:spacing w:after="0" w:line="360" w:lineRule="auto"/>
        <w:ind w:left="567"/>
        <w:jc w:val="both"/>
        <w:rPr>
          <w:sz w:val="20"/>
          <w:szCs w:val="20"/>
          <w:lang w:val="en-US"/>
        </w:rPr>
      </w:pPr>
      <w:r w:rsidRPr="00732399">
        <w:rPr>
          <w:sz w:val="20"/>
          <w:szCs w:val="20"/>
          <w:lang w:val="en-US"/>
        </w:rPr>
        <w:t xml:space="preserve">Surface tension: </w:t>
      </w:r>
      <w:r>
        <w:rPr>
          <w:sz w:val="20"/>
          <w:szCs w:val="20"/>
          <w:lang w:val="en-US"/>
        </w:rPr>
        <w:tab/>
      </w:r>
    </w:p>
    <w:p w14:paraId="0E8E8C5C" w14:textId="777EB6FD" w:rsidR="005C3B45" w:rsidRDefault="00C86FD3" w:rsidP="005C3B45">
      <w:pPr>
        <w:tabs>
          <w:tab w:val="left" w:pos="567"/>
          <w:tab w:val="left" w:pos="3402"/>
          <w:tab w:val="left" w:pos="5103"/>
        </w:tabs>
        <w:spacing w:after="0" w:line="360" w:lineRule="auto"/>
        <w:jc w:val="both"/>
        <w:rPr>
          <w:sz w:val="20"/>
          <w:szCs w:val="20"/>
          <w:lang w:val="en-US"/>
        </w:rPr>
      </w:pPr>
      <w:r w:rsidRPr="00673885">
        <w:rPr>
          <w:rFonts w:asciiTheme="majorHAnsi" w:hAnsiTheme="majorHAnsi" w:cstheme="majorHAnsi"/>
          <w:noProof/>
          <w:sz w:val="20"/>
          <w:szCs w:val="20"/>
        </w:rPr>
        <w:lastRenderedPageBreak/>
        <mc:AlternateContent>
          <mc:Choice Requires="wps">
            <w:drawing>
              <wp:anchor distT="0" distB="0" distL="114300" distR="114300" simplePos="0" relativeHeight="251677696" behindDoc="0" locked="0" layoutInCell="1" allowOverlap="1" wp14:anchorId="5344977C" wp14:editId="3B564415">
                <wp:simplePos x="0" y="0"/>
                <wp:positionH relativeFrom="margin">
                  <wp:align>right</wp:align>
                </wp:positionH>
                <wp:positionV relativeFrom="paragraph">
                  <wp:posOffset>-94615</wp:posOffset>
                </wp:positionV>
                <wp:extent cx="6479338" cy="278295"/>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6479338" cy="278295"/>
                        </a:xfrm>
                        <a:prstGeom prst="rect">
                          <a:avLst/>
                        </a:prstGeom>
                        <a:solidFill>
                          <a:schemeClr val="accent1">
                            <a:lumMod val="50000"/>
                          </a:schemeClr>
                        </a:solidFill>
                        <a:ln w="6350">
                          <a:noFill/>
                        </a:ln>
                      </wps:spPr>
                      <wps:txbx>
                        <w:txbxContent>
                          <w:p w14:paraId="0970255D" w14:textId="77777777" w:rsidR="00F454A9" w:rsidRPr="00C113F2" w:rsidRDefault="00F454A9" w:rsidP="00F454A9">
                            <w:pPr>
                              <w:spacing w:after="0" w:line="240" w:lineRule="auto"/>
                              <w:rPr>
                                <w:b/>
                                <w:sz w:val="22"/>
                              </w:rPr>
                            </w:pPr>
                            <w:r w:rsidRPr="00884ABB">
                              <w:rPr>
                                <w:b/>
                                <w:sz w:val="22"/>
                              </w:rPr>
                              <w:t xml:space="preserve">SECTION </w:t>
                            </w:r>
                            <w:r>
                              <w:rPr>
                                <w:b/>
                                <w:sz w:val="22"/>
                                <w:lang w:val="en-US"/>
                              </w:rPr>
                              <w:t>10</w:t>
                            </w:r>
                            <w:r w:rsidRPr="00884ABB">
                              <w:rPr>
                                <w:b/>
                                <w:sz w:val="22"/>
                              </w:rPr>
                              <w:t xml:space="preserve">: </w:t>
                            </w:r>
                            <w:r w:rsidRPr="009F414B">
                              <w:rPr>
                                <w:b/>
                                <w:sz w:val="22"/>
                              </w:rPr>
                              <w:t>Stability and reactivity</w:t>
                            </w:r>
                          </w:p>
                          <w:p w14:paraId="2E56086C" w14:textId="77777777" w:rsidR="00F454A9" w:rsidRPr="00884ABB" w:rsidRDefault="00F454A9" w:rsidP="00F454A9">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977C" id="Text Box 16" o:spid="_x0000_s1035" type="#_x0000_t202" style="position:absolute;left:0;text-align:left;margin-left:459pt;margin-top:-7.45pt;width:510.2pt;height:21.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" fillcolor="#1f3763 [1604]" stroked="f" strokeweight=".5pt">
                <v:textbox>
                  <w:txbxContent>
                    <w:p w14:paraId="0970255D" w14:textId="77777777" w:rsidR="00F454A9" w:rsidRPr="00C113F2" w:rsidRDefault="00F454A9" w:rsidP="00F454A9">
                      <w:pPr>
                        <w:spacing w:after="0" w:line="240" w:lineRule="auto"/>
                        <w:rPr>
                          <w:b/>
                          <w:sz w:val="22"/>
                        </w:rPr>
                      </w:pPr>
                      <w:r w:rsidRPr="00884ABB">
                        <w:rPr>
                          <w:b/>
                          <w:sz w:val="22"/>
                        </w:rPr>
                        <w:t xml:space="preserve">SECTION </w:t>
                      </w:r>
                      <w:r>
                        <w:rPr>
                          <w:b/>
                          <w:sz w:val="22"/>
                          <w:lang w:val="en-US"/>
                        </w:rPr>
                        <w:t>10</w:t>
                      </w:r>
                      <w:r w:rsidRPr="00884ABB">
                        <w:rPr>
                          <w:b/>
                          <w:sz w:val="22"/>
                        </w:rPr>
                        <w:t xml:space="preserve">: </w:t>
                      </w:r>
                      <w:r w:rsidRPr="009F414B">
                        <w:rPr>
                          <w:b/>
                          <w:sz w:val="22"/>
                        </w:rPr>
                        <w:t>Stability and reactivity</w:t>
                      </w:r>
                    </w:p>
                    <w:p w14:paraId="2E56086C" w14:textId="77777777" w:rsidR="00F454A9" w:rsidRPr="00884ABB" w:rsidRDefault="00F454A9" w:rsidP="00F454A9">
                      <w:pPr>
                        <w:spacing w:after="0" w:line="240" w:lineRule="auto"/>
                        <w:rPr>
                          <w:b/>
                          <w:sz w:val="22"/>
                        </w:rPr>
                      </w:pPr>
                    </w:p>
                  </w:txbxContent>
                </v:textbox>
                <w10:wrap anchorx="margin"/>
              </v:shape>
            </w:pict>
          </mc:Fallback>
        </mc:AlternateContent>
      </w:r>
    </w:p>
    <w:p w14:paraId="0DAB4F03" w14:textId="77777777" w:rsidR="006313A6" w:rsidRPr="006025A9" w:rsidRDefault="006313A6" w:rsidP="006025A9">
      <w:pPr>
        <w:tabs>
          <w:tab w:val="left" w:pos="567"/>
          <w:tab w:val="left" w:pos="3402"/>
          <w:tab w:val="left" w:pos="5103"/>
        </w:tabs>
        <w:spacing w:after="0" w:line="360" w:lineRule="auto"/>
        <w:jc w:val="both"/>
        <w:rPr>
          <w:b/>
          <w:sz w:val="20"/>
          <w:szCs w:val="20"/>
          <w:lang w:val="en-US"/>
        </w:rPr>
      </w:pPr>
      <w:r w:rsidRPr="006025A9">
        <w:rPr>
          <w:b/>
          <w:sz w:val="20"/>
          <w:szCs w:val="20"/>
          <w:lang w:val="en-US"/>
        </w:rPr>
        <w:t xml:space="preserve">10.1 </w:t>
      </w:r>
      <w:r w:rsidRPr="006025A9">
        <w:rPr>
          <w:b/>
          <w:sz w:val="20"/>
          <w:szCs w:val="20"/>
          <w:lang w:val="en-US"/>
        </w:rPr>
        <w:tab/>
        <w:t>Reactivity</w:t>
      </w:r>
    </w:p>
    <w:p w14:paraId="0002D24D" w14:textId="102B9D83" w:rsidR="006313A6" w:rsidRPr="006313A6" w:rsidRDefault="00AD7193" w:rsidP="006025A9">
      <w:pPr>
        <w:tabs>
          <w:tab w:val="left" w:pos="567"/>
          <w:tab w:val="left" w:pos="3402"/>
          <w:tab w:val="left" w:pos="5103"/>
        </w:tabs>
        <w:spacing w:after="0" w:line="360" w:lineRule="auto"/>
        <w:ind w:left="567"/>
        <w:jc w:val="both"/>
        <w:rPr>
          <w:sz w:val="20"/>
          <w:szCs w:val="20"/>
          <w:lang w:val="en-US"/>
        </w:rPr>
      </w:pPr>
      <w:bookmarkStart w:id="14" w:name="_Hlk115073920"/>
      <w:r w:rsidRPr="00AD7193">
        <w:rPr>
          <w:sz w:val="20"/>
          <w:szCs w:val="20"/>
        </w:rPr>
        <w:t>May be corrosive to metals</w:t>
      </w:r>
      <w:r w:rsidR="006313A6" w:rsidRPr="006313A6">
        <w:rPr>
          <w:sz w:val="20"/>
          <w:szCs w:val="20"/>
          <w:lang w:val="en-US"/>
        </w:rPr>
        <w:t>.</w:t>
      </w:r>
    </w:p>
    <w:bookmarkEnd w:id="14"/>
    <w:p w14:paraId="074A8DE5" w14:textId="77777777" w:rsidR="006313A6" w:rsidRPr="006025A9" w:rsidRDefault="006313A6" w:rsidP="006025A9">
      <w:pPr>
        <w:tabs>
          <w:tab w:val="left" w:pos="567"/>
          <w:tab w:val="left" w:pos="3402"/>
          <w:tab w:val="left" w:pos="5103"/>
        </w:tabs>
        <w:spacing w:after="0" w:line="360" w:lineRule="auto"/>
        <w:jc w:val="both"/>
        <w:rPr>
          <w:b/>
          <w:sz w:val="20"/>
          <w:szCs w:val="20"/>
          <w:lang w:val="en-US"/>
        </w:rPr>
      </w:pPr>
      <w:r w:rsidRPr="006025A9">
        <w:rPr>
          <w:b/>
          <w:sz w:val="20"/>
          <w:szCs w:val="20"/>
          <w:lang w:val="en-US"/>
        </w:rPr>
        <w:t xml:space="preserve">10.2 </w:t>
      </w:r>
      <w:r w:rsidRPr="006025A9">
        <w:rPr>
          <w:b/>
          <w:sz w:val="20"/>
          <w:szCs w:val="20"/>
          <w:lang w:val="en-US"/>
        </w:rPr>
        <w:tab/>
        <w:t>Chemical stability</w:t>
      </w:r>
    </w:p>
    <w:p w14:paraId="52324D54" w14:textId="41CDA0D3" w:rsidR="006313A6" w:rsidRPr="006313A6" w:rsidRDefault="006025A9" w:rsidP="006313A6">
      <w:pPr>
        <w:tabs>
          <w:tab w:val="left" w:pos="567"/>
          <w:tab w:val="left" w:pos="3402"/>
          <w:tab w:val="left" w:pos="5103"/>
        </w:tabs>
        <w:spacing w:after="0" w:line="360" w:lineRule="auto"/>
        <w:jc w:val="both"/>
        <w:rPr>
          <w:sz w:val="20"/>
          <w:szCs w:val="20"/>
          <w:lang w:val="en-US"/>
        </w:rPr>
      </w:pPr>
      <w:r>
        <w:rPr>
          <w:sz w:val="20"/>
          <w:szCs w:val="20"/>
          <w:lang w:val="en-US"/>
        </w:rPr>
        <w:tab/>
      </w:r>
      <w:r w:rsidR="00A00F3E" w:rsidRPr="00A00F3E">
        <w:rPr>
          <w:sz w:val="20"/>
          <w:szCs w:val="20"/>
          <w:lang w:val="en-US"/>
        </w:rPr>
        <w:t>Stable under recommended storage conditions.</w:t>
      </w:r>
    </w:p>
    <w:p w14:paraId="6ECD6D98" w14:textId="77777777" w:rsidR="006313A6" w:rsidRPr="006025A9" w:rsidRDefault="006313A6" w:rsidP="006313A6">
      <w:pPr>
        <w:tabs>
          <w:tab w:val="left" w:pos="567"/>
          <w:tab w:val="left" w:pos="3402"/>
          <w:tab w:val="left" w:pos="5103"/>
        </w:tabs>
        <w:spacing w:after="0" w:line="360" w:lineRule="auto"/>
        <w:jc w:val="both"/>
        <w:rPr>
          <w:b/>
          <w:sz w:val="20"/>
          <w:szCs w:val="20"/>
          <w:lang w:val="en-US"/>
        </w:rPr>
      </w:pPr>
      <w:r w:rsidRPr="006025A9">
        <w:rPr>
          <w:b/>
          <w:sz w:val="20"/>
          <w:szCs w:val="20"/>
          <w:lang w:val="en-US"/>
        </w:rPr>
        <w:t xml:space="preserve">10.3 </w:t>
      </w:r>
      <w:r w:rsidRPr="006025A9">
        <w:rPr>
          <w:b/>
          <w:sz w:val="20"/>
          <w:szCs w:val="20"/>
          <w:lang w:val="en-US"/>
        </w:rPr>
        <w:tab/>
        <w:t>Possibility of hazardous reactions</w:t>
      </w:r>
    </w:p>
    <w:p w14:paraId="6759EC44" w14:textId="77777777" w:rsidR="008E3D14" w:rsidRDefault="006025A9" w:rsidP="004F1C93">
      <w:pPr>
        <w:tabs>
          <w:tab w:val="left" w:pos="567"/>
          <w:tab w:val="left" w:pos="3402"/>
          <w:tab w:val="left" w:pos="5103"/>
        </w:tabs>
        <w:spacing w:after="0" w:line="360" w:lineRule="auto"/>
        <w:jc w:val="both"/>
        <w:rPr>
          <w:sz w:val="20"/>
          <w:szCs w:val="20"/>
          <w:lang w:val="en-US"/>
        </w:rPr>
      </w:pPr>
      <w:r>
        <w:rPr>
          <w:sz w:val="20"/>
          <w:szCs w:val="20"/>
          <w:lang w:val="en-US"/>
        </w:rPr>
        <w:tab/>
      </w:r>
      <w:r w:rsidR="004F1C93" w:rsidRPr="004F1C93">
        <w:rPr>
          <w:sz w:val="20"/>
          <w:szCs w:val="20"/>
          <w:lang w:val="en-US"/>
        </w:rPr>
        <w:t>None under normal processing.</w:t>
      </w:r>
      <w:r w:rsidR="004F1C93">
        <w:rPr>
          <w:sz w:val="20"/>
          <w:szCs w:val="20"/>
          <w:lang w:val="en-US"/>
        </w:rPr>
        <w:t xml:space="preserve"> </w:t>
      </w:r>
    </w:p>
    <w:p w14:paraId="59F25E66" w14:textId="7FC9C7BD" w:rsidR="006313A6" w:rsidRPr="006313A6" w:rsidRDefault="008E3D14" w:rsidP="004F1C93">
      <w:pPr>
        <w:tabs>
          <w:tab w:val="left" w:pos="567"/>
          <w:tab w:val="left" w:pos="3402"/>
          <w:tab w:val="left" w:pos="5103"/>
        </w:tabs>
        <w:spacing w:after="0" w:line="360" w:lineRule="auto"/>
        <w:jc w:val="both"/>
        <w:rPr>
          <w:sz w:val="20"/>
          <w:szCs w:val="20"/>
          <w:lang w:val="en-US"/>
        </w:rPr>
      </w:pPr>
      <w:r>
        <w:rPr>
          <w:sz w:val="20"/>
          <w:szCs w:val="20"/>
          <w:lang w:val="en-US"/>
        </w:rPr>
        <w:tab/>
      </w:r>
      <w:r w:rsidRPr="008E3D14">
        <w:rPr>
          <w:sz w:val="20"/>
          <w:szCs w:val="20"/>
          <w:lang w:val="en-US"/>
        </w:rPr>
        <w:t>May react with steel and aluminum</w:t>
      </w:r>
      <w:r w:rsidR="004F1C93" w:rsidRPr="004F1C93">
        <w:rPr>
          <w:sz w:val="20"/>
          <w:szCs w:val="20"/>
          <w:lang w:val="en-US"/>
        </w:rPr>
        <w:t>.</w:t>
      </w:r>
    </w:p>
    <w:p w14:paraId="421C4466" w14:textId="77777777" w:rsidR="006313A6" w:rsidRPr="006025A9" w:rsidRDefault="006313A6" w:rsidP="006313A6">
      <w:pPr>
        <w:tabs>
          <w:tab w:val="left" w:pos="567"/>
          <w:tab w:val="left" w:pos="3402"/>
          <w:tab w:val="left" w:pos="5103"/>
        </w:tabs>
        <w:spacing w:after="0" w:line="360" w:lineRule="auto"/>
        <w:jc w:val="both"/>
        <w:rPr>
          <w:b/>
          <w:sz w:val="20"/>
          <w:szCs w:val="20"/>
          <w:lang w:val="en-US"/>
        </w:rPr>
      </w:pPr>
      <w:r w:rsidRPr="006025A9">
        <w:rPr>
          <w:b/>
          <w:sz w:val="20"/>
          <w:szCs w:val="20"/>
          <w:lang w:val="en-US"/>
        </w:rPr>
        <w:t xml:space="preserve">10.4 </w:t>
      </w:r>
      <w:r w:rsidRPr="006025A9">
        <w:rPr>
          <w:b/>
          <w:sz w:val="20"/>
          <w:szCs w:val="20"/>
          <w:lang w:val="en-US"/>
        </w:rPr>
        <w:tab/>
        <w:t>Conditions to avoid</w:t>
      </w:r>
    </w:p>
    <w:p w14:paraId="4489C3E8" w14:textId="3CE497FD" w:rsidR="006313A6" w:rsidRPr="006313A6" w:rsidRDefault="00AA7FA5" w:rsidP="006025A9">
      <w:pPr>
        <w:tabs>
          <w:tab w:val="left" w:pos="567"/>
          <w:tab w:val="left" w:pos="3402"/>
          <w:tab w:val="left" w:pos="5103"/>
        </w:tabs>
        <w:spacing w:after="0" w:line="360" w:lineRule="auto"/>
        <w:ind w:left="567"/>
        <w:jc w:val="both"/>
        <w:rPr>
          <w:sz w:val="20"/>
          <w:szCs w:val="20"/>
          <w:lang w:val="en-US"/>
        </w:rPr>
      </w:pPr>
      <w:r w:rsidRPr="00AA7FA5">
        <w:rPr>
          <w:sz w:val="20"/>
          <w:szCs w:val="20"/>
          <w:lang w:val="en-US"/>
        </w:rPr>
        <w:t>Extremes of temperature and direct sunlight</w:t>
      </w:r>
      <w:r>
        <w:rPr>
          <w:sz w:val="20"/>
          <w:szCs w:val="20"/>
          <w:lang w:val="en-US"/>
        </w:rPr>
        <w:t>.</w:t>
      </w:r>
    </w:p>
    <w:p w14:paraId="742D7A83" w14:textId="77777777" w:rsidR="006313A6" w:rsidRPr="006025A9" w:rsidRDefault="006313A6" w:rsidP="006313A6">
      <w:pPr>
        <w:tabs>
          <w:tab w:val="left" w:pos="567"/>
          <w:tab w:val="left" w:pos="3402"/>
          <w:tab w:val="left" w:pos="5103"/>
        </w:tabs>
        <w:spacing w:after="0" w:line="360" w:lineRule="auto"/>
        <w:jc w:val="both"/>
        <w:rPr>
          <w:b/>
          <w:sz w:val="20"/>
          <w:szCs w:val="20"/>
          <w:lang w:val="en-US"/>
        </w:rPr>
      </w:pPr>
      <w:r w:rsidRPr="006025A9">
        <w:rPr>
          <w:b/>
          <w:sz w:val="20"/>
          <w:szCs w:val="20"/>
          <w:lang w:val="en-US"/>
        </w:rPr>
        <w:t xml:space="preserve">10.5 </w:t>
      </w:r>
      <w:r w:rsidRPr="006025A9">
        <w:rPr>
          <w:b/>
          <w:sz w:val="20"/>
          <w:szCs w:val="20"/>
          <w:lang w:val="en-US"/>
        </w:rPr>
        <w:tab/>
        <w:t>Incompatible materials</w:t>
      </w:r>
    </w:p>
    <w:p w14:paraId="0FC1EEA0" w14:textId="4056384C" w:rsidR="006313A6" w:rsidRPr="006313A6" w:rsidRDefault="006025A9" w:rsidP="00AA7FA5">
      <w:pPr>
        <w:tabs>
          <w:tab w:val="left" w:pos="567"/>
          <w:tab w:val="left" w:pos="3402"/>
          <w:tab w:val="left" w:pos="5103"/>
        </w:tabs>
        <w:spacing w:after="0" w:line="360" w:lineRule="auto"/>
        <w:jc w:val="both"/>
        <w:rPr>
          <w:sz w:val="20"/>
          <w:szCs w:val="20"/>
          <w:lang w:val="en-US"/>
        </w:rPr>
      </w:pPr>
      <w:r>
        <w:rPr>
          <w:sz w:val="20"/>
          <w:szCs w:val="20"/>
          <w:lang w:val="en-US"/>
        </w:rPr>
        <w:tab/>
      </w:r>
      <w:bookmarkStart w:id="15" w:name="_Hlk115074116"/>
      <w:r w:rsidR="00AA7FA5" w:rsidRPr="00AA7FA5">
        <w:rPr>
          <w:sz w:val="20"/>
          <w:szCs w:val="20"/>
          <w:lang w:val="en-US"/>
        </w:rPr>
        <w:t>Strong oxidizing agents</w:t>
      </w:r>
      <w:r w:rsidR="00C033EE">
        <w:rPr>
          <w:sz w:val="20"/>
          <w:szCs w:val="20"/>
          <w:lang w:val="en-US"/>
        </w:rPr>
        <w:t>,</w:t>
      </w:r>
      <w:r w:rsidR="00424B52">
        <w:rPr>
          <w:sz w:val="20"/>
          <w:szCs w:val="20"/>
          <w:lang w:val="en-US"/>
        </w:rPr>
        <w:t xml:space="preserve"> </w:t>
      </w:r>
      <w:r w:rsidR="00C033EE">
        <w:rPr>
          <w:sz w:val="20"/>
          <w:szCs w:val="20"/>
          <w:lang w:val="en-US"/>
        </w:rPr>
        <w:t>a</w:t>
      </w:r>
      <w:r w:rsidR="00AA7FA5" w:rsidRPr="00AA7FA5">
        <w:rPr>
          <w:sz w:val="20"/>
          <w:szCs w:val="20"/>
          <w:lang w:val="en-US"/>
        </w:rPr>
        <w:t>luminum and mild steel</w:t>
      </w:r>
      <w:r w:rsidR="00424B52">
        <w:rPr>
          <w:sz w:val="20"/>
          <w:szCs w:val="20"/>
          <w:lang w:val="en-US"/>
        </w:rPr>
        <w:t>.</w:t>
      </w:r>
      <w:bookmarkEnd w:id="15"/>
    </w:p>
    <w:p w14:paraId="1DEC2D7E" w14:textId="54F6F903" w:rsidR="006313A6" w:rsidRPr="006025A9" w:rsidRDefault="006313A6" w:rsidP="006313A6">
      <w:pPr>
        <w:tabs>
          <w:tab w:val="left" w:pos="567"/>
          <w:tab w:val="left" w:pos="3402"/>
          <w:tab w:val="left" w:pos="5103"/>
        </w:tabs>
        <w:spacing w:after="0" w:line="360" w:lineRule="auto"/>
        <w:jc w:val="both"/>
        <w:rPr>
          <w:b/>
          <w:sz w:val="20"/>
          <w:szCs w:val="20"/>
          <w:lang w:val="en-US"/>
        </w:rPr>
      </w:pPr>
      <w:r w:rsidRPr="006025A9">
        <w:rPr>
          <w:b/>
          <w:sz w:val="20"/>
          <w:szCs w:val="20"/>
          <w:lang w:val="en-US"/>
        </w:rPr>
        <w:t xml:space="preserve">10.6 </w:t>
      </w:r>
      <w:r w:rsidR="00010FF5">
        <w:rPr>
          <w:b/>
          <w:sz w:val="20"/>
          <w:szCs w:val="20"/>
          <w:lang w:val="en-US"/>
        </w:rPr>
        <w:tab/>
      </w:r>
      <w:r w:rsidRPr="006025A9">
        <w:rPr>
          <w:b/>
          <w:sz w:val="20"/>
          <w:szCs w:val="20"/>
          <w:lang w:val="en-US"/>
        </w:rPr>
        <w:t>Hazardous decomposition products</w:t>
      </w:r>
    </w:p>
    <w:p w14:paraId="089A0B8D" w14:textId="38BFD85D" w:rsidR="00C034D9" w:rsidRDefault="008230D9" w:rsidP="008230D9">
      <w:pPr>
        <w:tabs>
          <w:tab w:val="left" w:pos="5103"/>
        </w:tabs>
        <w:spacing w:after="0" w:line="360" w:lineRule="auto"/>
        <w:ind w:left="567"/>
        <w:jc w:val="both"/>
        <w:rPr>
          <w:sz w:val="20"/>
          <w:szCs w:val="20"/>
          <w:lang w:val="en-US"/>
        </w:rPr>
      </w:pPr>
      <w:bookmarkStart w:id="16" w:name="_Hlk115074145"/>
      <w:r w:rsidRPr="008230D9">
        <w:rPr>
          <w:sz w:val="20"/>
          <w:szCs w:val="20"/>
          <w:lang w:val="en-US"/>
        </w:rPr>
        <w:t>Carbon monoxide (CO), carbon dioxide (CO</w:t>
      </w:r>
      <w:r w:rsidRPr="008230D9">
        <w:rPr>
          <w:sz w:val="20"/>
          <w:szCs w:val="20"/>
          <w:vertAlign w:val="subscript"/>
          <w:lang w:val="en-US"/>
        </w:rPr>
        <w:t>2</w:t>
      </w:r>
      <w:r w:rsidRPr="008230D9">
        <w:rPr>
          <w:sz w:val="20"/>
          <w:szCs w:val="20"/>
          <w:lang w:val="en-US"/>
        </w:rPr>
        <w:t>), nitrogen oxides (NO</w:t>
      </w:r>
      <w:r w:rsidRPr="008230D9">
        <w:rPr>
          <w:sz w:val="20"/>
          <w:szCs w:val="20"/>
          <w:vertAlign w:val="subscript"/>
          <w:lang w:val="en-US"/>
        </w:rPr>
        <w:t>x</w:t>
      </w:r>
      <w:r w:rsidRPr="008230D9">
        <w:rPr>
          <w:sz w:val="20"/>
          <w:szCs w:val="20"/>
          <w:lang w:val="en-US"/>
        </w:rPr>
        <w:t>), phosphorus</w:t>
      </w:r>
      <w:r>
        <w:rPr>
          <w:sz w:val="20"/>
          <w:szCs w:val="20"/>
          <w:lang w:val="en-US"/>
        </w:rPr>
        <w:t xml:space="preserve"> </w:t>
      </w:r>
      <w:r w:rsidRPr="008230D9">
        <w:rPr>
          <w:sz w:val="20"/>
          <w:szCs w:val="20"/>
          <w:lang w:val="en-US"/>
        </w:rPr>
        <w:t>oxides (P</w:t>
      </w:r>
      <w:r w:rsidRPr="008230D9">
        <w:rPr>
          <w:sz w:val="20"/>
          <w:szCs w:val="20"/>
          <w:vertAlign w:val="subscript"/>
          <w:lang w:val="en-US"/>
        </w:rPr>
        <w:t>x</w:t>
      </w:r>
      <w:r w:rsidRPr="008230D9">
        <w:rPr>
          <w:sz w:val="20"/>
          <w:szCs w:val="20"/>
          <w:lang w:val="en-US"/>
        </w:rPr>
        <w:t>O</w:t>
      </w:r>
      <w:r w:rsidRPr="008230D9">
        <w:rPr>
          <w:sz w:val="20"/>
          <w:szCs w:val="20"/>
          <w:vertAlign w:val="subscript"/>
          <w:lang w:val="en-US"/>
        </w:rPr>
        <w:t>y</w:t>
      </w:r>
      <w:r w:rsidRPr="008230D9">
        <w:rPr>
          <w:sz w:val="20"/>
          <w:szCs w:val="20"/>
          <w:lang w:val="en-US"/>
        </w:rPr>
        <w:t>), phosphines</w:t>
      </w:r>
      <w:r w:rsidR="006313A6" w:rsidRPr="006313A6">
        <w:rPr>
          <w:sz w:val="20"/>
          <w:szCs w:val="20"/>
          <w:lang w:val="en-US"/>
        </w:rPr>
        <w:t>.</w:t>
      </w:r>
    </w:p>
    <w:bookmarkEnd w:id="16"/>
    <w:p w14:paraId="18B9CC5C" w14:textId="77777777" w:rsidR="00C034D9" w:rsidRDefault="00FB2111" w:rsidP="00C034D9">
      <w:pPr>
        <w:tabs>
          <w:tab w:val="left" w:pos="5103"/>
        </w:tabs>
        <w:spacing w:after="0" w:line="360" w:lineRule="auto"/>
        <w:jc w:val="both"/>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79744" behindDoc="0" locked="0" layoutInCell="1" allowOverlap="1" wp14:anchorId="50AA53F3" wp14:editId="534AEE6D">
                <wp:simplePos x="0" y="0"/>
                <wp:positionH relativeFrom="margin">
                  <wp:align>right</wp:align>
                </wp:positionH>
                <wp:positionV relativeFrom="paragraph">
                  <wp:posOffset>43256</wp:posOffset>
                </wp:positionV>
                <wp:extent cx="6479338" cy="278295"/>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6479338" cy="278295"/>
                        </a:xfrm>
                        <a:prstGeom prst="rect">
                          <a:avLst/>
                        </a:prstGeom>
                        <a:solidFill>
                          <a:schemeClr val="accent1">
                            <a:lumMod val="50000"/>
                          </a:schemeClr>
                        </a:solidFill>
                        <a:ln w="6350">
                          <a:noFill/>
                        </a:ln>
                      </wps:spPr>
                      <wps:txbx>
                        <w:txbxContent>
                          <w:p w14:paraId="21E791C2" w14:textId="77777777" w:rsidR="00C034D9" w:rsidRPr="00C113F2" w:rsidRDefault="00C034D9" w:rsidP="00C034D9">
                            <w:pPr>
                              <w:spacing w:after="0" w:line="240" w:lineRule="auto"/>
                              <w:rPr>
                                <w:b/>
                                <w:sz w:val="22"/>
                              </w:rPr>
                            </w:pPr>
                            <w:r w:rsidRPr="00884ABB">
                              <w:rPr>
                                <w:b/>
                                <w:sz w:val="22"/>
                              </w:rPr>
                              <w:t xml:space="preserve">SECTION </w:t>
                            </w:r>
                            <w:r>
                              <w:rPr>
                                <w:b/>
                                <w:sz w:val="22"/>
                                <w:lang w:val="en-US"/>
                              </w:rPr>
                              <w:t>11</w:t>
                            </w:r>
                            <w:r w:rsidRPr="00884ABB">
                              <w:rPr>
                                <w:b/>
                                <w:sz w:val="22"/>
                              </w:rPr>
                              <w:t xml:space="preserve">: </w:t>
                            </w:r>
                            <w:r w:rsidRPr="009F414B">
                              <w:rPr>
                                <w:b/>
                                <w:sz w:val="22"/>
                              </w:rPr>
                              <w:t>Toxicological information</w:t>
                            </w:r>
                          </w:p>
                          <w:p w14:paraId="4BCF78DF" w14:textId="77777777" w:rsidR="00C034D9" w:rsidRPr="00884ABB" w:rsidRDefault="00C034D9" w:rsidP="00C034D9">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A53F3" id="Text Box 18" o:spid="_x0000_s1036" type="#_x0000_t202" style="position:absolute;left:0;text-align:left;margin-left:459pt;margin-top:3.4pt;width:510.2pt;height:21.9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" fillcolor="#1f3763 [1604]" stroked="f" strokeweight=".5pt">
                <v:textbox>
                  <w:txbxContent>
                    <w:p w14:paraId="21E791C2" w14:textId="77777777" w:rsidR="00C034D9" w:rsidRPr="00C113F2" w:rsidRDefault="00C034D9" w:rsidP="00C034D9">
                      <w:pPr>
                        <w:spacing w:after="0" w:line="240" w:lineRule="auto"/>
                        <w:rPr>
                          <w:b/>
                          <w:sz w:val="22"/>
                        </w:rPr>
                      </w:pPr>
                      <w:r w:rsidRPr="00884ABB">
                        <w:rPr>
                          <w:b/>
                          <w:sz w:val="22"/>
                        </w:rPr>
                        <w:t xml:space="preserve">SECTION </w:t>
                      </w:r>
                      <w:r>
                        <w:rPr>
                          <w:b/>
                          <w:sz w:val="22"/>
                          <w:lang w:val="en-US"/>
                        </w:rPr>
                        <w:t>11</w:t>
                      </w:r>
                      <w:r w:rsidRPr="00884ABB">
                        <w:rPr>
                          <w:b/>
                          <w:sz w:val="22"/>
                        </w:rPr>
                        <w:t xml:space="preserve">: </w:t>
                      </w:r>
                      <w:r w:rsidRPr="009F414B">
                        <w:rPr>
                          <w:b/>
                          <w:sz w:val="22"/>
                        </w:rPr>
                        <w:t>Toxicological information</w:t>
                      </w:r>
                    </w:p>
                    <w:p w14:paraId="4BCF78DF" w14:textId="77777777" w:rsidR="00C034D9" w:rsidRPr="00884ABB" w:rsidRDefault="00C034D9" w:rsidP="00C034D9">
                      <w:pPr>
                        <w:spacing w:after="0" w:line="240" w:lineRule="auto"/>
                        <w:rPr>
                          <w:b/>
                          <w:sz w:val="22"/>
                        </w:rPr>
                      </w:pPr>
                    </w:p>
                  </w:txbxContent>
                </v:textbox>
                <w10:wrap anchorx="margin"/>
              </v:shape>
            </w:pict>
          </mc:Fallback>
        </mc:AlternateContent>
      </w:r>
    </w:p>
    <w:p w14:paraId="2AE19860" w14:textId="77777777" w:rsidR="00C034D9" w:rsidRDefault="00C034D9" w:rsidP="00C034D9">
      <w:pPr>
        <w:tabs>
          <w:tab w:val="left" w:pos="5103"/>
        </w:tabs>
        <w:spacing w:after="0" w:line="360" w:lineRule="auto"/>
        <w:jc w:val="both"/>
        <w:rPr>
          <w:sz w:val="20"/>
          <w:szCs w:val="20"/>
          <w:lang w:val="en-US"/>
        </w:rPr>
      </w:pPr>
    </w:p>
    <w:p w14:paraId="2B9F6222" w14:textId="04B5D77A" w:rsidR="00C034D9" w:rsidRDefault="003E18A0" w:rsidP="00FB2111">
      <w:pPr>
        <w:tabs>
          <w:tab w:val="left" w:pos="567"/>
        </w:tabs>
        <w:spacing w:after="0" w:line="360" w:lineRule="auto"/>
        <w:jc w:val="both"/>
        <w:rPr>
          <w:b/>
          <w:sz w:val="20"/>
          <w:szCs w:val="20"/>
        </w:rPr>
      </w:pPr>
      <w:r w:rsidRPr="003E18A0">
        <w:rPr>
          <w:b/>
          <w:sz w:val="20"/>
          <w:szCs w:val="20"/>
        </w:rPr>
        <w:t xml:space="preserve">11.1 </w:t>
      </w:r>
      <w:r w:rsidR="00FB2111">
        <w:rPr>
          <w:b/>
          <w:sz w:val="20"/>
          <w:szCs w:val="20"/>
        </w:rPr>
        <w:tab/>
      </w:r>
      <w:r w:rsidRPr="003E18A0">
        <w:rPr>
          <w:b/>
          <w:sz w:val="20"/>
          <w:szCs w:val="20"/>
        </w:rPr>
        <w:t>Information on toxicological effects</w:t>
      </w:r>
    </w:p>
    <w:p w14:paraId="3D774B48" w14:textId="09BE16C6" w:rsidR="00BE131C" w:rsidRDefault="00BE131C" w:rsidP="00C46C4C">
      <w:pPr>
        <w:tabs>
          <w:tab w:val="left" w:pos="567"/>
        </w:tabs>
        <w:spacing w:after="0" w:line="276" w:lineRule="auto"/>
        <w:ind w:left="567"/>
        <w:jc w:val="both"/>
        <w:rPr>
          <w:b/>
          <w:sz w:val="20"/>
          <w:szCs w:val="20"/>
          <w:lang w:val="en-US"/>
        </w:rPr>
      </w:pPr>
      <w:r w:rsidRPr="00C04725">
        <w:rPr>
          <w:b/>
          <w:sz w:val="20"/>
          <w:szCs w:val="20"/>
          <w:lang w:val="en-US"/>
        </w:rPr>
        <w:t>Toxicology data</w:t>
      </w:r>
      <w:r w:rsidR="00C46C4C">
        <w:rPr>
          <w:b/>
          <w:sz w:val="20"/>
          <w:szCs w:val="20"/>
          <w:lang w:val="en-US"/>
        </w:rPr>
        <w:t xml:space="preserve"> </w:t>
      </w:r>
    </w:p>
    <w:p w14:paraId="5C7C5071" w14:textId="77721C71" w:rsidR="00C46C4C" w:rsidRPr="00C46C4C" w:rsidRDefault="00C46C4C" w:rsidP="00C46C4C">
      <w:pPr>
        <w:tabs>
          <w:tab w:val="left" w:pos="5103"/>
        </w:tabs>
        <w:spacing w:after="0" w:line="276" w:lineRule="auto"/>
        <w:ind w:left="567"/>
        <w:jc w:val="both"/>
        <w:rPr>
          <w:sz w:val="20"/>
          <w:szCs w:val="20"/>
          <w:lang w:val="en-US"/>
        </w:rPr>
      </w:pPr>
      <w:r w:rsidRPr="00330D25">
        <w:rPr>
          <w:sz w:val="20"/>
          <w:szCs w:val="20"/>
          <w:lang w:val="en-US"/>
        </w:rPr>
        <w:t>Product not tested. The report is based on the properties of each element.</w:t>
      </w:r>
    </w:p>
    <w:p w14:paraId="248FDA9B" w14:textId="74D6D7A0" w:rsidR="00BE131C" w:rsidRPr="00BE131C" w:rsidRDefault="00BE131C" w:rsidP="00C46C4C">
      <w:pPr>
        <w:tabs>
          <w:tab w:val="left" w:pos="567"/>
        </w:tabs>
        <w:spacing w:after="0" w:line="276" w:lineRule="auto"/>
        <w:ind w:left="567"/>
        <w:jc w:val="both"/>
        <w:rPr>
          <w:sz w:val="20"/>
          <w:szCs w:val="20"/>
          <w:lang w:val="en-US"/>
        </w:rPr>
      </w:pPr>
      <w:r w:rsidRPr="00BE131C">
        <w:rPr>
          <w:sz w:val="20"/>
          <w:szCs w:val="20"/>
          <w:lang w:val="en-US"/>
        </w:rPr>
        <w:t>• Skin: LD50 Dermal (Rabbit): &gt;1650 mg/kg</w:t>
      </w:r>
      <w:r w:rsidR="00330D25">
        <w:rPr>
          <w:sz w:val="20"/>
          <w:szCs w:val="20"/>
          <w:lang w:val="en-US"/>
        </w:rPr>
        <w:t>.</w:t>
      </w:r>
      <w:r w:rsidR="0095446F">
        <w:rPr>
          <w:sz w:val="20"/>
          <w:szCs w:val="20"/>
          <w:lang w:val="en-US"/>
        </w:rPr>
        <w:t xml:space="preserve"> </w:t>
      </w:r>
    </w:p>
    <w:p w14:paraId="3DC230CB" w14:textId="15E10704" w:rsidR="00BE131C" w:rsidRPr="00BE131C" w:rsidRDefault="00BE131C" w:rsidP="00C46C4C">
      <w:pPr>
        <w:tabs>
          <w:tab w:val="left" w:pos="567"/>
        </w:tabs>
        <w:spacing w:after="0" w:line="276" w:lineRule="auto"/>
        <w:ind w:left="567"/>
        <w:jc w:val="both"/>
        <w:rPr>
          <w:sz w:val="20"/>
          <w:szCs w:val="20"/>
          <w:lang w:val="en-US"/>
        </w:rPr>
      </w:pPr>
      <w:r w:rsidRPr="00BE131C">
        <w:rPr>
          <w:sz w:val="20"/>
          <w:szCs w:val="20"/>
          <w:lang w:val="en-US"/>
        </w:rPr>
        <w:t>• Ingestion: LD50 Oral (Rat): 940 mg/kg</w:t>
      </w:r>
      <w:r w:rsidR="00330D25">
        <w:rPr>
          <w:sz w:val="20"/>
          <w:szCs w:val="20"/>
          <w:lang w:val="en-US"/>
        </w:rPr>
        <w:t>.</w:t>
      </w:r>
    </w:p>
    <w:p w14:paraId="5DD6B655" w14:textId="1BEE0921" w:rsidR="00BE131C" w:rsidRPr="00BE131C" w:rsidRDefault="00BE131C" w:rsidP="00C46C4C">
      <w:pPr>
        <w:tabs>
          <w:tab w:val="left" w:pos="567"/>
        </w:tabs>
        <w:spacing w:after="0" w:line="276" w:lineRule="auto"/>
        <w:ind w:left="567"/>
        <w:jc w:val="both"/>
        <w:rPr>
          <w:sz w:val="20"/>
          <w:szCs w:val="20"/>
          <w:lang w:val="en-US"/>
        </w:rPr>
      </w:pPr>
      <w:r w:rsidRPr="00BE131C">
        <w:rPr>
          <w:sz w:val="20"/>
          <w:szCs w:val="20"/>
          <w:lang w:val="en-US"/>
        </w:rPr>
        <w:t xml:space="preserve">• Inhalation: </w:t>
      </w:r>
      <w:r w:rsidR="00330D25" w:rsidRPr="00330D25">
        <w:rPr>
          <w:sz w:val="20"/>
          <w:szCs w:val="20"/>
          <w:lang w:val="en-US"/>
        </w:rPr>
        <w:t>LD50</w:t>
      </w:r>
      <w:r w:rsidR="0095446F">
        <w:rPr>
          <w:sz w:val="20"/>
          <w:szCs w:val="20"/>
          <w:lang w:val="en-US"/>
        </w:rPr>
        <w:t xml:space="preserve"> (</w:t>
      </w:r>
      <w:r w:rsidR="00330D25" w:rsidRPr="00330D25">
        <w:rPr>
          <w:sz w:val="20"/>
          <w:szCs w:val="20"/>
          <w:lang w:val="en-US"/>
        </w:rPr>
        <w:t>rat</w:t>
      </w:r>
      <w:r w:rsidR="0095446F">
        <w:rPr>
          <w:sz w:val="20"/>
          <w:szCs w:val="20"/>
          <w:lang w:val="en-US"/>
        </w:rPr>
        <w:t>)</w:t>
      </w:r>
      <w:r w:rsidR="00330D25" w:rsidRPr="00330D25">
        <w:rPr>
          <w:sz w:val="20"/>
          <w:szCs w:val="20"/>
          <w:lang w:val="en-US"/>
        </w:rPr>
        <w:t xml:space="preserve"> &gt;5,000 mg/Kg</w:t>
      </w:r>
      <w:r w:rsidR="00330D25">
        <w:rPr>
          <w:sz w:val="20"/>
          <w:szCs w:val="20"/>
          <w:lang w:val="en-US"/>
        </w:rPr>
        <w:t>.</w:t>
      </w:r>
    </w:p>
    <w:p w14:paraId="4F181B37" w14:textId="45C46F48" w:rsidR="00BE131C" w:rsidRPr="00BE131C" w:rsidRDefault="00BE131C" w:rsidP="00C46C4C">
      <w:pPr>
        <w:tabs>
          <w:tab w:val="left" w:pos="567"/>
        </w:tabs>
        <w:spacing w:after="120" w:line="276" w:lineRule="auto"/>
        <w:ind w:left="567"/>
        <w:jc w:val="both"/>
        <w:rPr>
          <w:sz w:val="20"/>
          <w:szCs w:val="20"/>
          <w:lang w:val="en-US"/>
        </w:rPr>
      </w:pPr>
      <w:r w:rsidRPr="00BE131C">
        <w:rPr>
          <w:sz w:val="20"/>
          <w:szCs w:val="20"/>
          <w:lang w:val="en-US"/>
        </w:rPr>
        <w:t>• Irritancy: Mild irritation of skin &amp; eyes</w:t>
      </w:r>
      <w:r w:rsidR="00330D25">
        <w:rPr>
          <w:sz w:val="20"/>
          <w:szCs w:val="20"/>
          <w:lang w:val="en-US"/>
        </w:rPr>
        <w:t>.</w:t>
      </w:r>
    </w:p>
    <w:p w14:paraId="54834D21" w14:textId="7A7EC51E" w:rsidR="00C04725" w:rsidRPr="00C04725" w:rsidRDefault="00C04725" w:rsidP="00C46C4C">
      <w:pPr>
        <w:tabs>
          <w:tab w:val="left" w:pos="5103"/>
        </w:tabs>
        <w:spacing w:after="0" w:line="276" w:lineRule="auto"/>
        <w:ind w:left="567"/>
        <w:jc w:val="both"/>
        <w:rPr>
          <w:sz w:val="20"/>
          <w:szCs w:val="20"/>
          <w:lang w:val="en-US"/>
        </w:rPr>
      </w:pPr>
      <w:r w:rsidRPr="00C04725">
        <w:rPr>
          <w:b/>
          <w:sz w:val="20"/>
          <w:szCs w:val="20"/>
          <w:lang w:val="en-US"/>
        </w:rPr>
        <w:t>Acute effects</w:t>
      </w:r>
    </w:p>
    <w:p w14:paraId="4C32D65C" w14:textId="6472BDC0" w:rsidR="00C04725" w:rsidRPr="00C04725" w:rsidRDefault="00C04725" w:rsidP="00C46C4C">
      <w:pPr>
        <w:tabs>
          <w:tab w:val="left" w:pos="5103"/>
        </w:tabs>
        <w:spacing w:after="0" w:line="276" w:lineRule="auto"/>
        <w:ind w:left="567"/>
        <w:jc w:val="both"/>
        <w:rPr>
          <w:sz w:val="20"/>
          <w:szCs w:val="20"/>
          <w:lang w:val="en-US"/>
        </w:rPr>
      </w:pPr>
      <w:r w:rsidRPr="00C04725">
        <w:rPr>
          <w:sz w:val="20"/>
          <w:szCs w:val="20"/>
          <w:lang w:val="en-US"/>
        </w:rPr>
        <w:t>• Skin contact: Slight irritation</w:t>
      </w:r>
      <w:r w:rsidR="002E1460">
        <w:rPr>
          <w:sz w:val="20"/>
          <w:szCs w:val="20"/>
          <w:lang w:val="en-US"/>
        </w:rPr>
        <w:t>.</w:t>
      </w:r>
    </w:p>
    <w:p w14:paraId="55566C6D" w14:textId="20E65687" w:rsidR="00C04725" w:rsidRPr="00C04725" w:rsidRDefault="00C04725" w:rsidP="00C46C4C">
      <w:pPr>
        <w:tabs>
          <w:tab w:val="left" w:pos="5103"/>
        </w:tabs>
        <w:spacing w:after="0" w:line="276" w:lineRule="auto"/>
        <w:ind w:left="567"/>
        <w:jc w:val="both"/>
        <w:rPr>
          <w:sz w:val="20"/>
          <w:szCs w:val="20"/>
          <w:lang w:val="en-US"/>
        </w:rPr>
      </w:pPr>
      <w:r w:rsidRPr="00C04725">
        <w:rPr>
          <w:sz w:val="20"/>
          <w:szCs w:val="20"/>
          <w:lang w:val="en-US"/>
        </w:rPr>
        <w:t>• Eye contact: Slight irritation</w:t>
      </w:r>
      <w:r w:rsidR="002E1460">
        <w:rPr>
          <w:sz w:val="20"/>
          <w:szCs w:val="20"/>
          <w:lang w:val="en-US"/>
        </w:rPr>
        <w:t>.</w:t>
      </w:r>
    </w:p>
    <w:p w14:paraId="6F8A65BD" w14:textId="2B2D9449" w:rsidR="00C04725" w:rsidRPr="00C04725" w:rsidRDefault="00C04725" w:rsidP="00C46C4C">
      <w:pPr>
        <w:tabs>
          <w:tab w:val="left" w:pos="5103"/>
        </w:tabs>
        <w:spacing w:after="0" w:line="276" w:lineRule="auto"/>
        <w:ind w:left="567"/>
        <w:jc w:val="both"/>
        <w:rPr>
          <w:sz w:val="20"/>
          <w:szCs w:val="20"/>
          <w:lang w:val="en-US"/>
        </w:rPr>
      </w:pPr>
      <w:r w:rsidRPr="00C04725">
        <w:rPr>
          <w:sz w:val="20"/>
          <w:szCs w:val="20"/>
          <w:lang w:val="en-US"/>
        </w:rPr>
        <w:t xml:space="preserve">• Inhalation: </w:t>
      </w:r>
      <w:r w:rsidR="00187A85" w:rsidRPr="00187A85">
        <w:rPr>
          <w:sz w:val="20"/>
          <w:szCs w:val="20"/>
          <w:lang w:val="en-US"/>
        </w:rPr>
        <w:t>Not Classified</w:t>
      </w:r>
      <w:r w:rsidRPr="00C04725">
        <w:rPr>
          <w:sz w:val="20"/>
          <w:szCs w:val="20"/>
          <w:lang w:val="en-US"/>
        </w:rPr>
        <w:t>.</w:t>
      </w:r>
    </w:p>
    <w:p w14:paraId="2C943854" w14:textId="72A01E69" w:rsidR="00330D25" w:rsidRDefault="00C04725" w:rsidP="00C46C4C">
      <w:pPr>
        <w:tabs>
          <w:tab w:val="left" w:pos="5103"/>
        </w:tabs>
        <w:spacing w:after="120" w:line="276" w:lineRule="auto"/>
        <w:ind w:left="567"/>
        <w:jc w:val="both"/>
        <w:rPr>
          <w:sz w:val="20"/>
          <w:szCs w:val="20"/>
          <w:lang w:val="en-US"/>
        </w:rPr>
      </w:pPr>
      <w:r w:rsidRPr="00C04725">
        <w:rPr>
          <w:sz w:val="20"/>
          <w:szCs w:val="20"/>
          <w:lang w:val="en-US"/>
        </w:rPr>
        <w:t>• Ingestion: Slightly toxic</w:t>
      </w:r>
      <w:r w:rsidR="00187A85">
        <w:rPr>
          <w:sz w:val="20"/>
          <w:szCs w:val="20"/>
          <w:lang w:val="en-US"/>
        </w:rPr>
        <w:t>.</w:t>
      </w:r>
    </w:p>
    <w:p w14:paraId="6483442D" w14:textId="534D40ED" w:rsidR="004461A1" w:rsidRPr="004461A1" w:rsidRDefault="004461A1" w:rsidP="00C46C4C">
      <w:pPr>
        <w:tabs>
          <w:tab w:val="left" w:pos="5103"/>
        </w:tabs>
        <w:spacing w:after="0" w:line="276" w:lineRule="auto"/>
        <w:ind w:left="567"/>
        <w:jc w:val="both"/>
        <w:rPr>
          <w:sz w:val="20"/>
          <w:szCs w:val="20"/>
          <w:lang w:val="en-US"/>
        </w:rPr>
      </w:pPr>
      <w:r w:rsidRPr="00787BD5">
        <w:rPr>
          <w:b/>
          <w:sz w:val="20"/>
          <w:szCs w:val="20"/>
          <w:lang w:val="en-US"/>
        </w:rPr>
        <w:t>Chronic effects</w:t>
      </w:r>
    </w:p>
    <w:p w14:paraId="1ADB4F09" w14:textId="39D5C986" w:rsidR="004461A1" w:rsidRPr="004461A1" w:rsidRDefault="004461A1" w:rsidP="00C46C4C">
      <w:pPr>
        <w:tabs>
          <w:tab w:val="left" w:pos="5103"/>
        </w:tabs>
        <w:spacing w:after="0" w:line="276" w:lineRule="auto"/>
        <w:ind w:left="567"/>
        <w:jc w:val="both"/>
        <w:rPr>
          <w:sz w:val="20"/>
          <w:szCs w:val="20"/>
          <w:lang w:val="en-US"/>
        </w:rPr>
      </w:pPr>
      <w:r w:rsidRPr="004461A1">
        <w:rPr>
          <w:sz w:val="20"/>
          <w:szCs w:val="20"/>
          <w:lang w:val="en-US"/>
        </w:rPr>
        <w:t>• Sensitization: No data available</w:t>
      </w:r>
      <w:r w:rsidR="00F77B69">
        <w:rPr>
          <w:sz w:val="20"/>
          <w:szCs w:val="20"/>
          <w:lang w:val="en-US"/>
        </w:rPr>
        <w:t>.</w:t>
      </w:r>
    </w:p>
    <w:p w14:paraId="6A73DA31" w14:textId="31663A42" w:rsidR="004461A1" w:rsidRPr="004461A1" w:rsidRDefault="004461A1" w:rsidP="00C46C4C">
      <w:pPr>
        <w:tabs>
          <w:tab w:val="left" w:pos="5103"/>
        </w:tabs>
        <w:spacing w:after="0" w:line="276" w:lineRule="auto"/>
        <w:ind w:left="567"/>
        <w:jc w:val="both"/>
        <w:rPr>
          <w:sz w:val="20"/>
          <w:szCs w:val="20"/>
          <w:lang w:val="en-US"/>
        </w:rPr>
      </w:pPr>
      <w:r w:rsidRPr="004461A1">
        <w:rPr>
          <w:sz w:val="20"/>
          <w:szCs w:val="20"/>
          <w:lang w:val="en-US"/>
        </w:rPr>
        <w:t>• Carcinogenicity: No data available</w:t>
      </w:r>
      <w:r w:rsidR="00F77B69">
        <w:rPr>
          <w:sz w:val="20"/>
          <w:szCs w:val="20"/>
          <w:lang w:val="en-US"/>
        </w:rPr>
        <w:t>.</w:t>
      </w:r>
    </w:p>
    <w:p w14:paraId="79868667" w14:textId="69E92CBD" w:rsidR="004461A1" w:rsidRPr="004461A1" w:rsidRDefault="004461A1" w:rsidP="00C46C4C">
      <w:pPr>
        <w:tabs>
          <w:tab w:val="left" w:pos="5103"/>
        </w:tabs>
        <w:spacing w:after="0" w:line="276" w:lineRule="auto"/>
        <w:ind w:left="567"/>
        <w:jc w:val="both"/>
        <w:rPr>
          <w:sz w:val="20"/>
          <w:szCs w:val="20"/>
          <w:lang w:val="en-US"/>
        </w:rPr>
      </w:pPr>
      <w:r w:rsidRPr="004461A1">
        <w:rPr>
          <w:sz w:val="20"/>
          <w:szCs w:val="20"/>
          <w:lang w:val="en-US"/>
        </w:rPr>
        <w:t>• Reproductive toxicity: No adverse effect</w:t>
      </w:r>
      <w:r w:rsidR="00F77B69">
        <w:rPr>
          <w:sz w:val="20"/>
          <w:szCs w:val="20"/>
          <w:lang w:val="en-US"/>
        </w:rPr>
        <w:t>.</w:t>
      </w:r>
    </w:p>
    <w:p w14:paraId="38DF203E" w14:textId="19487E59" w:rsidR="004461A1" w:rsidRPr="004461A1" w:rsidRDefault="004461A1" w:rsidP="00C46C4C">
      <w:pPr>
        <w:tabs>
          <w:tab w:val="left" w:pos="5103"/>
        </w:tabs>
        <w:spacing w:after="0" w:line="276" w:lineRule="auto"/>
        <w:ind w:left="567"/>
        <w:jc w:val="both"/>
        <w:rPr>
          <w:sz w:val="20"/>
          <w:szCs w:val="20"/>
          <w:lang w:val="en-US"/>
        </w:rPr>
      </w:pPr>
      <w:r w:rsidRPr="004461A1">
        <w:rPr>
          <w:sz w:val="20"/>
          <w:szCs w:val="20"/>
          <w:lang w:val="en-US"/>
        </w:rPr>
        <w:t>• Teratogenicity: No data available</w:t>
      </w:r>
      <w:r w:rsidR="00787BD5">
        <w:rPr>
          <w:sz w:val="20"/>
          <w:szCs w:val="20"/>
          <w:lang w:val="en-US"/>
        </w:rPr>
        <w:t>.</w:t>
      </w:r>
    </w:p>
    <w:p w14:paraId="4C6810FB" w14:textId="77777777" w:rsidR="009A116E" w:rsidRDefault="004461A1" w:rsidP="00C46C4C">
      <w:pPr>
        <w:tabs>
          <w:tab w:val="left" w:pos="5103"/>
        </w:tabs>
        <w:spacing w:after="0" w:line="276" w:lineRule="auto"/>
        <w:ind w:left="567"/>
        <w:jc w:val="both"/>
        <w:rPr>
          <w:sz w:val="20"/>
          <w:szCs w:val="20"/>
          <w:lang w:val="en-US"/>
        </w:rPr>
      </w:pPr>
      <w:r w:rsidRPr="004461A1">
        <w:rPr>
          <w:sz w:val="20"/>
          <w:szCs w:val="20"/>
          <w:lang w:val="en-US"/>
        </w:rPr>
        <w:t>• Mutagenicity: No data available</w:t>
      </w:r>
      <w:r w:rsidR="00787BD5">
        <w:rPr>
          <w:sz w:val="20"/>
          <w:szCs w:val="20"/>
          <w:lang w:val="en-US"/>
        </w:rPr>
        <w:t>.</w:t>
      </w:r>
    </w:p>
    <w:p w14:paraId="7FA88396" w14:textId="6545DAE0" w:rsidR="00E612D9" w:rsidRDefault="00E612D9" w:rsidP="00347EE2">
      <w:pPr>
        <w:tabs>
          <w:tab w:val="left" w:pos="5103"/>
        </w:tabs>
        <w:spacing w:after="120" w:line="276" w:lineRule="auto"/>
        <w:ind w:left="567"/>
        <w:jc w:val="both"/>
        <w:rPr>
          <w:sz w:val="20"/>
          <w:szCs w:val="20"/>
          <w:lang w:val="en-US"/>
        </w:rPr>
      </w:pPr>
      <w:r w:rsidRPr="00E612D9">
        <w:rPr>
          <w:sz w:val="20"/>
          <w:szCs w:val="20"/>
          <w:lang w:val="en-US"/>
        </w:rPr>
        <w:t>• Toxicologically synergistic products : No data available</w:t>
      </w:r>
      <w:r w:rsidR="00D85238">
        <w:rPr>
          <w:sz w:val="20"/>
          <w:szCs w:val="20"/>
          <w:lang w:val="en-US"/>
        </w:rPr>
        <w:t>.</w:t>
      </w:r>
    </w:p>
    <w:p w14:paraId="27BCA68F" w14:textId="77777777" w:rsidR="00ED34B9" w:rsidRPr="00ED34B9" w:rsidRDefault="00ED34B9" w:rsidP="00ED34B9">
      <w:pPr>
        <w:tabs>
          <w:tab w:val="left" w:pos="567"/>
        </w:tabs>
        <w:spacing w:after="0" w:line="360" w:lineRule="auto"/>
        <w:jc w:val="both"/>
        <w:rPr>
          <w:b/>
          <w:sz w:val="20"/>
          <w:szCs w:val="20"/>
          <w:lang w:val="en-US"/>
        </w:rPr>
      </w:pPr>
      <w:r w:rsidRPr="00ED34B9">
        <w:rPr>
          <w:b/>
          <w:sz w:val="20"/>
          <w:szCs w:val="20"/>
          <w:lang w:val="en-US"/>
        </w:rPr>
        <w:t>11.2</w:t>
      </w:r>
      <w:r w:rsidRPr="00ED34B9">
        <w:rPr>
          <w:b/>
          <w:sz w:val="20"/>
          <w:szCs w:val="20"/>
          <w:lang w:val="en-US"/>
        </w:rPr>
        <w:tab/>
      </w:r>
      <w:r w:rsidR="00E612D9" w:rsidRPr="00ED34B9">
        <w:rPr>
          <w:b/>
          <w:sz w:val="20"/>
          <w:szCs w:val="20"/>
          <w:lang w:val="en-US"/>
        </w:rPr>
        <w:t>Specific target organ toxicity - single exposure</w:t>
      </w:r>
      <w:r w:rsidR="00D85238" w:rsidRPr="00ED34B9">
        <w:rPr>
          <w:b/>
          <w:sz w:val="20"/>
          <w:szCs w:val="20"/>
          <w:lang w:val="en-US"/>
        </w:rPr>
        <w:t>:</w:t>
      </w:r>
      <w:r w:rsidR="00E612D9" w:rsidRPr="00ED34B9">
        <w:rPr>
          <w:b/>
          <w:sz w:val="20"/>
          <w:szCs w:val="20"/>
          <w:lang w:val="en-US"/>
        </w:rPr>
        <w:t xml:space="preserve"> </w:t>
      </w:r>
      <w:r w:rsidR="00E612D9" w:rsidRPr="00347EE2">
        <w:rPr>
          <w:sz w:val="20"/>
          <w:szCs w:val="20"/>
          <w:lang w:val="en-US"/>
        </w:rPr>
        <w:t>No data available</w:t>
      </w:r>
      <w:r w:rsidR="00D85238" w:rsidRPr="00347EE2">
        <w:rPr>
          <w:sz w:val="20"/>
          <w:szCs w:val="20"/>
          <w:lang w:val="en-US"/>
        </w:rPr>
        <w:t>.</w:t>
      </w:r>
    </w:p>
    <w:p w14:paraId="3DCCD02B" w14:textId="7B54FB26" w:rsidR="00006BE5" w:rsidRPr="00347EE2" w:rsidRDefault="00ED34B9" w:rsidP="00ED34B9">
      <w:pPr>
        <w:tabs>
          <w:tab w:val="left" w:pos="567"/>
        </w:tabs>
        <w:spacing w:after="0" w:line="360" w:lineRule="auto"/>
        <w:jc w:val="both"/>
        <w:rPr>
          <w:sz w:val="20"/>
          <w:szCs w:val="20"/>
          <w:lang w:val="en-US"/>
        </w:rPr>
      </w:pPr>
      <w:r w:rsidRPr="00ED34B9">
        <w:rPr>
          <w:b/>
          <w:sz w:val="20"/>
          <w:szCs w:val="20"/>
          <w:lang w:val="en-US"/>
        </w:rPr>
        <w:t>11.3</w:t>
      </w:r>
      <w:r w:rsidRPr="00ED34B9">
        <w:rPr>
          <w:b/>
          <w:sz w:val="20"/>
          <w:szCs w:val="20"/>
          <w:lang w:val="en-US"/>
        </w:rPr>
        <w:tab/>
      </w:r>
      <w:r w:rsidR="00E612D9" w:rsidRPr="00ED34B9">
        <w:rPr>
          <w:b/>
          <w:sz w:val="20"/>
          <w:szCs w:val="20"/>
          <w:lang w:val="en-US"/>
        </w:rPr>
        <w:t>Specific target organ toxicity - repeated exposure</w:t>
      </w:r>
      <w:r w:rsidR="00D85238" w:rsidRPr="00ED34B9">
        <w:rPr>
          <w:b/>
          <w:sz w:val="20"/>
          <w:szCs w:val="20"/>
          <w:lang w:val="en-US"/>
        </w:rPr>
        <w:t>:</w:t>
      </w:r>
      <w:r w:rsidR="00E612D9" w:rsidRPr="00ED34B9">
        <w:rPr>
          <w:b/>
          <w:sz w:val="20"/>
          <w:szCs w:val="20"/>
          <w:lang w:val="en-US"/>
        </w:rPr>
        <w:t xml:space="preserve"> </w:t>
      </w:r>
      <w:r w:rsidR="00E612D9" w:rsidRPr="00347EE2">
        <w:rPr>
          <w:sz w:val="20"/>
          <w:szCs w:val="20"/>
          <w:lang w:val="en-US"/>
        </w:rPr>
        <w:t>No data available</w:t>
      </w:r>
      <w:r w:rsidR="00D85238" w:rsidRPr="00347EE2">
        <w:rPr>
          <w:sz w:val="20"/>
          <w:szCs w:val="20"/>
          <w:lang w:val="en-US"/>
        </w:rPr>
        <w:t>.</w:t>
      </w:r>
    </w:p>
    <w:p w14:paraId="755AE340" w14:textId="77777777" w:rsidR="00006BE5" w:rsidRDefault="009F444D" w:rsidP="00006BE5">
      <w:pPr>
        <w:tabs>
          <w:tab w:val="left" w:pos="5103"/>
        </w:tabs>
        <w:spacing w:after="0" w:line="276" w:lineRule="auto"/>
        <w:jc w:val="both"/>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81792" behindDoc="0" locked="0" layoutInCell="1" allowOverlap="1" wp14:anchorId="5097F279" wp14:editId="703DDED3">
                <wp:simplePos x="0" y="0"/>
                <wp:positionH relativeFrom="margin">
                  <wp:align>left</wp:align>
                </wp:positionH>
                <wp:positionV relativeFrom="paragraph">
                  <wp:posOffset>9525</wp:posOffset>
                </wp:positionV>
                <wp:extent cx="6384897" cy="278295"/>
                <wp:effectExtent l="0" t="0" r="0" b="7620"/>
                <wp:wrapNone/>
                <wp:docPr id="19" name="Text Box 19"/>
                <wp:cNvGraphicFramePr/>
                <a:graphic xmlns:a="http://schemas.openxmlformats.org/drawingml/2006/main">
                  <a:graphicData uri="http://schemas.microsoft.com/office/word/2010/wordprocessingShape">
                    <wps:wsp>
                      <wps:cNvSpPr txBox="1"/>
                      <wps:spPr>
                        <a:xfrm>
                          <a:off x="0" y="0"/>
                          <a:ext cx="6384897" cy="278295"/>
                        </a:xfrm>
                        <a:prstGeom prst="rect">
                          <a:avLst/>
                        </a:prstGeom>
                        <a:solidFill>
                          <a:schemeClr val="accent1">
                            <a:lumMod val="50000"/>
                          </a:schemeClr>
                        </a:solidFill>
                        <a:ln w="6350">
                          <a:noFill/>
                        </a:ln>
                      </wps:spPr>
                      <wps:txbx>
                        <w:txbxContent>
                          <w:p w14:paraId="135A9FD1" w14:textId="77777777" w:rsidR="00006BE5" w:rsidRPr="00C113F2" w:rsidRDefault="00006BE5" w:rsidP="00006BE5">
                            <w:pPr>
                              <w:spacing w:after="0" w:line="240" w:lineRule="auto"/>
                              <w:rPr>
                                <w:b/>
                                <w:sz w:val="22"/>
                              </w:rPr>
                            </w:pPr>
                            <w:r w:rsidRPr="00884ABB">
                              <w:rPr>
                                <w:b/>
                                <w:sz w:val="22"/>
                              </w:rPr>
                              <w:t xml:space="preserve">SECTION </w:t>
                            </w:r>
                            <w:r>
                              <w:rPr>
                                <w:b/>
                                <w:sz w:val="22"/>
                                <w:lang w:val="en-US"/>
                              </w:rPr>
                              <w:t>12</w:t>
                            </w:r>
                            <w:r w:rsidRPr="009F414B">
                              <w:rPr>
                                <w:b/>
                                <w:sz w:val="22"/>
                              </w:rPr>
                              <w:t xml:space="preserve">: </w:t>
                            </w:r>
                            <w:r w:rsidR="00445B13" w:rsidRPr="009F414B">
                              <w:rPr>
                                <w:b/>
                                <w:sz w:val="22"/>
                              </w:rPr>
                              <w:t>Ecological information</w:t>
                            </w:r>
                          </w:p>
                          <w:p w14:paraId="16B1DA63" w14:textId="77777777" w:rsidR="00006BE5" w:rsidRPr="00884ABB" w:rsidRDefault="00006BE5" w:rsidP="00006BE5">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F279" id="Text Box 19" o:spid="_x0000_s1037" type="#_x0000_t202" style="position:absolute;left:0;text-align:left;margin-left:0;margin-top:.75pt;width:502.75pt;height:21.9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" fillcolor="#1f3763 [1604]" stroked="f" strokeweight=".5pt">
                <v:textbox>
                  <w:txbxContent>
                    <w:p w14:paraId="135A9FD1" w14:textId="77777777" w:rsidR="00006BE5" w:rsidRPr="00C113F2" w:rsidRDefault="00006BE5" w:rsidP="00006BE5">
                      <w:pPr>
                        <w:spacing w:after="0" w:line="240" w:lineRule="auto"/>
                        <w:rPr>
                          <w:b/>
                          <w:sz w:val="22"/>
                        </w:rPr>
                      </w:pPr>
                      <w:r w:rsidRPr="00884ABB">
                        <w:rPr>
                          <w:b/>
                          <w:sz w:val="22"/>
                        </w:rPr>
                        <w:t xml:space="preserve">SECTION </w:t>
                      </w:r>
                      <w:r>
                        <w:rPr>
                          <w:b/>
                          <w:sz w:val="22"/>
                          <w:lang w:val="en-US"/>
                        </w:rPr>
                        <w:t>12</w:t>
                      </w:r>
                      <w:r w:rsidRPr="009F414B">
                        <w:rPr>
                          <w:b/>
                          <w:sz w:val="22"/>
                        </w:rPr>
                        <w:t xml:space="preserve">: </w:t>
                      </w:r>
                      <w:r w:rsidR="00445B13" w:rsidRPr="009F414B">
                        <w:rPr>
                          <w:b/>
                          <w:sz w:val="22"/>
                        </w:rPr>
                        <w:t>Ecological information</w:t>
                      </w:r>
                    </w:p>
                    <w:p w14:paraId="16B1DA63" w14:textId="77777777" w:rsidR="00006BE5" w:rsidRPr="00884ABB" w:rsidRDefault="00006BE5" w:rsidP="00006BE5">
                      <w:pPr>
                        <w:spacing w:after="0" w:line="240" w:lineRule="auto"/>
                        <w:rPr>
                          <w:b/>
                          <w:sz w:val="22"/>
                        </w:rPr>
                      </w:pPr>
                    </w:p>
                  </w:txbxContent>
                </v:textbox>
                <w10:wrap anchorx="margin"/>
              </v:shape>
            </w:pict>
          </mc:Fallback>
        </mc:AlternateContent>
      </w:r>
    </w:p>
    <w:p w14:paraId="3ACD0217" w14:textId="77777777" w:rsidR="00006BE5" w:rsidRDefault="00006BE5" w:rsidP="00006BE5">
      <w:pPr>
        <w:tabs>
          <w:tab w:val="left" w:pos="5103"/>
        </w:tabs>
        <w:spacing w:after="0" w:line="276" w:lineRule="auto"/>
        <w:jc w:val="both"/>
        <w:rPr>
          <w:sz w:val="20"/>
          <w:szCs w:val="20"/>
          <w:lang w:val="en-US"/>
        </w:rPr>
      </w:pPr>
    </w:p>
    <w:p w14:paraId="65D5FF4D" w14:textId="77777777" w:rsidR="001D6E49" w:rsidRDefault="001D6E49" w:rsidP="00985B87">
      <w:pPr>
        <w:tabs>
          <w:tab w:val="left" w:pos="567"/>
        </w:tabs>
        <w:spacing w:after="0" w:line="276" w:lineRule="auto"/>
        <w:jc w:val="both"/>
        <w:rPr>
          <w:b/>
          <w:sz w:val="20"/>
          <w:szCs w:val="20"/>
        </w:rPr>
      </w:pPr>
      <w:r w:rsidRPr="00985B87">
        <w:rPr>
          <w:b/>
          <w:sz w:val="20"/>
          <w:szCs w:val="20"/>
        </w:rPr>
        <w:t xml:space="preserve">12.1 </w:t>
      </w:r>
      <w:r w:rsidR="00985B87">
        <w:rPr>
          <w:b/>
          <w:sz w:val="20"/>
          <w:szCs w:val="20"/>
        </w:rPr>
        <w:tab/>
      </w:r>
      <w:r w:rsidRPr="00985B87">
        <w:rPr>
          <w:b/>
          <w:sz w:val="20"/>
          <w:szCs w:val="20"/>
        </w:rPr>
        <w:t>Toxicity</w:t>
      </w:r>
    </w:p>
    <w:p w14:paraId="78911B68" w14:textId="4ABA1074" w:rsidR="0038466C" w:rsidRPr="00F160B5" w:rsidRDefault="0038466C" w:rsidP="0038466C">
      <w:pPr>
        <w:tabs>
          <w:tab w:val="left" w:pos="5103"/>
        </w:tabs>
        <w:spacing w:after="0" w:line="276" w:lineRule="auto"/>
        <w:ind w:left="567"/>
        <w:jc w:val="both"/>
        <w:rPr>
          <w:sz w:val="20"/>
          <w:szCs w:val="20"/>
          <w:lang w:val="en-US"/>
        </w:rPr>
      </w:pPr>
      <w:r w:rsidRPr="0038466C">
        <w:rPr>
          <w:sz w:val="20"/>
          <w:szCs w:val="20"/>
        </w:rPr>
        <w:t>1. Aquatic toxicity: EC50 / Daphnia magna / 48H : 527 mg/l</w:t>
      </w:r>
      <w:r w:rsidR="00F160B5">
        <w:rPr>
          <w:sz w:val="20"/>
          <w:szCs w:val="20"/>
          <w:lang w:val="en-US"/>
        </w:rPr>
        <w:t>.</w:t>
      </w:r>
    </w:p>
    <w:p w14:paraId="71D56DF9" w14:textId="01B653D0" w:rsidR="0038466C" w:rsidRPr="00F160B5" w:rsidRDefault="0038466C" w:rsidP="0038466C">
      <w:pPr>
        <w:tabs>
          <w:tab w:val="left" w:pos="5103"/>
        </w:tabs>
        <w:spacing w:after="0" w:line="276" w:lineRule="auto"/>
        <w:ind w:left="567"/>
        <w:jc w:val="both"/>
        <w:rPr>
          <w:sz w:val="20"/>
          <w:szCs w:val="20"/>
          <w:lang w:val="en-US"/>
        </w:rPr>
      </w:pPr>
      <w:r w:rsidRPr="0038466C">
        <w:rPr>
          <w:sz w:val="20"/>
          <w:szCs w:val="20"/>
        </w:rPr>
        <w:lastRenderedPageBreak/>
        <w:t>2. Toxicity to algae: EC50 / Selenastrum capricornutum / 96H : 9.16 mg/l</w:t>
      </w:r>
      <w:r w:rsidR="00F160B5">
        <w:rPr>
          <w:sz w:val="20"/>
          <w:szCs w:val="20"/>
          <w:lang w:val="en-US"/>
        </w:rPr>
        <w:t>.</w:t>
      </w:r>
    </w:p>
    <w:p w14:paraId="30DC36FC" w14:textId="2456D4D6" w:rsidR="00006BE5" w:rsidRDefault="0038466C" w:rsidP="0038466C">
      <w:pPr>
        <w:tabs>
          <w:tab w:val="left" w:pos="5103"/>
        </w:tabs>
        <w:spacing w:after="0" w:line="276" w:lineRule="auto"/>
        <w:ind w:left="567"/>
        <w:jc w:val="both"/>
        <w:rPr>
          <w:sz w:val="20"/>
          <w:szCs w:val="20"/>
          <w:lang w:val="en-US"/>
        </w:rPr>
      </w:pPr>
      <w:r w:rsidRPr="0038466C">
        <w:rPr>
          <w:sz w:val="20"/>
          <w:szCs w:val="20"/>
        </w:rPr>
        <w:t>3. Toxicity to fish: LC50 / Rainbow trout / 96H : 368 mg/l</w:t>
      </w:r>
      <w:r w:rsidR="00F160B5">
        <w:rPr>
          <w:sz w:val="20"/>
          <w:szCs w:val="20"/>
          <w:lang w:val="en-US"/>
        </w:rPr>
        <w:t>.</w:t>
      </w:r>
    </w:p>
    <w:p w14:paraId="322FD1FC" w14:textId="5727A131" w:rsidR="00CB2585" w:rsidRPr="00F160B5" w:rsidRDefault="00CB2585" w:rsidP="00CB2585">
      <w:pPr>
        <w:tabs>
          <w:tab w:val="left" w:pos="5103"/>
        </w:tabs>
        <w:spacing w:after="0" w:line="276" w:lineRule="auto"/>
        <w:ind w:left="567"/>
        <w:jc w:val="both"/>
        <w:rPr>
          <w:sz w:val="20"/>
          <w:szCs w:val="20"/>
          <w:lang w:val="en-US"/>
        </w:rPr>
      </w:pPr>
      <w:r w:rsidRPr="00330D25">
        <w:rPr>
          <w:sz w:val="20"/>
          <w:szCs w:val="20"/>
          <w:lang w:val="en-US"/>
        </w:rPr>
        <w:t>Product not tested. The report is based on the properties of each element.</w:t>
      </w:r>
    </w:p>
    <w:p w14:paraId="0B363505" w14:textId="77777777" w:rsidR="0070251F" w:rsidRDefault="0070251F" w:rsidP="00786AF1">
      <w:pPr>
        <w:tabs>
          <w:tab w:val="left" w:pos="567"/>
        </w:tabs>
        <w:spacing w:before="40" w:after="0" w:line="360" w:lineRule="auto"/>
        <w:jc w:val="both"/>
        <w:rPr>
          <w:b/>
          <w:sz w:val="20"/>
          <w:szCs w:val="20"/>
        </w:rPr>
      </w:pPr>
      <w:r w:rsidRPr="0070251F">
        <w:rPr>
          <w:b/>
          <w:sz w:val="20"/>
          <w:szCs w:val="20"/>
        </w:rPr>
        <w:t xml:space="preserve">12.2 </w:t>
      </w:r>
      <w:r>
        <w:rPr>
          <w:b/>
          <w:sz w:val="20"/>
          <w:szCs w:val="20"/>
        </w:rPr>
        <w:tab/>
      </w:r>
      <w:r w:rsidRPr="0070251F">
        <w:rPr>
          <w:b/>
          <w:sz w:val="20"/>
          <w:szCs w:val="20"/>
        </w:rPr>
        <w:t>Persistence and degradability</w:t>
      </w:r>
    </w:p>
    <w:p w14:paraId="4DBD1BE6" w14:textId="2DC3F329" w:rsidR="0070251F" w:rsidRDefault="00F160B5" w:rsidP="00161496">
      <w:pPr>
        <w:tabs>
          <w:tab w:val="left" w:pos="567"/>
        </w:tabs>
        <w:spacing w:after="0" w:line="360" w:lineRule="auto"/>
        <w:ind w:left="567"/>
        <w:jc w:val="both"/>
        <w:rPr>
          <w:sz w:val="20"/>
          <w:szCs w:val="20"/>
          <w:lang w:val="en-US"/>
        </w:rPr>
      </w:pPr>
      <w:r w:rsidRPr="00F160B5">
        <w:rPr>
          <w:sz w:val="20"/>
          <w:szCs w:val="20"/>
          <w:lang w:val="en-US"/>
        </w:rPr>
        <w:t>Persistence and degradability in soil/water : Closed bottle BOD30/COD 5% - Degrades after acclimatization</w:t>
      </w:r>
      <w:r w:rsidR="00CB2585">
        <w:rPr>
          <w:sz w:val="20"/>
          <w:szCs w:val="20"/>
          <w:lang w:val="en-US"/>
        </w:rPr>
        <w:t>.</w:t>
      </w:r>
    </w:p>
    <w:p w14:paraId="51542686" w14:textId="3F991CCD" w:rsidR="00CB2585" w:rsidRDefault="00CB2585" w:rsidP="00CB2585">
      <w:pPr>
        <w:tabs>
          <w:tab w:val="left" w:pos="5103"/>
        </w:tabs>
        <w:spacing w:after="0" w:line="276" w:lineRule="auto"/>
        <w:ind w:left="567"/>
        <w:jc w:val="both"/>
        <w:rPr>
          <w:sz w:val="20"/>
          <w:szCs w:val="20"/>
          <w:lang w:val="en-US"/>
        </w:rPr>
      </w:pPr>
      <w:r w:rsidRPr="00330D25">
        <w:rPr>
          <w:sz w:val="20"/>
          <w:szCs w:val="20"/>
          <w:lang w:val="en-US"/>
        </w:rPr>
        <w:t>Product not tested. The report is based on the properties of each element.</w:t>
      </w:r>
    </w:p>
    <w:p w14:paraId="6AE41B4C" w14:textId="77777777" w:rsidR="00631284" w:rsidRDefault="00631284" w:rsidP="00161496">
      <w:pPr>
        <w:tabs>
          <w:tab w:val="left" w:pos="567"/>
        </w:tabs>
        <w:spacing w:after="0" w:line="360" w:lineRule="auto"/>
        <w:jc w:val="both"/>
        <w:rPr>
          <w:b/>
          <w:sz w:val="20"/>
          <w:szCs w:val="20"/>
          <w:lang w:val="en-US"/>
        </w:rPr>
      </w:pPr>
      <w:r w:rsidRPr="00631284">
        <w:rPr>
          <w:b/>
          <w:sz w:val="20"/>
          <w:szCs w:val="20"/>
          <w:lang w:val="en-US"/>
        </w:rPr>
        <w:t>12.3</w:t>
      </w:r>
      <w:r w:rsidRPr="00631284">
        <w:rPr>
          <w:b/>
          <w:sz w:val="20"/>
          <w:szCs w:val="20"/>
          <w:lang w:val="en-US"/>
        </w:rPr>
        <w:tab/>
        <w:t>Bioaccumulative potential</w:t>
      </w:r>
    </w:p>
    <w:p w14:paraId="4BF81D28" w14:textId="4F4B5468" w:rsidR="00631284" w:rsidRDefault="00CB2585" w:rsidP="00161496">
      <w:pPr>
        <w:tabs>
          <w:tab w:val="left" w:pos="567"/>
        </w:tabs>
        <w:spacing w:after="0" w:line="360" w:lineRule="auto"/>
        <w:ind w:left="567"/>
        <w:jc w:val="both"/>
        <w:rPr>
          <w:sz w:val="20"/>
          <w:szCs w:val="20"/>
          <w:lang w:val="en-US"/>
        </w:rPr>
      </w:pPr>
      <w:r w:rsidRPr="00CB2585">
        <w:rPr>
          <w:sz w:val="20"/>
          <w:szCs w:val="20"/>
          <w:lang w:val="en-US"/>
        </w:rPr>
        <w:t>Not expected to bioaccumulate</w:t>
      </w:r>
      <w:r w:rsidR="00631284" w:rsidRPr="00631284">
        <w:rPr>
          <w:sz w:val="20"/>
          <w:szCs w:val="20"/>
          <w:lang w:val="en-US"/>
        </w:rPr>
        <w:t>.</w:t>
      </w:r>
    </w:p>
    <w:p w14:paraId="08836CC3" w14:textId="77777777" w:rsidR="00E7541B" w:rsidRPr="00E7541B" w:rsidRDefault="00E7541B" w:rsidP="00161496">
      <w:pPr>
        <w:tabs>
          <w:tab w:val="left" w:pos="567"/>
        </w:tabs>
        <w:spacing w:after="0" w:line="360" w:lineRule="auto"/>
        <w:jc w:val="both"/>
        <w:rPr>
          <w:b/>
          <w:sz w:val="20"/>
          <w:szCs w:val="20"/>
          <w:lang w:val="en-US"/>
        </w:rPr>
      </w:pPr>
      <w:r w:rsidRPr="00E7541B">
        <w:rPr>
          <w:b/>
          <w:sz w:val="20"/>
          <w:szCs w:val="20"/>
          <w:lang w:val="en-US"/>
        </w:rPr>
        <w:t xml:space="preserve">12.4 </w:t>
      </w:r>
      <w:r w:rsidRPr="00E7541B">
        <w:rPr>
          <w:b/>
          <w:sz w:val="20"/>
          <w:szCs w:val="20"/>
          <w:lang w:val="en-US"/>
        </w:rPr>
        <w:tab/>
        <w:t>Mobility in soil</w:t>
      </w:r>
    </w:p>
    <w:p w14:paraId="34F03787" w14:textId="039F6C08" w:rsidR="00E7541B" w:rsidRPr="00E7541B" w:rsidRDefault="00E7541B" w:rsidP="00161496">
      <w:pPr>
        <w:tabs>
          <w:tab w:val="left" w:pos="567"/>
        </w:tabs>
        <w:spacing w:after="0" w:line="360" w:lineRule="auto"/>
        <w:jc w:val="both"/>
        <w:rPr>
          <w:sz w:val="20"/>
          <w:szCs w:val="20"/>
          <w:lang w:val="en-US"/>
        </w:rPr>
      </w:pPr>
      <w:r>
        <w:rPr>
          <w:sz w:val="20"/>
          <w:szCs w:val="20"/>
          <w:lang w:val="en-US"/>
        </w:rPr>
        <w:tab/>
      </w:r>
      <w:r w:rsidR="00CB2585" w:rsidRPr="00CB2585">
        <w:rPr>
          <w:sz w:val="20"/>
          <w:szCs w:val="20"/>
          <w:lang w:val="en-US"/>
        </w:rPr>
        <w:t>No data available</w:t>
      </w:r>
      <w:r w:rsidRPr="00E7541B">
        <w:rPr>
          <w:sz w:val="20"/>
          <w:szCs w:val="20"/>
          <w:lang w:val="en-US"/>
        </w:rPr>
        <w:t>.</w:t>
      </w:r>
    </w:p>
    <w:p w14:paraId="7E8F02D7" w14:textId="77777777" w:rsidR="00E7541B" w:rsidRPr="00E7541B" w:rsidRDefault="00E7541B" w:rsidP="00161496">
      <w:pPr>
        <w:tabs>
          <w:tab w:val="left" w:pos="567"/>
        </w:tabs>
        <w:spacing w:after="0" w:line="360" w:lineRule="auto"/>
        <w:jc w:val="both"/>
        <w:rPr>
          <w:b/>
          <w:sz w:val="20"/>
          <w:szCs w:val="20"/>
          <w:lang w:val="en-US"/>
        </w:rPr>
      </w:pPr>
      <w:r w:rsidRPr="00E7541B">
        <w:rPr>
          <w:b/>
          <w:sz w:val="20"/>
          <w:szCs w:val="20"/>
          <w:lang w:val="en-US"/>
        </w:rPr>
        <w:t xml:space="preserve">12.5 </w:t>
      </w:r>
      <w:r w:rsidRPr="00E7541B">
        <w:rPr>
          <w:b/>
          <w:sz w:val="20"/>
          <w:szCs w:val="20"/>
          <w:lang w:val="en-US"/>
        </w:rPr>
        <w:tab/>
        <w:t>Results of PBT and vPvB assessment</w:t>
      </w:r>
    </w:p>
    <w:p w14:paraId="22A3E659" w14:textId="74C051CE" w:rsidR="00E7541B" w:rsidRPr="00735E33" w:rsidRDefault="00E7541B" w:rsidP="00E47670">
      <w:pPr>
        <w:tabs>
          <w:tab w:val="left" w:pos="567"/>
        </w:tabs>
        <w:spacing w:after="0" w:line="360" w:lineRule="auto"/>
        <w:jc w:val="both"/>
        <w:rPr>
          <w:sz w:val="20"/>
          <w:szCs w:val="20"/>
          <w:lang w:val="en-US"/>
        </w:rPr>
      </w:pPr>
      <w:r>
        <w:rPr>
          <w:sz w:val="20"/>
          <w:szCs w:val="20"/>
          <w:lang w:val="en-US"/>
        </w:rPr>
        <w:tab/>
      </w:r>
      <w:r w:rsidR="00E47670">
        <w:rPr>
          <w:sz w:val="20"/>
          <w:szCs w:val="20"/>
          <w:lang w:val="en-US"/>
        </w:rPr>
        <w:t>N</w:t>
      </w:r>
      <w:r w:rsidR="00E47670" w:rsidRPr="00E47670">
        <w:rPr>
          <w:sz w:val="20"/>
          <w:szCs w:val="20"/>
        </w:rPr>
        <w:t>ot available as chemical safety assessment not required/not</w:t>
      </w:r>
      <w:r w:rsidR="00E47670">
        <w:rPr>
          <w:sz w:val="20"/>
          <w:szCs w:val="20"/>
          <w:lang w:val="en-US"/>
        </w:rPr>
        <w:t xml:space="preserve"> </w:t>
      </w:r>
      <w:r w:rsidR="00E47670" w:rsidRPr="00E47670">
        <w:rPr>
          <w:sz w:val="20"/>
          <w:szCs w:val="20"/>
        </w:rPr>
        <w:t>conducted</w:t>
      </w:r>
      <w:r w:rsidR="00735E33">
        <w:rPr>
          <w:sz w:val="20"/>
          <w:szCs w:val="20"/>
          <w:lang w:val="en-US"/>
        </w:rPr>
        <w:t>.</w:t>
      </w:r>
    </w:p>
    <w:p w14:paraId="04C897BD" w14:textId="77777777" w:rsidR="00E7541B" w:rsidRPr="00E7541B" w:rsidRDefault="00E7541B" w:rsidP="00161496">
      <w:pPr>
        <w:tabs>
          <w:tab w:val="left" w:pos="567"/>
        </w:tabs>
        <w:spacing w:after="0" w:line="360" w:lineRule="auto"/>
        <w:jc w:val="both"/>
        <w:rPr>
          <w:b/>
          <w:sz w:val="20"/>
          <w:szCs w:val="20"/>
          <w:lang w:val="en-US"/>
        </w:rPr>
      </w:pPr>
      <w:r w:rsidRPr="00E7541B">
        <w:rPr>
          <w:b/>
          <w:sz w:val="20"/>
          <w:szCs w:val="20"/>
          <w:lang w:val="en-US"/>
        </w:rPr>
        <w:t xml:space="preserve">12.6 </w:t>
      </w:r>
      <w:r w:rsidRPr="00E7541B">
        <w:rPr>
          <w:b/>
          <w:sz w:val="20"/>
          <w:szCs w:val="20"/>
          <w:lang w:val="en-US"/>
        </w:rPr>
        <w:tab/>
        <w:t>Other adverse effects</w:t>
      </w:r>
    </w:p>
    <w:p w14:paraId="0F922784" w14:textId="0DA4B34F" w:rsidR="00B032FC" w:rsidRDefault="00E47670" w:rsidP="005D47B2">
      <w:pPr>
        <w:tabs>
          <w:tab w:val="left" w:pos="567"/>
        </w:tabs>
        <w:spacing w:after="0" w:line="360" w:lineRule="auto"/>
        <w:ind w:left="567"/>
        <w:jc w:val="both"/>
        <w:rPr>
          <w:sz w:val="20"/>
          <w:szCs w:val="20"/>
          <w:lang w:val="en-US"/>
        </w:rPr>
      </w:pPr>
      <w:r w:rsidRPr="00E47670">
        <w:rPr>
          <w:sz w:val="20"/>
          <w:szCs w:val="20"/>
          <w:lang w:val="en-US"/>
        </w:rPr>
        <w:t>No data available</w:t>
      </w:r>
      <w:r w:rsidR="005D47B2" w:rsidRPr="005D47B2">
        <w:rPr>
          <w:sz w:val="20"/>
          <w:szCs w:val="20"/>
          <w:lang w:val="en-US"/>
        </w:rPr>
        <w:t>.</w:t>
      </w:r>
    </w:p>
    <w:p w14:paraId="75029A70" w14:textId="77777777" w:rsidR="009F444D" w:rsidRDefault="003B06E5" w:rsidP="009F444D">
      <w:pPr>
        <w:tabs>
          <w:tab w:val="left" w:pos="567"/>
        </w:tabs>
        <w:spacing w:after="0" w:line="360" w:lineRule="auto"/>
        <w:jc w:val="both"/>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83840" behindDoc="0" locked="0" layoutInCell="1" allowOverlap="1" wp14:anchorId="109A40D0" wp14:editId="005DF264">
                <wp:simplePos x="0" y="0"/>
                <wp:positionH relativeFrom="margin">
                  <wp:align>right</wp:align>
                </wp:positionH>
                <wp:positionV relativeFrom="paragraph">
                  <wp:posOffset>28016</wp:posOffset>
                </wp:positionV>
                <wp:extent cx="6480835" cy="278295"/>
                <wp:effectExtent l="0" t="0" r="0" b="7620"/>
                <wp:wrapNone/>
                <wp:docPr id="17" name="Text Box 17"/>
                <wp:cNvGraphicFramePr/>
                <a:graphic xmlns:a="http://schemas.openxmlformats.org/drawingml/2006/main">
                  <a:graphicData uri="http://schemas.microsoft.com/office/word/2010/wordprocessingShape">
                    <wps:wsp>
                      <wps:cNvSpPr txBox="1"/>
                      <wps:spPr>
                        <a:xfrm>
                          <a:off x="0" y="0"/>
                          <a:ext cx="6480835" cy="278295"/>
                        </a:xfrm>
                        <a:prstGeom prst="rect">
                          <a:avLst/>
                        </a:prstGeom>
                        <a:solidFill>
                          <a:schemeClr val="accent1">
                            <a:lumMod val="50000"/>
                          </a:schemeClr>
                        </a:solidFill>
                        <a:ln w="6350">
                          <a:noFill/>
                        </a:ln>
                      </wps:spPr>
                      <wps:txbx>
                        <w:txbxContent>
                          <w:p w14:paraId="523B3681" w14:textId="77777777" w:rsidR="001C5B7C" w:rsidRPr="001C5B7C" w:rsidRDefault="001C5B7C" w:rsidP="001C5B7C">
                            <w:pPr>
                              <w:spacing w:after="0" w:line="240" w:lineRule="auto"/>
                              <w:rPr>
                                <w:b/>
                                <w:sz w:val="20"/>
                                <w:szCs w:val="20"/>
                              </w:rPr>
                            </w:pPr>
                            <w:r w:rsidRPr="00884ABB">
                              <w:rPr>
                                <w:b/>
                                <w:sz w:val="22"/>
                              </w:rPr>
                              <w:t xml:space="preserve">SECTION </w:t>
                            </w:r>
                            <w:r>
                              <w:rPr>
                                <w:b/>
                                <w:sz w:val="22"/>
                                <w:lang w:val="en-US"/>
                              </w:rPr>
                              <w:t>13</w:t>
                            </w:r>
                            <w:r w:rsidRPr="00884ABB">
                              <w:rPr>
                                <w:b/>
                                <w:sz w:val="22"/>
                              </w:rPr>
                              <w:t>:</w:t>
                            </w:r>
                            <w:r w:rsidRPr="009F414B">
                              <w:rPr>
                                <w:b/>
                                <w:sz w:val="22"/>
                              </w:rPr>
                              <w:t xml:space="preserve"> Disposal consideration</w:t>
                            </w:r>
                          </w:p>
                          <w:p w14:paraId="44A6CE47" w14:textId="77777777" w:rsidR="001C5B7C" w:rsidRPr="00884ABB" w:rsidRDefault="001C5B7C" w:rsidP="001C5B7C">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A40D0" id="Text Box 17" o:spid="_x0000_s1038" type="#_x0000_t202" style="position:absolute;left:0;text-align:left;margin-left:459.1pt;margin-top:2.2pt;width:510.3pt;height:21.9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" fillcolor="#1f3763 [1604]" stroked="f" strokeweight=".5pt">
                <v:textbox>
                  <w:txbxContent>
                    <w:p w14:paraId="523B3681" w14:textId="77777777" w:rsidR="001C5B7C" w:rsidRPr="001C5B7C" w:rsidRDefault="001C5B7C" w:rsidP="001C5B7C">
                      <w:pPr>
                        <w:spacing w:after="0" w:line="240" w:lineRule="auto"/>
                        <w:rPr>
                          <w:b/>
                          <w:sz w:val="20"/>
                          <w:szCs w:val="20"/>
                        </w:rPr>
                      </w:pPr>
                      <w:r w:rsidRPr="00884ABB">
                        <w:rPr>
                          <w:b/>
                          <w:sz w:val="22"/>
                        </w:rPr>
                        <w:t xml:space="preserve">SECTION </w:t>
                      </w:r>
                      <w:r>
                        <w:rPr>
                          <w:b/>
                          <w:sz w:val="22"/>
                          <w:lang w:val="en-US"/>
                        </w:rPr>
                        <w:t>13</w:t>
                      </w:r>
                      <w:r w:rsidRPr="00884ABB">
                        <w:rPr>
                          <w:b/>
                          <w:sz w:val="22"/>
                        </w:rPr>
                        <w:t>:</w:t>
                      </w:r>
                      <w:r w:rsidRPr="009F414B">
                        <w:rPr>
                          <w:b/>
                          <w:sz w:val="22"/>
                        </w:rPr>
                        <w:t xml:space="preserve"> Disposal consideration</w:t>
                      </w:r>
                    </w:p>
                    <w:p w14:paraId="44A6CE47" w14:textId="77777777" w:rsidR="001C5B7C" w:rsidRPr="00884ABB" w:rsidRDefault="001C5B7C" w:rsidP="001C5B7C">
                      <w:pPr>
                        <w:spacing w:after="0" w:line="240" w:lineRule="auto"/>
                        <w:rPr>
                          <w:b/>
                          <w:sz w:val="22"/>
                        </w:rPr>
                      </w:pPr>
                    </w:p>
                  </w:txbxContent>
                </v:textbox>
                <w10:wrap anchorx="margin"/>
              </v:shape>
            </w:pict>
          </mc:Fallback>
        </mc:AlternateContent>
      </w:r>
    </w:p>
    <w:p w14:paraId="7FEBB052" w14:textId="77777777" w:rsidR="001C5B7C" w:rsidRDefault="001C5B7C" w:rsidP="009F444D">
      <w:pPr>
        <w:tabs>
          <w:tab w:val="left" w:pos="567"/>
        </w:tabs>
        <w:spacing w:after="0" w:line="360" w:lineRule="auto"/>
        <w:jc w:val="both"/>
        <w:rPr>
          <w:sz w:val="20"/>
          <w:szCs w:val="20"/>
          <w:lang w:val="en-US"/>
        </w:rPr>
      </w:pPr>
    </w:p>
    <w:p w14:paraId="16B59E8D" w14:textId="2CAE85E2" w:rsidR="00C6205A" w:rsidRPr="00C6205A" w:rsidRDefault="00C6205A" w:rsidP="008F7FF1">
      <w:pPr>
        <w:tabs>
          <w:tab w:val="left" w:pos="3402"/>
        </w:tabs>
        <w:spacing w:after="0" w:line="276" w:lineRule="auto"/>
        <w:ind w:left="3402" w:hanging="2835"/>
        <w:jc w:val="both"/>
        <w:rPr>
          <w:sz w:val="20"/>
          <w:szCs w:val="20"/>
          <w:lang w:val="en-US"/>
        </w:rPr>
      </w:pPr>
      <w:r w:rsidRPr="00C6205A">
        <w:rPr>
          <w:sz w:val="20"/>
          <w:szCs w:val="20"/>
          <w:lang w:val="en-US"/>
        </w:rPr>
        <w:t xml:space="preserve">Disposal Method: </w:t>
      </w:r>
      <w:r w:rsidR="008F7FF1">
        <w:rPr>
          <w:sz w:val="20"/>
          <w:szCs w:val="20"/>
          <w:lang w:val="en-US"/>
        </w:rPr>
        <w:tab/>
      </w:r>
      <w:r w:rsidRPr="00C6205A">
        <w:rPr>
          <w:sz w:val="20"/>
          <w:szCs w:val="20"/>
          <w:lang w:val="en-US"/>
        </w:rPr>
        <w:t>Dispose of waste at an appropriate waste disposal facility according to current applicable laws and regulations.</w:t>
      </w:r>
    </w:p>
    <w:p w14:paraId="509044E3" w14:textId="3E5305F2" w:rsidR="00C6205A" w:rsidRPr="00C6205A" w:rsidRDefault="00C6205A" w:rsidP="008F7FF1">
      <w:pPr>
        <w:tabs>
          <w:tab w:val="left" w:pos="3402"/>
        </w:tabs>
        <w:spacing w:after="0" w:line="276" w:lineRule="auto"/>
        <w:ind w:left="3402" w:hanging="2835"/>
        <w:jc w:val="both"/>
        <w:rPr>
          <w:sz w:val="20"/>
          <w:szCs w:val="20"/>
          <w:lang w:val="en-US"/>
        </w:rPr>
      </w:pPr>
      <w:r w:rsidRPr="00C6205A">
        <w:rPr>
          <w:sz w:val="20"/>
          <w:szCs w:val="20"/>
          <w:lang w:val="en-US"/>
        </w:rPr>
        <w:t xml:space="preserve">For Large Spills: </w:t>
      </w:r>
      <w:r w:rsidR="008F7FF1">
        <w:rPr>
          <w:sz w:val="20"/>
          <w:szCs w:val="20"/>
          <w:lang w:val="en-US"/>
        </w:rPr>
        <w:tab/>
      </w:r>
      <w:r w:rsidRPr="00C6205A">
        <w:rPr>
          <w:sz w:val="20"/>
          <w:szCs w:val="20"/>
          <w:lang w:val="en-US"/>
        </w:rPr>
        <w:t xml:space="preserve">Contain material and call local authorities for emergency assistance. </w:t>
      </w:r>
    </w:p>
    <w:p w14:paraId="49AFA51C" w14:textId="1217DC66" w:rsidR="00C6205A" w:rsidRPr="00C6205A" w:rsidRDefault="00C6205A" w:rsidP="008F7FF1">
      <w:pPr>
        <w:tabs>
          <w:tab w:val="left" w:pos="3402"/>
        </w:tabs>
        <w:spacing w:after="0" w:line="276" w:lineRule="auto"/>
        <w:ind w:left="3402" w:hanging="2835"/>
        <w:jc w:val="both"/>
        <w:rPr>
          <w:sz w:val="20"/>
          <w:szCs w:val="20"/>
          <w:lang w:val="en-US"/>
        </w:rPr>
      </w:pPr>
      <w:r w:rsidRPr="00C6205A">
        <w:rPr>
          <w:sz w:val="20"/>
          <w:szCs w:val="20"/>
          <w:lang w:val="en-US"/>
        </w:rPr>
        <w:t xml:space="preserve">Product Disposal: </w:t>
      </w:r>
      <w:r w:rsidR="008F7FF1">
        <w:rPr>
          <w:sz w:val="20"/>
          <w:szCs w:val="20"/>
          <w:lang w:val="en-US"/>
        </w:rPr>
        <w:tab/>
      </w:r>
      <w:r w:rsidRPr="00C6205A">
        <w:rPr>
          <w:sz w:val="20"/>
          <w:szCs w:val="20"/>
          <w:lang w:val="en-US"/>
        </w:rPr>
        <w:t xml:space="preserve">Dispose of at a supervised incineration facility or an appropriate waste disposal facility according to current applicable local, state and federal laws, regulations and product characteristics at time of disposal. </w:t>
      </w:r>
    </w:p>
    <w:p w14:paraId="725E0B8B" w14:textId="386EF379" w:rsidR="00C6205A" w:rsidRPr="00C6205A" w:rsidRDefault="00C6205A" w:rsidP="008F7FF1">
      <w:pPr>
        <w:tabs>
          <w:tab w:val="left" w:pos="3402"/>
        </w:tabs>
        <w:spacing w:after="0" w:line="276" w:lineRule="auto"/>
        <w:ind w:left="3402" w:hanging="2835"/>
        <w:jc w:val="both"/>
        <w:rPr>
          <w:sz w:val="20"/>
          <w:szCs w:val="20"/>
          <w:lang w:val="en-US"/>
        </w:rPr>
      </w:pPr>
      <w:r w:rsidRPr="00C6205A">
        <w:rPr>
          <w:sz w:val="20"/>
          <w:szCs w:val="20"/>
          <w:lang w:val="en-US"/>
        </w:rPr>
        <w:t xml:space="preserve">Empty Container: </w:t>
      </w:r>
      <w:r w:rsidR="008F7FF1">
        <w:rPr>
          <w:sz w:val="20"/>
          <w:szCs w:val="20"/>
          <w:lang w:val="en-US"/>
        </w:rPr>
        <w:tab/>
      </w:r>
      <w:r w:rsidRPr="00C6205A">
        <w:rPr>
          <w:sz w:val="20"/>
          <w:szCs w:val="20"/>
          <w:lang w:val="en-US"/>
        </w:rPr>
        <w:t xml:space="preserve">Contaminated container should be labeled and disposed in accordance to local, state and federal laws and regulations. </w:t>
      </w:r>
    </w:p>
    <w:p w14:paraId="0F8AFC11" w14:textId="02085D76" w:rsidR="001C5B7C" w:rsidRDefault="00C6205A" w:rsidP="008F7FF1">
      <w:pPr>
        <w:tabs>
          <w:tab w:val="left" w:pos="3402"/>
        </w:tabs>
        <w:spacing w:after="0" w:line="276" w:lineRule="auto"/>
        <w:ind w:left="3402" w:hanging="2835"/>
        <w:jc w:val="both"/>
        <w:rPr>
          <w:sz w:val="20"/>
          <w:szCs w:val="20"/>
          <w:lang w:val="en-US"/>
        </w:rPr>
      </w:pPr>
      <w:r w:rsidRPr="00C6205A">
        <w:rPr>
          <w:sz w:val="20"/>
          <w:szCs w:val="20"/>
          <w:lang w:val="en-US"/>
        </w:rPr>
        <w:t xml:space="preserve">General Comments: </w:t>
      </w:r>
      <w:r w:rsidR="008F7FF1">
        <w:rPr>
          <w:sz w:val="20"/>
          <w:szCs w:val="20"/>
          <w:lang w:val="en-US"/>
        </w:rPr>
        <w:tab/>
      </w:r>
      <w:r w:rsidRPr="00C6205A">
        <w:rPr>
          <w:sz w:val="20"/>
          <w:szCs w:val="20"/>
          <w:lang w:val="en-US"/>
        </w:rPr>
        <w:t xml:space="preserve">Refer to section </w:t>
      </w:r>
      <w:r w:rsidR="00F05105">
        <w:rPr>
          <w:sz w:val="20"/>
          <w:szCs w:val="20"/>
          <w:lang w:val="en-US"/>
        </w:rPr>
        <w:t>6</w:t>
      </w:r>
      <w:r w:rsidRPr="00C6205A">
        <w:rPr>
          <w:sz w:val="20"/>
          <w:szCs w:val="20"/>
          <w:lang w:val="en-US"/>
        </w:rPr>
        <w:t>.</w:t>
      </w:r>
    </w:p>
    <w:p w14:paraId="61F4CDBF" w14:textId="77777777" w:rsidR="001E7DE6" w:rsidRDefault="00AE6D98" w:rsidP="001E7DE6">
      <w:pPr>
        <w:tabs>
          <w:tab w:val="left" w:pos="567"/>
        </w:tabs>
        <w:spacing w:after="0" w:line="276" w:lineRule="auto"/>
        <w:jc w:val="both"/>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85888" behindDoc="0" locked="0" layoutInCell="1" allowOverlap="1" wp14:anchorId="2757D59A" wp14:editId="0DF33037">
                <wp:simplePos x="0" y="0"/>
                <wp:positionH relativeFrom="margin">
                  <wp:align>right</wp:align>
                </wp:positionH>
                <wp:positionV relativeFrom="paragraph">
                  <wp:posOffset>100330</wp:posOffset>
                </wp:positionV>
                <wp:extent cx="6480835" cy="278295"/>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6480835" cy="278295"/>
                        </a:xfrm>
                        <a:prstGeom prst="rect">
                          <a:avLst/>
                        </a:prstGeom>
                        <a:solidFill>
                          <a:schemeClr val="accent1">
                            <a:lumMod val="50000"/>
                          </a:schemeClr>
                        </a:solidFill>
                        <a:ln w="6350">
                          <a:noFill/>
                        </a:ln>
                      </wps:spPr>
                      <wps:txbx>
                        <w:txbxContent>
                          <w:p w14:paraId="2BFED9E8" w14:textId="77777777" w:rsidR="001E7DE6" w:rsidRPr="001C5B7C" w:rsidRDefault="001E7DE6" w:rsidP="001E7DE6">
                            <w:pPr>
                              <w:spacing w:after="0" w:line="240" w:lineRule="auto"/>
                              <w:rPr>
                                <w:b/>
                                <w:sz w:val="20"/>
                                <w:szCs w:val="20"/>
                              </w:rPr>
                            </w:pPr>
                            <w:r w:rsidRPr="00884ABB">
                              <w:rPr>
                                <w:b/>
                                <w:sz w:val="22"/>
                              </w:rPr>
                              <w:t xml:space="preserve">SECTION </w:t>
                            </w:r>
                            <w:r>
                              <w:rPr>
                                <w:b/>
                                <w:sz w:val="22"/>
                                <w:lang w:val="en-US"/>
                              </w:rPr>
                              <w:t>1</w:t>
                            </w:r>
                            <w:r w:rsidR="009F414B">
                              <w:rPr>
                                <w:b/>
                                <w:sz w:val="22"/>
                                <w:lang w:val="en-US"/>
                              </w:rPr>
                              <w:t>4</w:t>
                            </w:r>
                            <w:r w:rsidRPr="00884ABB">
                              <w:rPr>
                                <w:b/>
                                <w:sz w:val="22"/>
                              </w:rPr>
                              <w:t xml:space="preserve">: </w:t>
                            </w:r>
                            <w:r w:rsidR="009F414B" w:rsidRPr="009F414B">
                              <w:rPr>
                                <w:b/>
                                <w:sz w:val="22"/>
                              </w:rPr>
                              <w:t>Transport information</w:t>
                            </w:r>
                          </w:p>
                          <w:p w14:paraId="6AFA6F5F" w14:textId="77777777" w:rsidR="001E7DE6" w:rsidRPr="00884ABB" w:rsidRDefault="001E7DE6" w:rsidP="001E7DE6">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7D59A" id="Text Box 20" o:spid="_x0000_s1039" type="#_x0000_t202" style="position:absolute;left:0;text-align:left;margin-left:459.1pt;margin-top:7.9pt;width:510.3pt;height:21.9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" fillcolor="#1f3763 [1604]" stroked="f" strokeweight=".5pt">
                <v:textbox>
                  <w:txbxContent>
                    <w:p w14:paraId="2BFED9E8" w14:textId="77777777" w:rsidR="001E7DE6" w:rsidRPr="001C5B7C" w:rsidRDefault="001E7DE6" w:rsidP="001E7DE6">
                      <w:pPr>
                        <w:spacing w:after="0" w:line="240" w:lineRule="auto"/>
                        <w:rPr>
                          <w:b/>
                          <w:sz w:val="20"/>
                          <w:szCs w:val="20"/>
                        </w:rPr>
                      </w:pPr>
                      <w:r w:rsidRPr="00884ABB">
                        <w:rPr>
                          <w:b/>
                          <w:sz w:val="22"/>
                        </w:rPr>
                        <w:t xml:space="preserve">SECTION </w:t>
                      </w:r>
                      <w:r>
                        <w:rPr>
                          <w:b/>
                          <w:sz w:val="22"/>
                          <w:lang w:val="en-US"/>
                        </w:rPr>
                        <w:t>1</w:t>
                      </w:r>
                      <w:r w:rsidR="009F414B">
                        <w:rPr>
                          <w:b/>
                          <w:sz w:val="22"/>
                          <w:lang w:val="en-US"/>
                        </w:rPr>
                        <w:t>4</w:t>
                      </w:r>
                      <w:r w:rsidRPr="00884ABB">
                        <w:rPr>
                          <w:b/>
                          <w:sz w:val="22"/>
                        </w:rPr>
                        <w:t xml:space="preserve">: </w:t>
                      </w:r>
                      <w:r w:rsidR="009F414B" w:rsidRPr="009F414B">
                        <w:rPr>
                          <w:b/>
                          <w:sz w:val="22"/>
                        </w:rPr>
                        <w:t>Transport information</w:t>
                      </w:r>
                    </w:p>
                    <w:p w14:paraId="6AFA6F5F" w14:textId="77777777" w:rsidR="001E7DE6" w:rsidRPr="00884ABB" w:rsidRDefault="001E7DE6" w:rsidP="001E7DE6">
                      <w:pPr>
                        <w:spacing w:after="0" w:line="240" w:lineRule="auto"/>
                        <w:rPr>
                          <w:b/>
                          <w:sz w:val="22"/>
                        </w:rPr>
                      </w:pPr>
                    </w:p>
                  </w:txbxContent>
                </v:textbox>
                <w10:wrap anchorx="margin"/>
              </v:shape>
            </w:pict>
          </mc:Fallback>
        </mc:AlternateContent>
      </w:r>
    </w:p>
    <w:p w14:paraId="078613B9" w14:textId="77777777" w:rsidR="001E7DE6" w:rsidRDefault="001E7DE6" w:rsidP="001E7DE6">
      <w:pPr>
        <w:tabs>
          <w:tab w:val="left" w:pos="567"/>
        </w:tabs>
        <w:spacing w:after="0" w:line="276" w:lineRule="auto"/>
        <w:jc w:val="both"/>
        <w:rPr>
          <w:sz w:val="20"/>
          <w:szCs w:val="20"/>
          <w:lang w:val="en-US"/>
        </w:rPr>
      </w:pPr>
    </w:p>
    <w:p w14:paraId="3DAF52EF" w14:textId="77777777" w:rsidR="001E7DE6" w:rsidRDefault="001E7DE6" w:rsidP="001E7DE6">
      <w:pPr>
        <w:tabs>
          <w:tab w:val="left" w:pos="567"/>
        </w:tabs>
        <w:spacing w:after="0" w:line="276" w:lineRule="auto"/>
        <w:jc w:val="both"/>
        <w:rPr>
          <w:sz w:val="20"/>
          <w:szCs w:val="20"/>
          <w:lang w:val="en-US"/>
        </w:rPr>
      </w:pPr>
    </w:p>
    <w:p w14:paraId="0A0D738B" w14:textId="77777777" w:rsidR="00781B39" w:rsidRPr="00781B39" w:rsidRDefault="00781B39" w:rsidP="00781B39">
      <w:pPr>
        <w:tabs>
          <w:tab w:val="left" w:pos="567"/>
        </w:tabs>
        <w:spacing w:after="0" w:line="360" w:lineRule="auto"/>
        <w:jc w:val="both"/>
        <w:rPr>
          <w:b/>
          <w:sz w:val="20"/>
          <w:szCs w:val="20"/>
          <w:lang w:val="en-US"/>
        </w:rPr>
      </w:pPr>
      <w:r w:rsidRPr="00781B39">
        <w:rPr>
          <w:b/>
          <w:sz w:val="20"/>
          <w:szCs w:val="20"/>
          <w:lang w:val="en-US"/>
        </w:rPr>
        <w:t xml:space="preserve">14.1 </w:t>
      </w:r>
      <w:r w:rsidR="00A82C10">
        <w:rPr>
          <w:b/>
          <w:sz w:val="20"/>
          <w:szCs w:val="20"/>
          <w:lang w:val="en-US"/>
        </w:rPr>
        <w:tab/>
      </w:r>
      <w:r w:rsidRPr="00781B39">
        <w:rPr>
          <w:b/>
          <w:sz w:val="20"/>
          <w:szCs w:val="20"/>
          <w:lang w:val="en-US"/>
        </w:rPr>
        <w:t xml:space="preserve">UN number </w:t>
      </w:r>
    </w:p>
    <w:p w14:paraId="4116515F" w14:textId="2B068584" w:rsidR="00781B39" w:rsidRPr="00781B39" w:rsidRDefault="00C3029E" w:rsidP="00781B39">
      <w:pPr>
        <w:tabs>
          <w:tab w:val="left" w:pos="567"/>
        </w:tabs>
        <w:spacing w:after="0" w:line="360" w:lineRule="auto"/>
        <w:ind w:left="567"/>
        <w:jc w:val="both"/>
        <w:rPr>
          <w:sz w:val="20"/>
          <w:szCs w:val="20"/>
          <w:lang w:val="en-US"/>
        </w:rPr>
      </w:pPr>
      <w:r w:rsidRPr="00B576EE">
        <w:rPr>
          <w:sz w:val="20"/>
          <w:szCs w:val="20"/>
        </w:rPr>
        <w:t>No data available</w:t>
      </w:r>
      <w:r w:rsidR="00BB3327" w:rsidRPr="00BB3327">
        <w:rPr>
          <w:sz w:val="20"/>
          <w:szCs w:val="20"/>
          <w:lang w:val="en-US"/>
        </w:rPr>
        <w:t>.</w:t>
      </w:r>
    </w:p>
    <w:p w14:paraId="103C73FE" w14:textId="77777777" w:rsidR="00781B39" w:rsidRPr="00781B39" w:rsidRDefault="00781B39" w:rsidP="00781B39">
      <w:pPr>
        <w:tabs>
          <w:tab w:val="left" w:pos="567"/>
        </w:tabs>
        <w:spacing w:after="0" w:line="360" w:lineRule="auto"/>
        <w:jc w:val="both"/>
        <w:rPr>
          <w:b/>
          <w:sz w:val="20"/>
          <w:szCs w:val="20"/>
          <w:lang w:val="en-US"/>
        </w:rPr>
      </w:pPr>
      <w:r w:rsidRPr="00781B39">
        <w:rPr>
          <w:b/>
          <w:sz w:val="20"/>
          <w:szCs w:val="20"/>
          <w:lang w:val="en-US"/>
        </w:rPr>
        <w:t xml:space="preserve">14.2 </w:t>
      </w:r>
      <w:r w:rsidR="00A82C10">
        <w:rPr>
          <w:b/>
          <w:sz w:val="20"/>
          <w:szCs w:val="20"/>
          <w:lang w:val="en-US"/>
        </w:rPr>
        <w:tab/>
      </w:r>
      <w:r w:rsidRPr="00781B39">
        <w:rPr>
          <w:b/>
          <w:sz w:val="20"/>
          <w:szCs w:val="20"/>
          <w:lang w:val="en-US"/>
        </w:rPr>
        <w:t xml:space="preserve">UN proper shipping name </w:t>
      </w:r>
    </w:p>
    <w:p w14:paraId="7A3A9FE0" w14:textId="209A2EAA" w:rsidR="00781B39" w:rsidRPr="00781B39" w:rsidRDefault="00C3029E" w:rsidP="00781B39">
      <w:pPr>
        <w:tabs>
          <w:tab w:val="left" w:pos="567"/>
        </w:tabs>
        <w:spacing w:after="0" w:line="360" w:lineRule="auto"/>
        <w:ind w:left="567"/>
        <w:jc w:val="both"/>
        <w:rPr>
          <w:sz w:val="20"/>
          <w:szCs w:val="20"/>
          <w:lang w:val="en-US"/>
        </w:rPr>
      </w:pPr>
      <w:r w:rsidRPr="00B576EE">
        <w:rPr>
          <w:sz w:val="20"/>
          <w:szCs w:val="20"/>
        </w:rPr>
        <w:t>No data available</w:t>
      </w:r>
      <w:r w:rsidR="00BB3327" w:rsidRPr="00BB3327">
        <w:rPr>
          <w:sz w:val="20"/>
          <w:szCs w:val="20"/>
          <w:lang w:val="en-US"/>
        </w:rPr>
        <w:t>.</w:t>
      </w:r>
    </w:p>
    <w:p w14:paraId="361454F4" w14:textId="77777777" w:rsidR="00781B39" w:rsidRPr="00781B39" w:rsidRDefault="00781B39" w:rsidP="00781B39">
      <w:pPr>
        <w:tabs>
          <w:tab w:val="left" w:pos="567"/>
        </w:tabs>
        <w:spacing w:after="0" w:line="360" w:lineRule="auto"/>
        <w:jc w:val="both"/>
        <w:rPr>
          <w:b/>
          <w:sz w:val="20"/>
          <w:szCs w:val="20"/>
          <w:lang w:val="en-US"/>
        </w:rPr>
      </w:pPr>
      <w:r w:rsidRPr="00781B39">
        <w:rPr>
          <w:b/>
          <w:sz w:val="20"/>
          <w:szCs w:val="20"/>
          <w:lang w:val="en-US"/>
        </w:rPr>
        <w:t xml:space="preserve">14.3 </w:t>
      </w:r>
      <w:r w:rsidR="00A82C10">
        <w:rPr>
          <w:b/>
          <w:sz w:val="20"/>
          <w:szCs w:val="20"/>
          <w:lang w:val="en-US"/>
        </w:rPr>
        <w:tab/>
      </w:r>
      <w:r w:rsidRPr="00781B39">
        <w:rPr>
          <w:b/>
          <w:sz w:val="20"/>
          <w:szCs w:val="20"/>
          <w:lang w:val="en-US"/>
        </w:rPr>
        <w:t xml:space="preserve">Transport hazard class(es) </w:t>
      </w:r>
    </w:p>
    <w:p w14:paraId="697BABBA" w14:textId="545577FE" w:rsidR="005A3529" w:rsidRPr="005A3529" w:rsidRDefault="00C3029E" w:rsidP="005A3529">
      <w:pPr>
        <w:tabs>
          <w:tab w:val="left" w:pos="567"/>
        </w:tabs>
        <w:spacing w:after="0" w:line="360" w:lineRule="auto"/>
        <w:ind w:left="567"/>
        <w:jc w:val="both"/>
        <w:rPr>
          <w:sz w:val="20"/>
          <w:szCs w:val="20"/>
          <w:lang w:val="en-US"/>
        </w:rPr>
      </w:pPr>
      <w:r w:rsidRPr="00B576EE">
        <w:rPr>
          <w:sz w:val="20"/>
          <w:szCs w:val="20"/>
        </w:rPr>
        <w:t>No data available</w:t>
      </w:r>
      <w:r w:rsidR="00BB3327" w:rsidRPr="00BB3327">
        <w:rPr>
          <w:sz w:val="20"/>
          <w:szCs w:val="20"/>
          <w:lang w:val="en-US"/>
        </w:rPr>
        <w:t>.</w:t>
      </w:r>
    </w:p>
    <w:p w14:paraId="4877DC3B" w14:textId="5A143C8E" w:rsidR="005A3529" w:rsidRPr="005A3529" w:rsidRDefault="005A3529" w:rsidP="006E0D13">
      <w:pPr>
        <w:tabs>
          <w:tab w:val="left" w:pos="1418"/>
        </w:tabs>
        <w:spacing w:after="0" w:line="360" w:lineRule="auto"/>
        <w:ind w:left="567"/>
        <w:jc w:val="both"/>
        <w:rPr>
          <w:sz w:val="20"/>
          <w:szCs w:val="20"/>
          <w:lang w:val="en-US"/>
        </w:rPr>
      </w:pPr>
      <w:r w:rsidRPr="005A3529">
        <w:rPr>
          <w:sz w:val="20"/>
          <w:szCs w:val="20"/>
          <w:lang w:val="en-US"/>
        </w:rPr>
        <w:t xml:space="preserve">DOT </w:t>
      </w:r>
      <w:r w:rsidR="006E0D13">
        <w:rPr>
          <w:sz w:val="20"/>
          <w:szCs w:val="20"/>
          <w:lang w:val="en-US"/>
        </w:rPr>
        <w:tab/>
      </w:r>
      <w:r w:rsidRPr="005A3529">
        <w:rPr>
          <w:sz w:val="20"/>
          <w:szCs w:val="20"/>
          <w:lang w:val="en-US"/>
        </w:rPr>
        <w:t>Not regulated</w:t>
      </w:r>
    </w:p>
    <w:p w14:paraId="39489F39" w14:textId="613C2786" w:rsidR="005A3529" w:rsidRPr="005A3529" w:rsidRDefault="005A3529" w:rsidP="006E0D13">
      <w:pPr>
        <w:tabs>
          <w:tab w:val="left" w:pos="1418"/>
        </w:tabs>
        <w:spacing w:after="0" w:line="360" w:lineRule="auto"/>
        <w:ind w:left="567"/>
        <w:jc w:val="both"/>
        <w:rPr>
          <w:sz w:val="20"/>
          <w:szCs w:val="20"/>
          <w:lang w:val="en-US"/>
        </w:rPr>
      </w:pPr>
      <w:r w:rsidRPr="005A3529">
        <w:rPr>
          <w:sz w:val="20"/>
          <w:szCs w:val="20"/>
          <w:lang w:val="en-US"/>
        </w:rPr>
        <w:t xml:space="preserve">IMDG </w:t>
      </w:r>
      <w:r w:rsidR="006E0D13">
        <w:rPr>
          <w:sz w:val="20"/>
          <w:szCs w:val="20"/>
          <w:lang w:val="en-US"/>
        </w:rPr>
        <w:tab/>
      </w:r>
      <w:r w:rsidRPr="005A3529">
        <w:rPr>
          <w:sz w:val="20"/>
          <w:szCs w:val="20"/>
          <w:lang w:val="en-US"/>
        </w:rPr>
        <w:t>Not regulated</w:t>
      </w:r>
    </w:p>
    <w:p w14:paraId="0DA68246" w14:textId="227404E3" w:rsidR="005A3529" w:rsidRPr="00781B39" w:rsidRDefault="005A3529" w:rsidP="006E0D13">
      <w:pPr>
        <w:tabs>
          <w:tab w:val="left" w:pos="1418"/>
        </w:tabs>
        <w:spacing w:after="0" w:line="360" w:lineRule="auto"/>
        <w:ind w:left="567"/>
        <w:jc w:val="both"/>
        <w:rPr>
          <w:sz w:val="20"/>
          <w:szCs w:val="20"/>
          <w:lang w:val="en-US"/>
        </w:rPr>
      </w:pPr>
      <w:r w:rsidRPr="005A3529">
        <w:rPr>
          <w:sz w:val="20"/>
          <w:szCs w:val="20"/>
          <w:lang w:val="en-US"/>
        </w:rPr>
        <w:t xml:space="preserve">IATA </w:t>
      </w:r>
      <w:r w:rsidR="006E0D13">
        <w:rPr>
          <w:sz w:val="20"/>
          <w:szCs w:val="20"/>
          <w:lang w:val="en-US"/>
        </w:rPr>
        <w:tab/>
      </w:r>
      <w:r w:rsidRPr="005A3529">
        <w:rPr>
          <w:sz w:val="20"/>
          <w:szCs w:val="20"/>
          <w:lang w:val="en-US"/>
        </w:rPr>
        <w:t>Not regulated</w:t>
      </w:r>
    </w:p>
    <w:p w14:paraId="74084A87" w14:textId="77777777" w:rsidR="00781B39" w:rsidRPr="00781B39" w:rsidRDefault="00781B39" w:rsidP="00781B39">
      <w:pPr>
        <w:tabs>
          <w:tab w:val="left" w:pos="567"/>
        </w:tabs>
        <w:spacing w:after="0" w:line="360" w:lineRule="auto"/>
        <w:jc w:val="both"/>
        <w:rPr>
          <w:b/>
          <w:sz w:val="20"/>
          <w:szCs w:val="20"/>
          <w:lang w:val="en-US"/>
        </w:rPr>
      </w:pPr>
      <w:r w:rsidRPr="00781B39">
        <w:rPr>
          <w:b/>
          <w:sz w:val="20"/>
          <w:szCs w:val="20"/>
          <w:lang w:val="en-US"/>
        </w:rPr>
        <w:t xml:space="preserve">14.4 </w:t>
      </w:r>
      <w:r w:rsidR="00A82C10">
        <w:rPr>
          <w:b/>
          <w:sz w:val="20"/>
          <w:szCs w:val="20"/>
          <w:lang w:val="en-US"/>
        </w:rPr>
        <w:tab/>
      </w:r>
      <w:r w:rsidRPr="00781B39">
        <w:rPr>
          <w:b/>
          <w:sz w:val="20"/>
          <w:szCs w:val="20"/>
          <w:lang w:val="en-US"/>
        </w:rPr>
        <w:t xml:space="preserve">Packing group </w:t>
      </w:r>
    </w:p>
    <w:p w14:paraId="7D201380" w14:textId="36B12C2E" w:rsidR="00781B39" w:rsidRPr="00781B39" w:rsidRDefault="00C3029E" w:rsidP="00781B39">
      <w:pPr>
        <w:tabs>
          <w:tab w:val="left" w:pos="567"/>
        </w:tabs>
        <w:spacing w:after="0" w:line="360" w:lineRule="auto"/>
        <w:ind w:left="567"/>
        <w:jc w:val="both"/>
        <w:rPr>
          <w:sz w:val="20"/>
          <w:szCs w:val="20"/>
          <w:lang w:val="en-US"/>
        </w:rPr>
      </w:pPr>
      <w:r w:rsidRPr="00B576EE">
        <w:rPr>
          <w:sz w:val="20"/>
          <w:szCs w:val="20"/>
        </w:rPr>
        <w:t>No data available</w:t>
      </w:r>
      <w:r w:rsidR="00BB3327" w:rsidRPr="00BB3327">
        <w:rPr>
          <w:sz w:val="20"/>
          <w:szCs w:val="20"/>
          <w:lang w:val="en-US"/>
        </w:rPr>
        <w:t>.</w:t>
      </w:r>
    </w:p>
    <w:p w14:paraId="52991C72" w14:textId="77777777" w:rsidR="00781B39" w:rsidRPr="00781B39" w:rsidRDefault="00781B39" w:rsidP="00781B39">
      <w:pPr>
        <w:tabs>
          <w:tab w:val="left" w:pos="567"/>
        </w:tabs>
        <w:spacing w:after="0" w:line="360" w:lineRule="auto"/>
        <w:jc w:val="both"/>
        <w:rPr>
          <w:b/>
          <w:sz w:val="20"/>
          <w:szCs w:val="20"/>
          <w:lang w:val="en-US"/>
        </w:rPr>
      </w:pPr>
      <w:r w:rsidRPr="00781B39">
        <w:rPr>
          <w:b/>
          <w:sz w:val="20"/>
          <w:szCs w:val="20"/>
          <w:lang w:val="en-US"/>
        </w:rPr>
        <w:t xml:space="preserve">14.5 </w:t>
      </w:r>
      <w:r w:rsidR="00A82C10">
        <w:rPr>
          <w:b/>
          <w:sz w:val="20"/>
          <w:szCs w:val="20"/>
          <w:lang w:val="en-US"/>
        </w:rPr>
        <w:tab/>
      </w:r>
      <w:r w:rsidRPr="00781B39">
        <w:rPr>
          <w:b/>
          <w:sz w:val="20"/>
          <w:szCs w:val="20"/>
          <w:lang w:val="en-US"/>
        </w:rPr>
        <w:t xml:space="preserve">Environmental hazards </w:t>
      </w:r>
    </w:p>
    <w:p w14:paraId="56E5207F" w14:textId="77777777" w:rsidR="00781B39" w:rsidRPr="00781B39" w:rsidRDefault="00781B39" w:rsidP="00781B39">
      <w:pPr>
        <w:tabs>
          <w:tab w:val="left" w:pos="567"/>
        </w:tabs>
        <w:spacing w:after="0" w:line="360" w:lineRule="auto"/>
        <w:ind w:left="567"/>
        <w:jc w:val="both"/>
        <w:rPr>
          <w:sz w:val="20"/>
          <w:szCs w:val="20"/>
          <w:lang w:val="en-US"/>
        </w:rPr>
      </w:pPr>
      <w:r>
        <w:rPr>
          <w:sz w:val="20"/>
          <w:szCs w:val="20"/>
          <w:lang w:val="en-US"/>
        </w:rPr>
        <w:t>N</w:t>
      </w:r>
      <w:r w:rsidRPr="00781B39">
        <w:rPr>
          <w:sz w:val="20"/>
          <w:szCs w:val="20"/>
          <w:lang w:val="en-US"/>
        </w:rPr>
        <w:t>on-environmentally hazardous according to the dangerous goods regulations</w:t>
      </w:r>
      <w:r w:rsidR="00E25396">
        <w:rPr>
          <w:sz w:val="20"/>
          <w:szCs w:val="20"/>
          <w:lang w:val="en-US"/>
        </w:rPr>
        <w:t>.</w:t>
      </w:r>
    </w:p>
    <w:p w14:paraId="2F1C953C" w14:textId="77777777" w:rsidR="00781B39" w:rsidRPr="00781B39" w:rsidRDefault="00781B39" w:rsidP="00781B39">
      <w:pPr>
        <w:tabs>
          <w:tab w:val="left" w:pos="567"/>
        </w:tabs>
        <w:spacing w:after="0" w:line="360" w:lineRule="auto"/>
        <w:jc w:val="both"/>
        <w:rPr>
          <w:b/>
          <w:sz w:val="20"/>
          <w:szCs w:val="20"/>
          <w:lang w:val="en-US"/>
        </w:rPr>
      </w:pPr>
      <w:r w:rsidRPr="00781B39">
        <w:rPr>
          <w:b/>
          <w:sz w:val="20"/>
          <w:szCs w:val="20"/>
          <w:lang w:val="en-US"/>
        </w:rPr>
        <w:lastRenderedPageBreak/>
        <w:t>14.6</w:t>
      </w:r>
      <w:r w:rsidR="00A82C10">
        <w:rPr>
          <w:b/>
          <w:sz w:val="20"/>
          <w:szCs w:val="20"/>
          <w:lang w:val="en-US"/>
        </w:rPr>
        <w:tab/>
      </w:r>
      <w:r w:rsidRPr="00781B39">
        <w:rPr>
          <w:b/>
          <w:sz w:val="20"/>
          <w:szCs w:val="20"/>
          <w:lang w:val="en-US"/>
        </w:rPr>
        <w:t>Special precautions for user</w:t>
      </w:r>
    </w:p>
    <w:p w14:paraId="7695E441" w14:textId="40672AD5" w:rsidR="00781B39" w:rsidRPr="00781B39" w:rsidRDefault="00781B39" w:rsidP="00781B39">
      <w:pPr>
        <w:tabs>
          <w:tab w:val="left" w:pos="567"/>
        </w:tabs>
        <w:spacing w:after="0" w:line="360" w:lineRule="auto"/>
        <w:ind w:left="567"/>
        <w:jc w:val="both"/>
        <w:rPr>
          <w:sz w:val="20"/>
          <w:szCs w:val="20"/>
          <w:lang w:val="en-US"/>
        </w:rPr>
      </w:pPr>
      <w:r w:rsidRPr="00781B39">
        <w:rPr>
          <w:sz w:val="20"/>
          <w:szCs w:val="20"/>
          <w:lang w:val="en-US"/>
        </w:rPr>
        <w:t>There is no additional information.</w:t>
      </w:r>
    </w:p>
    <w:p w14:paraId="6F627A10" w14:textId="32313756" w:rsidR="00781B39" w:rsidRPr="002B3070" w:rsidRDefault="00781B39" w:rsidP="00781B39">
      <w:pPr>
        <w:tabs>
          <w:tab w:val="left" w:pos="567"/>
        </w:tabs>
        <w:spacing w:after="0" w:line="360" w:lineRule="auto"/>
        <w:jc w:val="both"/>
        <w:rPr>
          <w:b/>
          <w:sz w:val="20"/>
          <w:szCs w:val="20"/>
          <w:lang w:val="en-US"/>
        </w:rPr>
      </w:pPr>
      <w:r w:rsidRPr="002B3070">
        <w:rPr>
          <w:b/>
          <w:sz w:val="20"/>
          <w:szCs w:val="20"/>
          <w:lang w:val="en-US"/>
        </w:rPr>
        <w:t xml:space="preserve">14.7 </w:t>
      </w:r>
      <w:r w:rsidR="00A82C10">
        <w:rPr>
          <w:b/>
          <w:sz w:val="20"/>
          <w:szCs w:val="20"/>
          <w:lang w:val="en-US"/>
        </w:rPr>
        <w:tab/>
      </w:r>
      <w:r w:rsidR="00466D90" w:rsidRPr="00466D90">
        <w:rPr>
          <w:b/>
          <w:sz w:val="20"/>
          <w:szCs w:val="20"/>
          <w:lang w:val="en-US"/>
        </w:rPr>
        <w:t>Transport label</w:t>
      </w:r>
    </w:p>
    <w:p w14:paraId="62A3F772" w14:textId="50E2F42F" w:rsidR="00AE6D98" w:rsidRDefault="005A5879" w:rsidP="00AE6D98">
      <w:pPr>
        <w:tabs>
          <w:tab w:val="left" w:pos="567"/>
        </w:tabs>
        <w:spacing w:after="0" w:line="360" w:lineRule="auto"/>
        <w:jc w:val="both"/>
        <w:rPr>
          <w:sz w:val="20"/>
          <w:szCs w:val="20"/>
          <w:lang w:val="en-US"/>
        </w:rPr>
      </w:pPr>
      <w:r w:rsidRPr="00E60828">
        <w:rPr>
          <w:rFonts w:ascii="Arial" w:hAnsi="Arial" w:cs="Arial"/>
          <w:noProof/>
          <w:color w:val="3366CC"/>
          <w:sz w:val="21"/>
          <w:szCs w:val="21"/>
        </w:rPr>
        <w:drawing>
          <wp:anchor distT="0" distB="0" distL="114300" distR="114300" simplePos="0" relativeHeight="251691008" behindDoc="0" locked="0" layoutInCell="1" allowOverlap="1" wp14:anchorId="0786A1F7" wp14:editId="6C3EDE10">
            <wp:simplePos x="0" y="0"/>
            <wp:positionH relativeFrom="column">
              <wp:posOffset>1385875</wp:posOffset>
            </wp:positionH>
            <wp:positionV relativeFrom="paragraph">
              <wp:posOffset>35712</wp:posOffset>
            </wp:positionV>
            <wp:extent cx="779145" cy="779145"/>
            <wp:effectExtent l="0" t="0" r="1905" b="1905"/>
            <wp:wrapNone/>
            <wp:docPr id="56" name="Picture 56" descr="UN transport pictogram - 8.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 transport pictogram - 8.sv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9145" cy="779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58C00F" w14:textId="77777777" w:rsidR="00AE6D98" w:rsidRDefault="00AE6D98" w:rsidP="00AE6D98">
      <w:pPr>
        <w:tabs>
          <w:tab w:val="left" w:pos="567"/>
        </w:tabs>
        <w:spacing w:after="0" w:line="360" w:lineRule="auto"/>
        <w:jc w:val="both"/>
        <w:rPr>
          <w:sz w:val="20"/>
          <w:szCs w:val="20"/>
          <w:lang w:val="en-US"/>
        </w:rPr>
      </w:pPr>
    </w:p>
    <w:p w14:paraId="6A9D5D99" w14:textId="2DBEA1DE" w:rsidR="00374A58" w:rsidRDefault="00374A58" w:rsidP="00AE6D98">
      <w:pPr>
        <w:tabs>
          <w:tab w:val="left" w:pos="567"/>
        </w:tabs>
        <w:spacing w:after="0" w:line="360" w:lineRule="auto"/>
        <w:jc w:val="both"/>
        <w:rPr>
          <w:b/>
          <w:sz w:val="20"/>
          <w:szCs w:val="20"/>
        </w:rPr>
      </w:pPr>
    </w:p>
    <w:p w14:paraId="05547F9E" w14:textId="77777777" w:rsidR="005A5879" w:rsidRDefault="005A5879" w:rsidP="00AE6D98">
      <w:pPr>
        <w:tabs>
          <w:tab w:val="left" w:pos="567"/>
        </w:tabs>
        <w:spacing w:after="0" w:line="360" w:lineRule="auto"/>
        <w:jc w:val="both"/>
        <w:rPr>
          <w:b/>
          <w:sz w:val="20"/>
          <w:szCs w:val="20"/>
        </w:rPr>
      </w:pPr>
    </w:p>
    <w:p w14:paraId="10B464AE" w14:textId="3AB22DB6" w:rsidR="00374A58" w:rsidRDefault="00E016B8" w:rsidP="00AE6D98">
      <w:pPr>
        <w:tabs>
          <w:tab w:val="left" w:pos="567"/>
        </w:tabs>
        <w:spacing w:after="0" w:line="360" w:lineRule="auto"/>
        <w:jc w:val="both"/>
        <w:rPr>
          <w:b/>
          <w:sz w:val="20"/>
          <w:szCs w:val="20"/>
        </w:rPr>
      </w:pPr>
      <w:r w:rsidRPr="00673885">
        <w:rPr>
          <w:rFonts w:asciiTheme="majorHAnsi" w:hAnsiTheme="majorHAnsi" w:cstheme="majorHAnsi"/>
          <w:noProof/>
          <w:sz w:val="20"/>
          <w:szCs w:val="20"/>
        </w:rPr>
        <mc:AlternateContent>
          <mc:Choice Requires="wps">
            <w:drawing>
              <wp:anchor distT="0" distB="0" distL="114300" distR="114300" simplePos="0" relativeHeight="251687936" behindDoc="0" locked="0" layoutInCell="1" allowOverlap="1" wp14:anchorId="6E3984C4" wp14:editId="09314AEA">
                <wp:simplePos x="0" y="0"/>
                <wp:positionH relativeFrom="margin">
                  <wp:align>right</wp:align>
                </wp:positionH>
                <wp:positionV relativeFrom="paragraph">
                  <wp:posOffset>68275</wp:posOffset>
                </wp:positionV>
                <wp:extent cx="6466637" cy="278295"/>
                <wp:effectExtent l="0" t="0" r="0" b="7620"/>
                <wp:wrapNone/>
                <wp:docPr id="22" name="Text Box 22"/>
                <wp:cNvGraphicFramePr/>
                <a:graphic xmlns:a="http://schemas.openxmlformats.org/drawingml/2006/main">
                  <a:graphicData uri="http://schemas.microsoft.com/office/word/2010/wordprocessingShape">
                    <wps:wsp>
                      <wps:cNvSpPr txBox="1"/>
                      <wps:spPr>
                        <a:xfrm>
                          <a:off x="0" y="0"/>
                          <a:ext cx="6466637" cy="278295"/>
                        </a:xfrm>
                        <a:prstGeom prst="rect">
                          <a:avLst/>
                        </a:prstGeom>
                        <a:solidFill>
                          <a:schemeClr val="accent1">
                            <a:lumMod val="50000"/>
                          </a:schemeClr>
                        </a:solidFill>
                        <a:ln w="6350">
                          <a:noFill/>
                        </a:ln>
                      </wps:spPr>
                      <wps:txbx>
                        <w:txbxContent>
                          <w:p w14:paraId="30D724AF" w14:textId="77777777" w:rsidR="00AE6D98" w:rsidRPr="001C5B7C" w:rsidRDefault="00AE6D98" w:rsidP="00AE6D98">
                            <w:pPr>
                              <w:spacing w:after="0" w:line="240" w:lineRule="auto"/>
                              <w:rPr>
                                <w:b/>
                                <w:sz w:val="20"/>
                                <w:szCs w:val="20"/>
                              </w:rPr>
                            </w:pPr>
                            <w:r w:rsidRPr="00884ABB">
                              <w:rPr>
                                <w:b/>
                                <w:sz w:val="22"/>
                              </w:rPr>
                              <w:t xml:space="preserve">SECTION </w:t>
                            </w:r>
                            <w:r>
                              <w:rPr>
                                <w:b/>
                                <w:sz w:val="22"/>
                                <w:lang w:val="en-US"/>
                              </w:rPr>
                              <w:t>15</w:t>
                            </w:r>
                            <w:r w:rsidRPr="00884ABB">
                              <w:rPr>
                                <w:b/>
                                <w:sz w:val="22"/>
                              </w:rPr>
                              <w:t xml:space="preserve">: </w:t>
                            </w:r>
                            <w:r w:rsidRPr="00AE6D98">
                              <w:rPr>
                                <w:b/>
                                <w:sz w:val="22"/>
                              </w:rPr>
                              <w:t>Regulatory information</w:t>
                            </w:r>
                          </w:p>
                          <w:p w14:paraId="48A70911" w14:textId="77777777" w:rsidR="00AE6D98" w:rsidRPr="00884ABB" w:rsidRDefault="00AE6D98" w:rsidP="00AE6D98">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984C4" id="Text Box 22" o:spid="_x0000_s1040" type="#_x0000_t202" style="position:absolute;left:0;text-align:left;margin-left:458pt;margin-top:5.4pt;width:509.2pt;height:21.9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" fillcolor="#1f3763 [1604]" stroked="f" strokeweight=".5pt">
                <v:textbox>
                  <w:txbxContent>
                    <w:p w14:paraId="30D724AF" w14:textId="77777777" w:rsidR="00AE6D98" w:rsidRPr="001C5B7C" w:rsidRDefault="00AE6D98" w:rsidP="00AE6D98">
                      <w:pPr>
                        <w:spacing w:after="0" w:line="240" w:lineRule="auto"/>
                        <w:rPr>
                          <w:b/>
                          <w:sz w:val="20"/>
                          <w:szCs w:val="20"/>
                        </w:rPr>
                      </w:pPr>
                      <w:r w:rsidRPr="00884ABB">
                        <w:rPr>
                          <w:b/>
                          <w:sz w:val="22"/>
                        </w:rPr>
                        <w:t xml:space="preserve">SECTION </w:t>
                      </w:r>
                      <w:r>
                        <w:rPr>
                          <w:b/>
                          <w:sz w:val="22"/>
                          <w:lang w:val="en-US"/>
                        </w:rPr>
                        <w:t>15</w:t>
                      </w:r>
                      <w:r w:rsidRPr="00884ABB">
                        <w:rPr>
                          <w:b/>
                          <w:sz w:val="22"/>
                        </w:rPr>
                        <w:t xml:space="preserve">: </w:t>
                      </w:r>
                      <w:r w:rsidRPr="00AE6D98">
                        <w:rPr>
                          <w:b/>
                          <w:sz w:val="22"/>
                        </w:rPr>
                        <w:t>Regulatory information</w:t>
                      </w:r>
                    </w:p>
                    <w:p w14:paraId="48A70911" w14:textId="77777777" w:rsidR="00AE6D98" w:rsidRPr="00884ABB" w:rsidRDefault="00AE6D98" w:rsidP="00AE6D98">
                      <w:pPr>
                        <w:spacing w:after="0" w:line="240" w:lineRule="auto"/>
                        <w:rPr>
                          <w:b/>
                          <w:sz w:val="22"/>
                        </w:rPr>
                      </w:pPr>
                    </w:p>
                  </w:txbxContent>
                </v:textbox>
                <w10:wrap anchorx="margin"/>
              </v:shape>
            </w:pict>
          </mc:Fallback>
        </mc:AlternateContent>
      </w:r>
    </w:p>
    <w:p w14:paraId="2287930F" w14:textId="77777777" w:rsidR="00374A58" w:rsidRDefault="00374A58" w:rsidP="00AE6D98">
      <w:pPr>
        <w:tabs>
          <w:tab w:val="left" w:pos="567"/>
        </w:tabs>
        <w:spacing w:after="0" w:line="360" w:lineRule="auto"/>
        <w:jc w:val="both"/>
        <w:rPr>
          <w:b/>
          <w:sz w:val="20"/>
          <w:szCs w:val="20"/>
        </w:rPr>
      </w:pPr>
    </w:p>
    <w:p w14:paraId="1F3D81E1" w14:textId="63C517C6" w:rsidR="00AE6D98" w:rsidRPr="00BA138B" w:rsidRDefault="005A5879" w:rsidP="005A5879">
      <w:pPr>
        <w:tabs>
          <w:tab w:val="left" w:pos="567"/>
        </w:tabs>
        <w:spacing w:after="0" w:line="360" w:lineRule="auto"/>
        <w:ind w:left="567"/>
        <w:jc w:val="both"/>
        <w:rPr>
          <w:sz w:val="20"/>
          <w:szCs w:val="20"/>
          <w:lang w:val="en-US"/>
        </w:rPr>
      </w:pPr>
      <w:r w:rsidRPr="00B576EE">
        <w:rPr>
          <w:sz w:val="20"/>
          <w:szCs w:val="20"/>
        </w:rPr>
        <w:t>No data available</w:t>
      </w:r>
      <w:r w:rsidRPr="00BB3327">
        <w:rPr>
          <w:sz w:val="20"/>
          <w:szCs w:val="20"/>
          <w:lang w:val="en-US"/>
        </w:rPr>
        <w:t>.</w:t>
      </w:r>
    </w:p>
    <w:p w14:paraId="13081C05" w14:textId="7F2B2C6B" w:rsidR="008534CF" w:rsidRDefault="008534CF" w:rsidP="005675E4">
      <w:pPr>
        <w:rPr>
          <w:sz w:val="20"/>
          <w:szCs w:val="20"/>
          <w:lang w:val="en-US"/>
        </w:rPr>
      </w:pPr>
      <w:r w:rsidRPr="00673885">
        <w:rPr>
          <w:rFonts w:asciiTheme="majorHAnsi" w:hAnsiTheme="majorHAnsi" w:cstheme="majorHAnsi"/>
          <w:noProof/>
          <w:sz w:val="20"/>
          <w:szCs w:val="20"/>
        </w:rPr>
        <mc:AlternateContent>
          <mc:Choice Requires="wps">
            <w:drawing>
              <wp:anchor distT="0" distB="0" distL="114300" distR="114300" simplePos="0" relativeHeight="251689984" behindDoc="0" locked="0" layoutInCell="1" allowOverlap="1" wp14:anchorId="3EA82C04" wp14:editId="6D8A32BD">
                <wp:simplePos x="0" y="0"/>
                <wp:positionH relativeFrom="margin">
                  <wp:align>right</wp:align>
                </wp:positionH>
                <wp:positionV relativeFrom="paragraph">
                  <wp:posOffset>42545</wp:posOffset>
                </wp:positionV>
                <wp:extent cx="6473952" cy="278295"/>
                <wp:effectExtent l="0" t="0" r="3175" b="7620"/>
                <wp:wrapNone/>
                <wp:docPr id="23" name="Text Box 23"/>
                <wp:cNvGraphicFramePr/>
                <a:graphic xmlns:a="http://schemas.openxmlformats.org/drawingml/2006/main">
                  <a:graphicData uri="http://schemas.microsoft.com/office/word/2010/wordprocessingShape">
                    <wps:wsp>
                      <wps:cNvSpPr txBox="1"/>
                      <wps:spPr>
                        <a:xfrm>
                          <a:off x="0" y="0"/>
                          <a:ext cx="6473952" cy="278295"/>
                        </a:xfrm>
                        <a:prstGeom prst="rect">
                          <a:avLst/>
                        </a:prstGeom>
                        <a:solidFill>
                          <a:schemeClr val="accent1">
                            <a:lumMod val="50000"/>
                          </a:schemeClr>
                        </a:solidFill>
                        <a:ln w="6350">
                          <a:noFill/>
                        </a:ln>
                      </wps:spPr>
                      <wps:txbx>
                        <w:txbxContent>
                          <w:p w14:paraId="4DDC3B62" w14:textId="77777777" w:rsidR="002123CB" w:rsidRPr="005D66FD" w:rsidRDefault="002123CB" w:rsidP="002123CB">
                            <w:pPr>
                              <w:spacing w:after="0" w:line="240" w:lineRule="auto"/>
                              <w:rPr>
                                <w:b/>
                                <w:sz w:val="22"/>
                              </w:rPr>
                            </w:pPr>
                            <w:r w:rsidRPr="00884ABB">
                              <w:rPr>
                                <w:b/>
                                <w:sz w:val="22"/>
                              </w:rPr>
                              <w:t xml:space="preserve">SECTION </w:t>
                            </w:r>
                            <w:r>
                              <w:rPr>
                                <w:b/>
                                <w:sz w:val="22"/>
                                <w:lang w:val="en-US"/>
                              </w:rPr>
                              <w:t>16</w:t>
                            </w:r>
                            <w:r w:rsidRPr="00884ABB">
                              <w:rPr>
                                <w:b/>
                                <w:sz w:val="22"/>
                              </w:rPr>
                              <w:t xml:space="preserve">: </w:t>
                            </w:r>
                            <w:r w:rsidR="005D66FD" w:rsidRPr="005D66FD">
                              <w:rPr>
                                <w:b/>
                                <w:sz w:val="22"/>
                              </w:rPr>
                              <w:t>Other information</w:t>
                            </w:r>
                          </w:p>
                          <w:p w14:paraId="14DEEE8E" w14:textId="77777777" w:rsidR="002123CB" w:rsidRPr="00884ABB" w:rsidRDefault="002123CB" w:rsidP="002123CB">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82C04" id="Text Box 23" o:spid="_x0000_s1041" type="#_x0000_t202" style="position:absolute;margin-left:458.55pt;margin-top:3.35pt;width:509.75pt;height:21.9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" fillcolor="#1f3763 [1604]" stroked="f" strokeweight=".5pt">
                <v:textbox>
                  <w:txbxContent>
                    <w:p w14:paraId="4DDC3B62" w14:textId="77777777" w:rsidR="002123CB" w:rsidRPr="005D66FD" w:rsidRDefault="002123CB" w:rsidP="002123CB">
                      <w:pPr>
                        <w:spacing w:after="0" w:line="240" w:lineRule="auto"/>
                        <w:rPr>
                          <w:b/>
                          <w:sz w:val="22"/>
                        </w:rPr>
                      </w:pPr>
                      <w:r w:rsidRPr="00884ABB">
                        <w:rPr>
                          <w:b/>
                          <w:sz w:val="22"/>
                        </w:rPr>
                        <w:t xml:space="preserve">SECTION </w:t>
                      </w:r>
                      <w:r>
                        <w:rPr>
                          <w:b/>
                          <w:sz w:val="22"/>
                          <w:lang w:val="en-US"/>
                        </w:rPr>
                        <w:t>16</w:t>
                      </w:r>
                      <w:r w:rsidRPr="00884ABB">
                        <w:rPr>
                          <w:b/>
                          <w:sz w:val="22"/>
                        </w:rPr>
                        <w:t xml:space="preserve">: </w:t>
                      </w:r>
                      <w:r w:rsidR="005D66FD" w:rsidRPr="005D66FD">
                        <w:rPr>
                          <w:b/>
                          <w:sz w:val="22"/>
                        </w:rPr>
                        <w:t>Other information</w:t>
                      </w:r>
                    </w:p>
                    <w:p w14:paraId="14DEEE8E" w14:textId="77777777" w:rsidR="002123CB" w:rsidRPr="00884ABB" w:rsidRDefault="002123CB" w:rsidP="002123CB">
                      <w:pPr>
                        <w:spacing w:after="0" w:line="240" w:lineRule="auto"/>
                        <w:rPr>
                          <w:b/>
                          <w:sz w:val="22"/>
                        </w:rPr>
                      </w:pPr>
                    </w:p>
                  </w:txbxContent>
                </v:textbox>
                <w10:wrap anchorx="margin"/>
              </v:shape>
            </w:pict>
          </mc:Fallback>
        </mc:AlternateContent>
      </w:r>
    </w:p>
    <w:p w14:paraId="5E837A0A" w14:textId="77777777" w:rsidR="008534CF" w:rsidRDefault="008534CF" w:rsidP="005C1760">
      <w:pPr>
        <w:spacing w:after="0" w:line="240" w:lineRule="auto"/>
        <w:jc w:val="both"/>
        <w:rPr>
          <w:sz w:val="20"/>
          <w:szCs w:val="20"/>
        </w:rPr>
      </w:pPr>
    </w:p>
    <w:p w14:paraId="61AA9F4F" w14:textId="2CC00B6F" w:rsidR="002123CB" w:rsidRPr="00C0012A" w:rsidRDefault="00163E85" w:rsidP="005C1760">
      <w:pPr>
        <w:spacing w:before="120" w:after="0" w:line="360" w:lineRule="auto"/>
        <w:ind w:left="567"/>
        <w:jc w:val="both"/>
        <w:rPr>
          <w:sz w:val="20"/>
          <w:szCs w:val="20"/>
          <w:lang w:val="en-US"/>
        </w:rPr>
      </w:pPr>
      <w:r w:rsidRPr="00163E85">
        <w:rPr>
          <w:sz w:val="20"/>
          <w:szCs w:val="20"/>
        </w:rPr>
        <w:t>The information provided in this Material Safety Data Sheet is correct to the best of our knowledge, information and belief at the date of its publication. The information given is designed only as a guidance for safe handling, use, processing, storage, transportation, disposal and release and is not to be considered a warranty or quality specification. The information relates only to the specific material designated and may not be valid for such material used in combination with any other materials or in any process, unless specified in the text.</w:t>
      </w:r>
    </w:p>
    <w:sectPr w:rsidR="002123CB" w:rsidRPr="00C0012A" w:rsidSect="00896818">
      <w:headerReference w:type="even" r:id="rId12"/>
      <w:headerReference w:type="default" r:id="rId13"/>
      <w:footerReference w:type="even" r:id="rId14"/>
      <w:footerReference w:type="default" r:id="rId15"/>
      <w:headerReference w:type="first" r:id="rId16"/>
      <w:footerReference w:type="first" r:id="rId17"/>
      <w:pgSz w:w="11906" w:h="16838"/>
      <w:pgMar w:top="851" w:right="851" w:bottom="284" w:left="85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BB998" w14:textId="77777777" w:rsidR="003D251B" w:rsidRDefault="003D251B" w:rsidP="00E24ADE">
      <w:pPr>
        <w:spacing w:after="0" w:line="240" w:lineRule="auto"/>
      </w:pPr>
      <w:r>
        <w:separator/>
      </w:r>
    </w:p>
  </w:endnote>
  <w:endnote w:type="continuationSeparator" w:id="0">
    <w:p w14:paraId="4ABD657A" w14:textId="77777777" w:rsidR="003D251B" w:rsidRDefault="003D251B" w:rsidP="00E24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D8370" w14:textId="77777777" w:rsidR="006E41BB" w:rsidRDefault="006E41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174808517"/>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1B1482AC" w14:textId="77777777" w:rsidR="002C0434" w:rsidRPr="00FF36AD" w:rsidRDefault="00824C09">
            <w:pPr>
              <w:pStyle w:val="Footer"/>
              <w:jc w:val="right"/>
              <w:rPr>
                <w:sz w:val="20"/>
                <w:szCs w:val="20"/>
              </w:rPr>
            </w:pPr>
            <w:r>
              <w:rPr>
                <w:noProof/>
                <w:sz w:val="20"/>
                <w:szCs w:val="20"/>
              </w:rPr>
              <mc:AlternateContent>
                <mc:Choice Requires="wps">
                  <w:drawing>
                    <wp:anchor distT="0" distB="0" distL="114300" distR="114300" simplePos="0" relativeHeight="251661312" behindDoc="0" locked="0" layoutInCell="1" allowOverlap="1" wp14:anchorId="101F7852" wp14:editId="22579857">
                      <wp:simplePos x="0" y="0"/>
                      <wp:positionH relativeFrom="column">
                        <wp:posOffset>-20955</wp:posOffset>
                      </wp:positionH>
                      <wp:positionV relativeFrom="paragraph">
                        <wp:posOffset>-1600</wp:posOffset>
                      </wp:positionV>
                      <wp:extent cx="6481267"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4812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D8FA5E" id="Straight Connector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5pt,-.15pt" to="508.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" strokecolor="black [3200]" strokeweight=".5pt">
                      <v:stroke joinstyle="miter"/>
                    </v:line>
                  </w:pict>
                </mc:Fallback>
              </mc:AlternateContent>
            </w:r>
            <w:r w:rsidR="002C0434" w:rsidRPr="00FF36AD">
              <w:rPr>
                <w:sz w:val="20"/>
                <w:szCs w:val="20"/>
              </w:rPr>
              <w:t xml:space="preserve">Page </w:t>
            </w:r>
            <w:r w:rsidR="002C0434" w:rsidRPr="00FF36AD">
              <w:rPr>
                <w:b/>
                <w:bCs/>
                <w:sz w:val="20"/>
                <w:szCs w:val="20"/>
              </w:rPr>
              <w:fldChar w:fldCharType="begin"/>
            </w:r>
            <w:r w:rsidR="002C0434" w:rsidRPr="00FF36AD">
              <w:rPr>
                <w:b/>
                <w:bCs/>
                <w:sz w:val="20"/>
                <w:szCs w:val="20"/>
              </w:rPr>
              <w:instrText xml:space="preserve"> PAGE </w:instrText>
            </w:r>
            <w:r w:rsidR="002C0434" w:rsidRPr="00FF36AD">
              <w:rPr>
                <w:b/>
                <w:bCs/>
                <w:sz w:val="20"/>
                <w:szCs w:val="20"/>
              </w:rPr>
              <w:fldChar w:fldCharType="separate"/>
            </w:r>
            <w:r w:rsidR="002C0434" w:rsidRPr="00FF36AD">
              <w:rPr>
                <w:b/>
                <w:bCs/>
                <w:noProof/>
                <w:sz w:val="20"/>
                <w:szCs w:val="20"/>
              </w:rPr>
              <w:t>2</w:t>
            </w:r>
            <w:r w:rsidR="002C0434" w:rsidRPr="00FF36AD">
              <w:rPr>
                <w:b/>
                <w:bCs/>
                <w:sz w:val="20"/>
                <w:szCs w:val="20"/>
              </w:rPr>
              <w:fldChar w:fldCharType="end"/>
            </w:r>
            <w:r w:rsidR="00FF36AD">
              <w:rPr>
                <w:sz w:val="20"/>
                <w:szCs w:val="20"/>
                <w:lang w:val="en-US"/>
              </w:rPr>
              <w:t>/</w:t>
            </w:r>
            <w:r w:rsidR="002C0434" w:rsidRPr="00FF36AD">
              <w:rPr>
                <w:b/>
                <w:bCs/>
                <w:sz w:val="20"/>
                <w:szCs w:val="20"/>
              </w:rPr>
              <w:fldChar w:fldCharType="begin"/>
            </w:r>
            <w:r w:rsidR="002C0434" w:rsidRPr="00FF36AD">
              <w:rPr>
                <w:b/>
                <w:bCs/>
                <w:sz w:val="20"/>
                <w:szCs w:val="20"/>
              </w:rPr>
              <w:instrText xml:space="preserve"> NUMPAGES  </w:instrText>
            </w:r>
            <w:r w:rsidR="002C0434" w:rsidRPr="00FF36AD">
              <w:rPr>
                <w:b/>
                <w:bCs/>
                <w:sz w:val="20"/>
                <w:szCs w:val="20"/>
              </w:rPr>
              <w:fldChar w:fldCharType="separate"/>
            </w:r>
            <w:r w:rsidR="002C0434" w:rsidRPr="00FF36AD">
              <w:rPr>
                <w:b/>
                <w:bCs/>
                <w:noProof/>
                <w:sz w:val="20"/>
                <w:szCs w:val="20"/>
              </w:rPr>
              <w:t>2</w:t>
            </w:r>
            <w:r w:rsidR="002C0434" w:rsidRPr="00FF36AD">
              <w:rPr>
                <w:b/>
                <w:bCs/>
                <w:sz w:val="20"/>
                <w:szCs w:val="20"/>
              </w:rPr>
              <w:fldChar w:fldCharType="end"/>
            </w:r>
          </w:p>
        </w:sdtContent>
      </w:sdt>
    </w:sdtContent>
  </w:sdt>
  <w:p w14:paraId="7CE5B18F" w14:textId="77777777" w:rsidR="00930003" w:rsidRPr="003B2856" w:rsidRDefault="00930003" w:rsidP="003B28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590EA" w14:textId="77777777" w:rsidR="006E41BB" w:rsidRDefault="006E4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DB3BB" w14:textId="77777777" w:rsidR="003D251B" w:rsidRDefault="003D251B" w:rsidP="00E24ADE">
      <w:pPr>
        <w:spacing w:after="0" w:line="240" w:lineRule="auto"/>
      </w:pPr>
      <w:r>
        <w:separator/>
      </w:r>
    </w:p>
  </w:footnote>
  <w:footnote w:type="continuationSeparator" w:id="0">
    <w:p w14:paraId="48EC5846" w14:textId="77777777" w:rsidR="003D251B" w:rsidRDefault="003D251B" w:rsidP="00E24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93C09" w14:textId="77777777" w:rsidR="006E41BB" w:rsidRDefault="006E4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941AB" w14:textId="77777777" w:rsidR="00F02F33" w:rsidRPr="00A35AED" w:rsidRDefault="00F02F33" w:rsidP="00F02F33">
    <w:pPr>
      <w:pStyle w:val="Header"/>
      <w:spacing w:line="276" w:lineRule="auto"/>
      <w:ind w:left="-426"/>
      <w:jc w:val="center"/>
      <w:rPr>
        <w:b/>
        <w:color w:val="FF0000"/>
        <w:lang w:val="en-US"/>
      </w:rPr>
    </w:pPr>
    <w:bookmarkStart w:id="17" w:name="_Hlk114822949"/>
    <w:bookmarkStart w:id="18" w:name="_Hlk114822950"/>
    <w:bookmarkStart w:id="19" w:name="_Hlk114824575"/>
    <w:bookmarkStart w:id="20" w:name="_Hlk114824576"/>
    <w:r w:rsidRPr="00A35AED">
      <w:rPr>
        <w:b/>
        <w:noProof/>
        <w:color w:val="FF0000"/>
      </w:rPr>
      <w:drawing>
        <wp:anchor distT="0" distB="0" distL="114300" distR="114300" simplePos="0" relativeHeight="251663360" behindDoc="0" locked="0" layoutInCell="1" allowOverlap="1" wp14:anchorId="0894BF1B" wp14:editId="4D741A1E">
          <wp:simplePos x="0" y="0"/>
          <wp:positionH relativeFrom="margin">
            <wp:align>left</wp:align>
          </wp:positionH>
          <wp:positionV relativeFrom="paragraph">
            <wp:posOffset>-225552</wp:posOffset>
          </wp:positionV>
          <wp:extent cx="752475" cy="7524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14:sizeRelH relativeFrom="page">
            <wp14:pctWidth>0</wp14:pctWidth>
          </wp14:sizeRelH>
          <wp14:sizeRelV relativeFrom="page">
            <wp14:pctHeight>0</wp14:pctHeight>
          </wp14:sizeRelV>
        </wp:anchor>
      </w:drawing>
    </w:r>
    <w:r w:rsidRPr="00A35AED">
      <w:rPr>
        <w:b/>
        <w:noProof/>
        <w:color w:val="FF0000"/>
      </w:rPr>
      <w:drawing>
        <wp:anchor distT="0" distB="0" distL="114300" distR="114300" simplePos="0" relativeHeight="251664384" behindDoc="0" locked="0" layoutInCell="1" allowOverlap="1" wp14:anchorId="7A1ACA49" wp14:editId="70CF471B">
          <wp:simplePos x="0" y="0"/>
          <wp:positionH relativeFrom="margin">
            <wp:align>right</wp:align>
          </wp:positionH>
          <wp:positionV relativeFrom="paragraph">
            <wp:posOffset>-90805</wp:posOffset>
          </wp:positionV>
          <wp:extent cx="1029970" cy="5308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1029970" cy="530860"/>
                  </a:xfrm>
                  <a:prstGeom prst="rect">
                    <a:avLst/>
                  </a:prstGeom>
                </pic:spPr>
              </pic:pic>
            </a:graphicData>
          </a:graphic>
          <wp14:sizeRelH relativeFrom="page">
            <wp14:pctWidth>0</wp14:pctWidth>
          </wp14:sizeRelH>
          <wp14:sizeRelV relativeFrom="page">
            <wp14:pctHeight>0</wp14:pctHeight>
          </wp14:sizeRelV>
        </wp:anchor>
      </w:drawing>
    </w:r>
    <w:r w:rsidRPr="00A35AED">
      <w:rPr>
        <w:b/>
        <w:color w:val="FF0000"/>
        <w:lang w:val="en-US"/>
      </w:rPr>
      <w:t>CÔNG TY TNHH HÓA CHẤT HÙNG XƯƠNG</w:t>
    </w:r>
  </w:p>
  <w:p w14:paraId="69891130" w14:textId="77777777" w:rsidR="00F02F33" w:rsidRPr="00A35AED" w:rsidRDefault="00F02F33" w:rsidP="00F02F33">
    <w:pPr>
      <w:pStyle w:val="Header"/>
      <w:spacing w:line="276" w:lineRule="auto"/>
      <w:ind w:left="-426"/>
      <w:jc w:val="center"/>
      <w:rPr>
        <w:b/>
        <w:color w:val="FF0000"/>
        <w:lang w:val="en-US"/>
      </w:rPr>
    </w:pPr>
    <w:r w:rsidRPr="00A35AED">
      <w:rPr>
        <w:b/>
        <w:color w:val="FF0000"/>
        <w:lang w:val="en-US"/>
      </w:rPr>
      <w:t>HUNG XUONG CHEMICAL COMPANY LIMITED</w:t>
    </w:r>
  </w:p>
  <w:p w14:paraId="4A6556FF" w14:textId="77777777" w:rsidR="00F02F33" w:rsidRDefault="00F02F33" w:rsidP="00F02F33">
    <w:pPr>
      <w:spacing w:after="0" w:line="276" w:lineRule="auto"/>
      <w:ind w:left="567"/>
      <w:rPr>
        <w:sz w:val="20"/>
        <w:szCs w:val="20"/>
        <w:lang w:val="en-US"/>
      </w:rPr>
    </w:pPr>
  </w:p>
  <w:p w14:paraId="2CC75871" w14:textId="77777777" w:rsidR="00F02F33" w:rsidRPr="00285122" w:rsidRDefault="00F02F33" w:rsidP="00F02F33">
    <w:pPr>
      <w:tabs>
        <w:tab w:val="left" w:pos="5103"/>
      </w:tabs>
      <w:spacing w:after="0" w:line="276" w:lineRule="auto"/>
      <w:rPr>
        <w:rFonts w:asciiTheme="majorHAnsi" w:hAnsiTheme="majorHAnsi" w:cstheme="majorHAnsi"/>
        <w:sz w:val="20"/>
        <w:szCs w:val="20"/>
        <w:lang w:val="en-US"/>
      </w:rPr>
    </w:pPr>
    <w:r w:rsidRPr="004715CF">
      <w:rPr>
        <w:rFonts w:asciiTheme="majorHAnsi" w:hAnsiTheme="majorHAnsi" w:cstheme="majorHAnsi"/>
        <w:b/>
        <w:sz w:val="11"/>
        <w:szCs w:val="11"/>
        <w:lang w:val="en-US"/>
      </w:rPr>
      <w:t>Factory:</w:t>
    </w:r>
    <w:r w:rsidRPr="004715CF">
      <w:rPr>
        <w:rFonts w:asciiTheme="majorHAnsi" w:hAnsiTheme="majorHAnsi" w:cstheme="majorHAnsi"/>
        <w:sz w:val="11"/>
        <w:szCs w:val="11"/>
        <w:lang w:val="en-US"/>
      </w:rPr>
      <w:t xml:space="preserve"> Hai Son Industrial Zone, Binh Tien 2 Hamlet, Duc Hoa Ha, Duc Hoa District, Long An Province, VN</w:t>
    </w:r>
    <w:r>
      <w:rPr>
        <w:rFonts w:asciiTheme="majorHAnsi" w:hAnsiTheme="majorHAnsi" w:cstheme="majorHAnsi"/>
        <w:sz w:val="11"/>
        <w:szCs w:val="11"/>
        <w:lang w:val="en-US"/>
      </w:rPr>
      <w:t xml:space="preserve"> </w:t>
    </w:r>
    <w:r>
      <w:rPr>
        <w:rFonts w:asciiTheme="majorHAnsi" w:hAnsiTheme="majorHAnsi" w:cstheme="majorHAnsi"/>
        <w:sz w:val="11"/>
        <w:szCs w:val="11"/>
        <w:lang w:val="en-US"/>
      </w:rPr>
      <w:tab/>
    </w:r>
    <w:r w:rsidRPr="00EA136C">
      <w:rPr>
        <w:rFonts w:asciiTheme="majorHAnsi" w:hAnsiTheme="majorHAnsi" w:cstheme="majorHAnsi"/>
        <w:b/>
        <w:sz w:val="11"/>
        <w:szCs w:val="11"/>
        <w:lang w:val="en-US"/>
      </w:rPr>
      <w:t>Head office:</w:t>
    </w:r>
    <w:r w:rsidRPr="00285122">
      <w:rPr>
        <w:rFonts w:asciiTheme="majorHAnsi" w:hAnsiTheme="majorHAnsi" w:cstheme="majorHAnsi"/>
        <w:sz w:val="11"/>
        <w:szCs w:val="11"/>
        <w:lang w:val="en-US"/>
      </w:rPr>
      <w:t xml:space="preserve"> 28/18/15 Luong The Vinh, Tan Thoi Hoa Ward, Tan Phu District, Ho Chi Minh City, Vietnam</w:t>
    </w:r>
  </w:p>
  <w:p w14:paraId="7698BECA" w14:textId="77777777" w:rsidR="00F02F33" w:rsidRPr="004715CF" w:rsidRDefault="00F02F33" w:rsidP="00F02F33">
    <w:pPr>
      <w:tabs>
        <w:tab w:val="left" w:pos="5103"/>
      </w:tabs>
      <w:spacing w:after="0" w:line="276" w:lineRule="auto"/>
      <w:rPr>
        <w:rFonts w:asciiTheme="majorHAnsi" w:hAnsiTheme="majorHAnsi" w:cstheme="majorHAnsi"/>
        <w:sz w:val="11"/>
        <w:szCs w:val="11"/>
        <w:lang w:val="en-US"/>
      </w:rPr>
    </w:pPr>
    <w:r w:rsidRPr="004715CF">
      <w:rPr>
        <w:rFonts w:asciiTheme="majorHAnsi" w:hAnsiTheme="majorHAnsi" w:cstheme="majorHAnsi"/>
        <w:b/>
        <w:sz w:val="11"/>
        <w:szCs w:val="11"/>
        <w:lang w:val="en-US"/>
      </w:rPr>
      <w:t>Tel:</w:t>
    </w:r>
    <w:r w:rsidRPr="004715CF">
      <w:rPr>
        <w:rFonts w:asciiTheme="majorHAnsi" w:hAnsiTheme="majorHAnsi" w:cstheme="majorHAnsi"/>
        <w:sz w:val="11"/>
        <w:szCs w:val="11"/>
        <w:lang w:val="en-US"/>
      </w:rPr>
      <w:t xml:space="preserve"> (84-72) 377 8055 </w:t>
    </w:r>
    <m:oMath>
      <m:r>
        <w:rPr>
          <w:rFonts w:ascii="Cambria Math" w:hAnsi="Cambria Math" w:cstheme="majorHAnsi"/>
          <w:sz w:val="11"/>
          <w:szCs w:val="11"/>
          <w:lang w:val="en-US"/>
        </w:rPr>
        <m:t>–</m:t>
      </m:r>
    </m:oMath>
    <w:r w:rsidRPr="004715CF">
      <w:rPr>
        <w:rFonts w:asciiTheme="majorHAnsi" w:hAnsiTheme="majorHAnsi" w:cstheme="majorHAnsi"/>
        <w:sz w:val="11"/>
        <w:szCs w:val="11"/>
        <w:lang w:val="en-US"/>
      </w:rPr>
      <w:t xml:space="preserve"> 377 8056 - </w:t>
    </w:r>
    <w:r w:rsidRPr="004715CF">
      <w:rPr>
        <w:rFonts w:asciiTheme="majorHAnsi" w:hAnsiTheme="majorHAnsi" w:cstheme="majorHAnsi"/>
        <w:b/>
        <w:sz w:val="11"/>
        <w:szCs w:val="11"/>
        <w:lang w:val="en-US"/>
      </w:rPr>
      <w:t>Fax:</w:t>
    </w:r>
    <w:r w:rsidRPr="004715CF">
      <w:rPr>
        <w:rFonts w:asciiTheme="majorHAnsi" w:hAnsiTheme="majorHAnsi" w:cstheme="majorHAnsi"/>
        <w:sz w:val="11"/>
        <w:szCs w:val="11"/>
        <w:lang w:val="en-US"/>
      </w:rPr>
      <w:t xml:space="preserve"> (84-72) 377 8060</w:t>
    </w:r>
    <w:r>
      <w:rPr>
        <w:rFonts w:asciiTheme="majorHAnsi" w:hAnsiTheme="majorHAnsi" w:cstheme="majorHAnsi"/>
        <w:sz w:val="11"/>
        <w:szCs w:val="11"/>
        <w:lang w:val="en-US"/>
      </w:rPr>
      <w:tab/>
    </w:r>
    <w:r w:rsidRPr="00EA136C">
      <w:rPr>
        <w:rFonts w:asciiTheme="majorHAnsi" w:hAnsiTheme="majorHAnsi" w:cstheme="majorHAnsi"/>
        <w:b/>
        <w:sz w:val="11"/>
        <w:szCs w:val="11"/>
        <w:lang w:val="en-US"/>
      </w:rPr>
      <w:t>Tel:</w:t>
    </w:r>
    <w:r>
      <w:rPr>
        <w:rFonts w:asciiTheme="majorHAnsi" w:hAnsiTheme="majorHAnsi" w:cstheme="majorHAnsi"/>
        <w:sz w:val="11"/>
        <w:szCs w:val="11"/>
        <w:lang w:val="en-US"/>
      </w:rPr>
      <w:t xml:space="preserve"> (84-28) 3961 0618 / (84-28) 3961 0628 </w:t>
    </w:r>
    <w:r w:rsidRPr="004715CF">
      <w:rPr>
        <w:rFonts w:asciiTheme="majorHAnsi" w:hAnsiTheme="majorHAnsi" w:cstheme="majorHAnsi"/>
        <w:sz w:val="11"/>
        <w:szCs w:val="11"/>
        <w:lang w:val="en-US"/>
      </w:rPr>
      <w:t>-</w:t>
    </w:r>
    <w:r>
      <w:rPr>
        <w:rFonts w:asciiTheme="majorHAnsi" w:hAnsiTheme="majorHAnsi" w:cstheme="majorHAnsi"/>
        <w:sz w:val="11"/>
        <w:szCs w:val="11"/>
        <w:lang w:val="en-US"/>
      </w:rPr>
      <w:t xml:space="preserve"> </w:t>
    </w:r>
    <w:r w:rsidRPr="00EA136C">
      <w:rPr>
        <w:rFonts w:asciiTheme="majorHAnsi" w:hAnsiTheme="majorHAnsi" w:cstheme="majorHAnsi"/>
        <w:b/>
        <w:sz w:val="11"/>
        <w:szCs w:val="11"/>
        <w:lang w:val="en-US"/>
      </w:rPr>
      <w:t>Fax:</w:t>
    </w:r>
    <w:r>
      <w:rPr>
        <w:rFonts w:asciiTheme="majorHAnsi" w:hAnsiTheme="majorHAnsi" w:cstheme="majorHAnsi"/>
        <w:sz w:val="11"/>
        <w:szCs w:val="11"/>
        <w:lang w:val="en-US"/>
      </w:rPr>
      <w:t xml:space="preserve"> (84-28) 3961 0633</w:t>
    </w:r>
  </w:p>
  <w:p w14:paraId="5CDC401F" w14:textId="43E906EA" w:rsidR="00F02F33" w:rsidRPr="004715CF" w:rsidRDefault="00F02F33" w:rsidP="00F02F33">
    <w:pPr>
      <w:spacing w:after="0" w:line="276" w:lineRule="auto"/>
      <w:rPr>
        <w:rFonts w:asciiTheme="majorHAnsi" w:hAnsiTheme="majorHAnsi" w:cstheme="majorHAnsi"/>
        <w:sz w:val="11"/>
        <w:szCs w:val="11"/>
        <w:lang w:val="en-US"/>
      </w:rPr>
    </w:pPr>
    <w:r w:rsidRPr="004715CF">
      <w:rPr>
        <w:rFonts w:asciiTheme="majorHAnsi" w:hAnsiTheme="majorHAnsi" w:cstheme="majorHAnsi"/>
        <w:b/>
        <w:sz w:val="11"/>
        <w:szCs w:val="11"/>
        <w:lang w:val="en-US"/>
      </w:rPr>
      <w:t>Email:</w:t>
    </w:r>
    <w:r w:rsidRPr="004715CF">
      <w:rPr>
        <w:rFonts w:asciiTheme="majorHAnsi" w:hAnsiTheme="majorHAnsi" w:cstheme="majorHAnsi"/>
        <w:sz w:val="11"/>
        <w:szCs w:val="11"/>
        <w:lang w:val="en-US"/>
      </w:rPr>
      <w:t xml:space="preserve"> </w:t>
    </w:r>
    <w:hyperlink r:id="rId3" w:history="1">
      <w:r w:rsidRPr="004715CF">
        <w:rPr>
          <w:rStyle w:val="Hyperlink"/>
          <w:rFonts w:asciiTheme="majorHAnsi" w:hAnsiTheme="majorHAnsi" w:cstheme="majorHAnsi"/>
          <w:color w:val="auto"/>
          <w:sz w:val="11"/>
          <w:szCs w:val="11"/>
          <w:u w:val="none"/>
          <w:lang w:val="en-US"/>
        </w:rPr>
        <w:t>office@hungxuong.com.vn</w:t>
      </w:r>
    </w:hyperlink>
    <w:r w:rsidRPr="004715CF">
      <w:rPr>
        <w:rFonts w:asciiTheme="majorHAnsi" w:hAnsiTheme="majorHAnsi" w:cstheme="majorHAnsi"/>
        <w:sz w:val="11"/>
        <w:szCs w:val="11"/>
        <w:lang w:val="en-US"/>
      </w:rPr>
      <w:t xml:space="preserve">  - </w:t>
    </w:r>
    <w:r w:rsidRPr="004715CF">
      <w:rPr>
        <w:rFonts w:asciiTheme="majorHAnsi" w:hAnsiTheme="majorHAnsi" w:cstheme="majorHAnsi"/>
        <w:b/>
        <w:sz w:val="11"/>
        <w:szCs w:val="11"/>
        <w:lang w:val="en-US"/>
      </w:rPr>
      <w:t>Website:</w:t>
    </w:r>
    <w:r w:rsidRPr="004715CF">
      <w:rPr>
        <w:rFonts w:asciiTheme="majorHAnsi" w:hAnsiTheme="majorHAnsi" w:cstheme="majorHAnsi"/>
        <w:sz w:val="11"/>
        <w:szCs w:val="11"/>
        <w:lang w:val="en-US"/>
      </w:rPr>
      <w:t xml:space="preserve"> </w:t>
    </w:r>
    <w:r w:rsidRPr="004715CF">
      <w:rPr>
        <w:rFonts w:asciiTheme="majorHAnsi" w:hAnsiTheme="majorHAnsi" w:cstheme="majorHAnsi"/>
        <w:sz w:val="11"/>
        <w:szCs w:val="11"/>
        <w:shd w:val="clear" w:color="auto" w:fill="FFFFFF"/>
        <w:lang w:val="en-US"/>
      </w:rPr>
      <w:t>www.</w:t>
    </w:r>
    <w:r w:rsidRPr="004715CF">
      <w:rPr>
        <w:rFonts w:asciiTheme="majorHAnsi" w:hAnsiTheme="majorHAnsi" w:cstheme="majorHAnsi"/>
        <w:sz w:val="11"/>
        <w:szCs w:val="11"/>
        <w:shd w:val="clear" w:color="auto" w:fill="FFFFFF"/>
      </w:rPr>
      <w:t>hungxuong.com.vn</w:t>
    </w:r>
    <w:bookmarkEnd w:id="17"/>
    <w:bookmarkEnd w:id="18"/>
  </w:p>
  <w:p w14:paraId="2D4548C2" w14:textId="5DBB1014" w:rsidR="00A51164" w:rsidRPr="00C141A1" w:rsidRDefault="006E41BB" w:rsidP="00C3245C">
    <w:pPr>
      <w:pStyle w:val="Header"/>
      <w:spacing w:line="360" w:lineRule="auto"/>
      <w:rPr>
        <w:lang w:val="en-US"/>
      </w:rPr>
    </w:pPr>
    <w:r w:rsidRPr="004715CF">
      <w:rPr>
        <w:rFonts w:asciiTheme="majorHAnsi" w:hAnsiTheme="majorHAnsi" w:cstheme="majorHAnsi"/>
        <w:b/>
        <w:noProof/>
        <w:sz w:val="11"/>
        <w:szCs w:val="11"/>
        <w:lang w:val="en-US"/>
      </w:rPr>
      <mc:AlternateContent>
        <mc:Choice Requires="wps">
          <w:drawing>
            <wp:anchor distT="0" distB="0" distL="114300" distR="114300" simplePos="0" relativeHeight="251665408" behindDoc="0" locked="0" layoutInCell="1" allowOverlap="1" wp14:anchorId="5AE7C8EC" wp14:editId="0921F0DD">
              <wp:simplePos x="0" y="0"/>
              <wp:positionH relativeFrom="column">
                <wp:posOffset>-20955</wp:posOffset>
              </wp:positionH>
              <wp:positionV relativeFrom="paragraph">
                <wp:posOffset>61595</wp:posOffset>
              </wp:positionV>
              <wp:extent cx="6486144"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64861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1AF989" id="Straight Connector 2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5pt,4.85pt" to="509.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" strokecolor="black [3200]" strokeweight=".5pt">
              <v:stroke joinstyle="miter"/>
            </v:line>
          </w:pict>
        </mc:Fallback>
      </mc:AlternateContent>
    </w:r>
    <w:r w:rsidR="005C698A" w:rsidRPr="00BC7AD0">
      <w:rPr>
        <w:noProof/>
        <w:color w:val="FF0000"/>
        <w:lang w:val="en-US"/>
      </w:rPr>
      <mc:AlternateContent>
        <mc:Choice Requires="wps">
          <w:drawing>
            <wp:anchor distT="0" distB="0" distL="114300" distR="114300" simplePos="0" relativeHeight="251660288" behindDoc="0" locked="0" layoutInCell="1" allowOverlap="1" wp14:anchorId="6F307B25" wp14:editId="6C249893">
              <wp:simplePos x="0" y="0"/>
              <wp:positionH relativeFrom="column">
                <wp:posOffset>4993640</wp:posOffset>
              </wp:positionH>
              <wp:positionV relativeFrom="paragraph">
                <wp:posOffset>40640</wp:posOffset>
              </wp:positionV>
              <wp:extent cx="1531620" cy="2381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531620" cy="238125"/>
                      </a:xfrm>
                      <a:prstGeom prst="rect">
                        <a:avLst/>
                      </a:prstGeom>
                      <a:noFill/>
                      <a:ln w="6350">
                        <a:noFill/>
                      </a:ln>
                    </wps:spPr>
                    <wps:txbx>
                      <w:txbxContent>
                        <w:p w14:paraId="4E6A030B" w14:textId="7DD28F46" w:rsidR="00A51164" w:rsidRPr="00580243" w:rsidRDefault="00A51164">
                          <w:pPr>
                            <w:rPr>
                              <w:sz w:val="16"/>
                              <w:szCs w:val="16"/>
                              <w:lang w:val="en-US"/>
                            </w:rPr>
                          </w:pPr>
                          <w:r w:rsidRPr="00580243">
                            <w:rPr>
                              <w:sz w:val="16"/>
                              <w:szCs w:val="16"/>
                            </w:rPr>
                            <w:t xml:space="preserve">Date of compilation: </w:t>
                          </w:r>
                          <w:r w:rsidR="005B0D66" w:rsidRPr="00580243">
                            <w:rPr>
                              <w:sz w:val="16"/>
                              <w:szCs w:val="16"/>
                              <w:lang w:val="en-US"/>
                            </w:rPr>
                            <w:t>2022</w:t>
                          </w:r>
                          <w:r w:rsidRPr="00580243">
                            <w:rPr>
                              <w:sz w:val="16"/>
                              <w:szCs w:val="16"/>
                            </w:rPr>
                            <w:t>-0</w:t>
                          </w:r>
                          <w:r w:rsidR="005B0D66" w:rsidRPr="00580243">
                            <w:rPr>
                              <w:sz w:val="16"/>
                              <w:szCs w:val="16"/>
                              <w:lang w:val="en-US"/>
                            </w:rPr>
                            <w:t>9</w:t>
                          </w:r>
                          <w:r w:rsidRPr="00580243">
                            <w:rPr>
                              <w:sz w:val="16"/>
                              <w:szCs w:val="16"/>
                            </w:rPr>
                            <w:t>-</w:t>
                          </w:r>
                          <w:r w:rsidR="005B0D66" w:rsidRPr="00580243">
                            <w:rPr>
                              <w:sz w:val="16"/>
                              <w:szCs w:val="16"/>
                              <w:lang w:val="en-US"/>
                            </w:rPr>
                            <w:t>2</w:t>
                          </w:r>
                          <w:r w:rsidR="00301FEF" w:rsidRPr="00580243">
                            <w:rPr>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307B25" id="_x0000_t202" coordsize="21600,21600" o:spt="202" path="m,l,21600r21600,l21600,xe">
              <v:stroke joinstyle="miter"/>
              <v:path gradientshapeok="t" o:connecttype="rect"/>
            </v:shapetype>
            <v:shape id="Text Box 5" o:spid="_x0000_s1042" type="#_x0000_t202" style="position:absolute;margin-left:393.2pt;margin-top:3.2pt;width:120.6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" filled="f" stroked="f" strokeweight=".5pt">
              <v:textbox>
                <w:txbxContent>
                  <w:p w14:paraId="4E6A030B" w14:textId="7DD28F46" w:rsidR="00A51164" w:rsidRPr="00580243" w:rsidRDefault="00A51164">
                    <w:pPr>
                      <w:rPr>
                        <w:sz w:val="16"/>
                        <w:szCs w:val="16"/>
                        <w:lang w:val="en-US"/>
                      </w:rPr>
                    </w:pPr>
                    <w:r w:rsidRPr="00580243">
                      <w:rPr>
                        <w:sz w:val="16"/>
                        <w:szCs w:val="16"/>
                      </w:rPr>
                      <w:t xml:space="preserve">Date of compilation: </w:t>
                    </w:r>
                    <w:r w:rsidR="005B0D66" w:rsidRPr="00580243">
                      <w:rPr>
                        <w:sz w:val="16"/>
                        <w:szCs w:val="16"/>
                        <w:lang w:val="en-US"/>
                      </w:rPr>
                      <w:t>2022</w:t>
                    </w:r>
                    <w:r w:rsidRPr="00580243">
                      <w:rPr>
                        <w:sz w:val="16"/>
                        <w:szCs w:val="16"/>
                      </w:rPr>
                      <w:t>-0</w:t>
                    </w:r>
                    <w:r w:rsidR="005B0D66" w:rsidRPr="00580243">
                      <w:rPr>
                        <w:sz w:val="16"/>
                        <w:szCs w:val="16"/>
                        <w:lang w:val="en-US"/>
                      </w:rPr>
                      <w:t>9</w:t>
                    </w:r>
                    <w:r w:rsidRPr="00580243">
                      <w:rPr>
                        <w:sz w:val="16"/>
                        <w:szCs w:val="16"/>
                      </w:rPr>
                      <w:t>-</w:t>
                    </w:r>
                    <w:r w:rsidR="005B0D66" w:rsidRPr="00580243">
                      <w:rPr>
                        <w:sz w:val="16"/>
                        <w:szCs w:val="16"/>
                        <w:lang w:val="en-US"/>
                      </w:rPr>
                      <w:t>2</w:t>
                    </w:r>
                    <w:r w:rsidR="00301FEF" w:rsidRPr="00580243">
                      <w:rPr>
                        <w:sz w:val="16"/>
                        <w:szCs w:val="16"/>
                        <w:lang w:val="en-US"/>
                      </w:rPr>
                      <w:t>2</w:t>
                    </w:r>
                  </w:p>
                </w:txbxContent>
              </v:textbox>
            </v:shape>
          </w:pict>
        </mc:Fallback>
      </mc:AlternateContent>
    </w:r>
    <w:bookmarkEnd w:id="19"/>
    <w:bookmarkEnd w:id="2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3C5F8" w14:textId="77777777" w:rsidR="006E41BB" w:rsidRDefault="006E41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34669"/>
    <w:multiLevelType w:val="multilevel"/>
    <w:tmpl w:val="F5EAD516"/>
    <w:lvl w:ilvl="0">
      <w:start w:val="1"/>
      <w:numFmt w:val="decimal"/>
      <w:lvlText w:val="%1"/>
      <w:lvlJc w:val="left"/>
      <w:pPr>
        <w:ind w:left="2203" w:hanging="360"/>
      </w:pPr>
      <w:rPr>
        <w:rFonts w:hint="default"/>
      </w:rPr>
    </w:lvl>
    <w:lvl w:ilvl="1">
      <w:start w:val="1"/>
      <w:numFmt w:val="decimal"/>
      <w:lvlText w:val="%1.%2"/>
      <w:lvlJc w:val="left"/>
      <w:pPr>
        <w:ind w:left="2203" w:hanging="36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2563" w:hanging="720"/>
      </w:pPr>
      <w:rPr>
        <w:rFonts w:hint="default"/>
      </w:rPr>
    </w:lvl>
    <w:lvl w:ilvl="4">
      <w:start w:val="1"/>
      <w:numFmt w:val="decimal"/>
      <w:lvlText w:val="%1.%2.%3.%4.%5"/>
      <w:lvlJc w:val="left"/>
      <w:pPr>
        <w:ind w:left="2923" w:hanging="1080"/>
      </w:pPr>
      <w:rPr>
        <w:rFonts w:hint="default"/>
      </w:rPr>
    </w:lvl>
    <w:lvl w:ilvl="5">
      <w:start w:val="1"/>
      <w:numFmt w:val="decimal"/>
      <w:lvlText w:val="%1.%2.%3.%4.%5.%6"/>
      <w:lvlJc w:val="left"/>
      <w:pPr>
        <w:ind w:left="2923" w:hanging="1080"/>
      </w:pPr>
      <w:rPr>
        <w:rFonts w:hint="default"/>
      </w:rPr>
    </w:lvl>
    <w:lvl w:ilvl="6">
      <w:start w:val="1"/>
      <w:numFmt w:val="decimal"/>
      <w:lvlText w:val="%1.%2.%3.%4.%5.%6.%7"/>
      <w:lvlJc w:val="left"/>
      <w:pPr>
        <w:ind w:left="3283" w:hanging="1440"/>
      </w:pPr>
      <w:rPr>
        <w:rFonts w:hint="default"/>
      </w:rPr>
    </w:lvl>
    <w:lvl w:ilvl="7">
      <w:start w:val="1"/>
      <w:numFmt w:val="decimal"/>
      <w:lvlText w:val="%1.%2.%3.%4.%5.%6.%7.%8"/>
      <w:lvlJc w:val="left"/>
      <w:pPr>
        <w:ind w:left="3283" w:hanging="1440"/>
      </w:pPr>
      <w:rPr>
        <w:rFonts w:hint="default"/>
      </w:rPr>
    </w:lvl>
    <w:lvl w:ilvl="8">
      <w:start w:val="1"/>
      <w:numFmt w:val="decimal"/>
      <w:lvlText w:val="%1.%2.%3.%4.%5.%6.%7.%8.%9"/>
      <w:lvlJc w:val="left"/>
      <w:pPr>
        <w:ind w:left="3283" w:hanging="1440"/>
      </w:pPr>
      <w:rPr>
        <w:rFonts w:hint="default"/>
      </w:rPr>
    </w:lvl>
  </w:abstractNum>
  <w:abstractNum w:abstractNumId="1" w15:restartNumberingAfterBreak="0">
    <w:nsid w:val="127E2711"/>
    <w:multiLevelType w:val="multilevel"/>
    <w:tmpl w:val="D870EF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9E0579"/>
    <w:multiLevelType w:val="multilevel"/>
    <w:tmpl w:val="53F09B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72304C"/>
    <w:multiLevelType w:val="multilevel"/>
    <w:tmpl w:val="0C30E6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124933"/>
    <w:multiLevelType w:val="hybridMultilevel"/>
    <w:tmpl w:val="41ACEF48"/>
    <w:lvl w:ilvl="0" w:tplc="042A0001">
      <w:start w:val="1"/>
      <w:numFmt w:val="bullet"/>
      <w:lvlText w:val=""/>
      <w:lvlJc w:val="left"/>
      <w:pPr>
        <w:ind w:left="1920"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35D97C38"/>
    <w:multiLevelType w:val="multilevel"/>
    <w:tmpl w:val="7220A8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1E2050C"/>
    <w:multiLevelType w:val="multilevel"/>
    <w:tmpl w:val="7D0A7A1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CEF5517"/>
    <w:multiLevelType w:val="multilevel"/>
    <w:tmpl w:val="199C00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6"/>
  </w:num>
  <w:num w:numId="4">
    <w:abstractNumId w:val="1"/>
  </w:num>
  <w:num w:numId="5">
    <w:abstractNumId w:val="7"/>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11E"/>
    <w:rsid w:val="00006BE5"/>
    <w:rsid w:val="00010FF5"/>
    <w:rsid w:val="00016FC8"/>
    <w:rsid w:val="000234D9"/>
    <w:rsid w:val="0002384E"/>
    <w:rsid w:val="000450D3"/>
    <w:rsid w:val="00046D7E"/>
    <w:rsid w:val="00052B66"/>
    <w:rsid w:val="000530C4"/>
    <w:rsid w:val="000538B7"/>
    <w:rsid w:val="000600AF"/>
    <w:rsid w:val="00065010"/>
    <w:rsid w:val="00065DBD"/>
    <w:rsid w:val="00070769"/>
    <w:rsid w:val="00074FB7"/>
    <w:rsid w:val="000759C8"/>
    <w:rsid w:val="00086D2A"/>
    <w:rsid w:val="000A26D8"/>
    <w:rsid w:val="000C789F"/>
    <w:rsid w:val="000D3447"/>
    <w:rsid w:val="000D4F6B"/>
    <w:rsid w:val="000D726E"/>
    <w:rsid w:val="000E0BEA"/>
    <w:rsid w:val="000E2E30"/>
    <w:rsid w:val="000F6FEC"/>
    <w:rsid w:val="001230AF"/>
    <w:rsid w:val="00124DED"/>
    <w:rsid w:val="00131A97"/>
    <w:rsid w:val="001341FA"/>
    <w:rsid w:val="00134EDC"/>
    <w:rsid w:val="001436EB"/>
    <w:rsid w:val="00153495"/>
    <w:rsid w:val="00161496"/>
    <w:rsid w:val="00163E85"/>
    <w:rsid w:val="00180446"/>
    <w:rsid w:val="00182DD7"/>
    <w:rsid w:val="00183172"/>
    <w:rsid w:val="00187A85"/>
    <w:rsid w:val="00197983"/>
    <w:rsid w:val="001A6DE9"/>
    <w:rsid w:val="001B6A2B"/>
    <w:rsid w:val="001C180D"/>
    <w:rsid w:val="001C5B7C"/>
    <w:rsid w:val="001C6D6E"/>
    <w:rsid w:val="001D6E49"/>
    <w:rsid w:val="001E0273"/>
    <w:rsid w:val="001E38B5"/>
    <w:rsid w:val="001E5926"/>
    <w:rsid w:val="001E5FEB"/>
    <w:rsid w:val="001E7DE6"/>
    <w:rsid w:val="001F1A44"/>
    <w:rsid w:val="001F451E"/>
    <w:rsid w:val="001F533E"/>
    <w:rsid w:val="001F6E53"/>
    <w:rsid w:val="002072E4"/>
    <w:rsid w:val="002123CB"/>
    <w:rsid w:val="002132DF"/>
    <w:rsid w:val="00216450"/>
    <w:rsid w:val="00220A5A"/>
    <w:rsid w:val="0023080B"/>
    <w:rsid w:val="0023352E"/>
    <w:rsid w:val="00244930"/>
    <w:rsid w:val="00244FA7"/>
    <w:rsid w:val="00246AC8"/>
    <w:rsid w:val="00247998"/>
    <w:rsid w:val="00257DF8"/>
    <w:rsid w:val="00272DEA"/>
    <w:rsid w:val="00276F3F"/>
    <w:rsid w:val="002802B1"/>
    <w:rsid w:val="00282540"/>
    <w:rsid w:val="00286731"/>
    <w:rsid w:val="002909D3"/>
    <w:rsid w:val="00296E06"/>
    <w:rsid w:val="002978FB"/>
    <w:rsid w:val="002B3070"/>
    <w:rsid w:val="002C0434"/>
    <w:rsid w:val="002C600F"/>
    <w:rsid w:val="002E1460"/>
    <w:rsid w:val="002E311C"/>
    <w:rsid w:val="002E519B"/>
    <w:rsid w:val="002F07DF"/>
    <w:rsid w:val="002F0F07"/>
    <w:rsid w:val="002F3189"/>
    <w:rsid w:val="00301FEF"/>
    <w:rsid w:val="00307EDD"/>
    <w:rsid w:val="00314054"/>
    <w:rsid w:val="0032150E"/>
    <w:rsid w:val="00322CDE"/>
    <w:rsid w:val="00324654"/>
    <w:rsid w:val="00330D25"/>
    <w:rsid w:val="00332DC6"/>
    <w:rsid w:val="00333627"/>
    <w:rsid w:val="0033720D"/>
    <w:rsid w:val="00337453"/>
    <w:rsid w:val="003432B9"/>
    <w:rsid w:val="003447E6"/>
    <w:rsid w:val="0034649C"/>
    <w:rsid w:val="00347EE2"/>
    <w:rsid w:val="00352BFE"/>
    <w:rsid w:val="00357CE7"/>
    <w:rsid w:val="00364570"/>
    <w:rsid w:val="00374A58"/>
    <w:rsid w:val="003801F5"/>
    <w:rsid w:val="0038466C"/>
    <w:rsid w:val="00393357"/>
    <w:rsid w:val="0039634C"/>
    <w:rsid w:val="003965D6"/>
    <w:rsid w:val="003979C8"/>
    <w:rsid w:val="003A19C3"/>
    <w:rsid w:val="003A5C79"/>
    <w:rsid w:val="003B06E5"/>
    <w:rsid w:val="003B2856"/>
    <w:rsid w:val="003B41C1"/>
    <w:rsid w:val="003C67AC"/>
    <w:rsid w:val="003D033E"/>
    <w:rsid w:val="003D0FC0"/>
    <w:rsid w:val="003D251B"/>
    <w:rsid w:val="003D5BA7"/>
    <w:rsid w:val="003D5EE4"/>
    <w:rsid w:val="003E0175"/>
    <w:rsid w:val="003E18A0"/>
    <w:rsid w:val="003E5CF3"/>
    <w:rsid w:val="003E6429"/>
    <w:rsid w:val="003F1502"/>
    <w:rsid w:val="003F21FE"/>
    <w:rsid w:val="0040063C"/>
    <w:rsid w:val="004058DC"/>
    <w:rsid w:val="00410C13"/>
    <w:rsid w:val="00415A47"/>
    <w:rsid w:val="00424B52"/>
    <w:rsid w:val="0043022D"/>
    <w:rsid w:val="00432E6B"/>
    <w:rsid w:val="0043447F"/>
    <w:rsid w:val="00434A3A"/>
    <w:rsid w:val="0043510D"/>
    <w:rsid w:val="0043514F"/>
    <w:rsid w:val="00443FEE"/>
    <w:rsid w:val="00444EBB"/>
    <w:rsid w:val="00445977"/>
    <w:rsid w:val="00445B13"/>
    <w:rsid w:val="004461A1"/>
    <w:rsid w:val="004502A1"/>
    <w:rsid w:val="0045377F"/>
    <w:rsid w:val="00455CC1"/>
    <w:rsid w:val="00465E2F"/>
    <w:rsid w:val="00466D90"/>
    <w:rsid w:val="00480782"/>
    <w:rsid w:val="004821A1"/>
    <w:rsid w:val="00482DF8"/>
    <w:rsid w:val="00482E52"/>
    <w:rsid w:val="00484AFF"/>
    <w:rsid w:val="00485529"/>
    <w:rsid w:val="00486FC2"/>
    <w:rsid w:val="00492167"/>
    <w:rsid w:val="00494524"/>
    <w:rsid w:val="004A2AF7"/>
    <w:rsid w:val="004A2DFE"/>
    <w:rsid w:val="004B10BE"/>
    <w:rsid w:val="004B2CC4"/>
    <w:rsid w:val="004B53D6"/>
    <w:rsid w:val="004C3A71"/>
    <w:rsid w:val="004C4510"/>
    <w:rsid w:val="004D1024"/>
    <w:rsid w:val="004D5F85"/>
    <w:rsid w:val="004E2D50"/>
    <w:rsid w:val="004E4F9F"/>
    <w:rsid w:val="004F1C93"/>
    <w:rsid w:val="004F7222"/>
    <w:rsid w:val="0050018B"/>
    <w:rsid w:val="00500E56"/>
    <w:rsid w:val="005021F7"/>
    <w:rsid w:val="00503E13"/>
    <w:rsid w:val="0051170B"/>
    <w:rsid w:val="00512DF2"/>
    <w:rsid w:val="00513523"/>
    <w:rsid w:val="0051377F"/>
    <w:rsid w:val="0052330E"/>
    <w:rsid w:val="00524814"/>
    <w:rsid w:val="0053061F"/>
    <w:rsid w:val="00534376"/>
    <w:rsid w:val="00536E39"/>
    <w:rsid w:val="00540053"/>
    <w:rsid w:val="00545DFC"/>
    <w:rsid w:val="005461B6"/>
    <w:rsid w:val="005603E2"/>
    <w:rsid w:val="005675E4"/>
    <w:rsid w:val="005743B2"/>
    <w:rsid w:val="005745EA"/>
    <w:rsid w:val="00580243"/>
    <w:rsid w:val="00583A6D"/>
    <w:rsid w:val="005854A9"/>
    <w:rsid w:val="005876F5"/>
    <w:rsid w:val="005A00AF"/>
    <w:rsid w:val="005A0AB6"/>
    <w:rsid w:val="005A3529"/>
    <w:rsid w:val="005A5879"/>
    <w:rsid w:val="005A7B3A"/>
    <w:rsid w:val="005B0D66"/>
    <w:rsid w:val="005C1760"/>
    <w:rsid w:val="005C3B45"/>
    <w:rsid w:val="005C698A"/>
    <w:rsid w:val="005C7CA7"/>
    <w:rsid w:val="005D0483"/>
    <w:rsid w:val="005D08DB"/>
    <w:rsid w:val="005D1982"/>
    <w:rsid w:val="005D47B2"/>
    <w:rsid w:val="005D66FD"/>
    <w:rsid w:val="005D7AE0"/>
    <w:rsid w:val="005E1C8B"/>
    <w:rsid w:val="005F2A56"/>
    <w:rsid w:val="006015D7"/>
    <w:rsid w:val="006025A9"/>
    <w:rsid w:val="006078AD"/>
    <w:rsid w:val="00613B9F"/>
    <w:rsid w:val="0063123B"/>
    <w:rsid w:val="00631284"/>
    <w:rsid w:val="006313A6"/>
    <w:rsid w:val="00636727"/>
    <w:rsid w:val="00650694"/>
    <w:rsid w:val="00650F79"/>
    <w:rsid w:val="0065160B"/>
    <w:rsid w:val="00653ED6"/>
    <w:rsid w:val="00654AEB"/>
    <w:rsid w:val="0065584B"/>
    <w:rsid w:val="006574AB"/>
    <w:rsid w:val="00661AA3"/>
    <w:rsid w:val="00665435"/>
    <w:rsid w:val="00665CEA"/>
    <w:rsid w:val="00673885"/>
    <w:rsid w:val="00675484"/>
    <w:rsid w:val="00680140"/>
    <w:rsid w:val="00685244"/>
    <w:rsid w:val="00690145"/>
    <w:rsid w:val="00691F05"/>
    <w:rsid w:val="006946A9"/>
    <w:rsid w:val="006946D5"/>
    <w:rsid w:val="006B1A7D"/>
    <w:rsid w:val="006B3B7C"/>
    <w:rsid w:val="006D16FC"/>
    <w:rsid w:val="006E0D13"/>
    <w:rsid w:val="006E0D56"/>
    <w:rsid w:val="006E3FBD"/>
    <w:rsid w:val="006E41BB"/>
    <w:rsid w:val="006F0985"/>
    <w:rsid w:val="007009E1"/>
    <w:rsid w:val="0070251F"/>
    <w:rsid w:val="007031AE"/>
    <w:rsid w:val="00703262"/>
    <w:rsid w:val="00705723"/>
    <w:rsid w:val="0072499C"/>
    <w:rsid w:val="00732399"/>
    <w:rsid w:val="00733604"/>
    <w:rsid w:val="00735E33"/>
    <w:rsid w:val="00750621"/>
    <w:rsid w:val="00752846"/>
    <w:rsid w:val="007604C1"/>
    <w:rsid w:val="0076581B"/>
    <w:rsid w:val="0077298F"/>
    <w:rsid w:val="00772A4F"/>
    <w:rsid w:val="00780133"/>
    <w:rsid w:val="00781B39"/>
    <w:rsid w:val="00783332"/>
    <w:rsid w:val="00786AF1"/>
    <w:rsid w:val="00787BD5"/>
    <w:rsid w:val="00792C9E"/>
    <w:rsid w:val="00794639"/>
    <w:rsid w:val="00795DF3"/>
    <w:rsid w:val="00796BA9"/>
    <w:rsid w:val="007A03D3"/>
    <w:rsid w:val="007A45D7"/>
    <w:rsid w:val="007B0590"/>
    <w:rsid w:val="007B47F6"/>
    <w:rsid w:val="007C0640"/>
    <w:rsid w:val="007C1CCB"/>
    <w:rsid w:val="007C43BB"/>
    <w:rsid w:val="007C54E7"/>
    <w:rsid w:val="007D002D"/>
    <w:rsid w:val="007E16AF"/>
    <w:rsid w:val="007F1316"/>
    <w:rsid w:val="007F2D39"/>
    <w:rsid w:val="007F31EB"/>
    <w:rsid w:val="007F430D"/>
    <w:rsid w:val="007F5482"/>
    <w:rsid w:val="007F6263"/>
    <w:rsid w:val="008019FE"/>
    <w:rsid w:val="0080780B"/>
    <w:rsid w:val="00807A8F"/>
    <w:rsid w:val="008121B9"/>
    <w:rsid w:val="008165BA"/>
    <w:rsid w:val="00822649"/>
    <w:rsid w:val="008230D9"/>
    <w:rsid w:val="00824C09"/>
    <w:rsid w:val="00824D8E"/>
    <w:rsid w:val="00835B04"/>
    <w:rsid w:val="00837AAA"/>
    <w:rsid w:val="008534CF"/>
    <w:rsid w:val="008745C6"/>
    <w:rsid w:val="00874918"/>
    <w:rsid w:val="00884ABB"/>
    <w:rsid w:val="00892312"/>
    <w:rsid w:val="0089242D"/>
    <w:rsid w:val="00892D68"/>
    <w:rsid w:val="00896818"/>
    <w:rsid w:val="008A4EB6"/>
    <w:rsid w:val="008B2C7B"/>
    <w:rsid w:val="008C1F00"/>
    <w:rsid w:val="008C3968"/>
    <w:rsid w:val="008C3E16"/>
    <w:rsid w:val="008D3BDF"/>
    <w:rsid w:val="008E09A0"/>
    <w:rsid w:val="008E3D14"/>
    <w:rsid w:val="008E4727"/>
    <w:rsid w:val="008E5209"/>
    <w:rsid w:val="008E5A61"/>
    <w:rsid w:val="008E7FA8"/>
    <w:rsid w:val="008F02E6"/>
    <w:rsid w:val="008F097B"/>
    <w:rsid w:val="008F2EC2"/>
    <w:rsid w:val="008F4240"/>
    <w:rsid w:val="008F4E9C"/>
    <w:rsid w:val="008F709B"/>
    <w:rsid w:val="008F7FF1"/>
    <w:rsid w:val="00901696"/>
    <w:rsid w:val="0090563C"/>
    <w:rsid w:val="009065CA"/>
    <w:rsid w:val="0092413B"/>
    <w:rsid w:val="00927D73"/>
    <w:rsid w:val="00930003"/>
    <w:rsid w:val="009341C6"/>
    <w:rsid w:val="00936859"/>
    <w:rsid w:val="00941A6D"/>
    <w:rsid w:val="00945F1E"/>
    <w:rsid w:val="0095206D"/>
    <w:rsid w:val="0095446F"/>
    <w:rsid w:val="0096419C"/>
    <w:rsid w:val="00971A77"/>
    <w:rsid w:val="00985099"/>
    <w:rsid w:val="00985B87"/>
    <w:rsid w:val="009A116E"/>
    <w:rsid w:val="009A329E"/>
    <w:rsid w:val="009A7EAE"/>
    <w:rsid w:val="009B2A95"/>
    <w:rsid w:val="009B7069"/>
    <w:rsid w:val="009D7010"/>
    <w:rsid w:val="009E45F5"/>
    <w:rsid w:val="009E4DE7"/>
    <w:rsid w:val="009F1335"/>
    <w:rsid w:val="009F13F1"/>
    <w:rsid w:val="009F414B"/>
    <w:rsid w:val="009F444D"/>
    <w:rsid w:val="009F55CF"/>
    <w:rsid w:val="00A00536"/>
    <w:rsid w:val="00A00F3E"/>
    <w:rsid w:val="00A03877"/>
    <w:rsid w:val="00A13BE8"/>
    <w:rsid w:val="00A3361E"/>
    <w:rsid w:val="00A51164"/>
    <w:rsid w:val="00A51A97"/>
    <w:rsid w:val="00A51FA2"/>
    <w:rsid w:val="00A548CA"/>
    <w:rsid w:val="00A5772B"/>
    <w:rsid w:val="00A5774D"/>
    <w:rsid w:val="00A76A74"/>
    <w:rsid w:val="00A774DB"/>
    <w:rsid w:val="00A8014A"/>
    <w:rsid w:val="00A82057"/>
    <w:rsid w:val="00A82C10"/>
    <w:rsid w:val="00A8404A"/>
    <w:rsid w:val="00A928B1"/>
    <w:rsid w:val="00AA32B8"/>
    <w:rsid w:val="00AA7FA5"/>
    <w:rsid w:val="00AB016D"/>
    <w:rsid w:val="00AC4520"/>
    <w:rsid w:val="00AD7193"/>
    <w:rsid w:val="00AE0953"/>
    <w:rsid w:val="00AE12EA"/>
    <w:rsid w:val="00AE30CF"/>
    <w:rsid w:val="00AE6D98"/>
    <w:rsid w:val="00B028C2"/>
    <w:rsid w:val="00B032FC"/>
    <w:rsid w:val="00B15EEC"/>
    <w:rsid w:val="00B20456"/>
    <w:rsid w:val="00B30650"/>
    <w:rsid w:val="00B463C6"/>
    <w:rsid w:val="00B51A50"/>
    <w:rsid w:val="00B54E06"/>
    <w:rsid w:val="00B576EE"/>
    <w:rsid w:val="00B623D1"/>
    <w:rsid w:val="00B76098"/>
    <w:rsid w:val="00B86E5D"/>
    <w:rsid w:val="00BA138B"/>
    <w:rsid w:val="00BA21D1"/>
    <w:rsid w:val="00BA4DC1"/>
    <w:rsid w:val="00BA53BF"/>
    <w:rsid w:val="00BA620A"/>
    <w:rsid w:val="00BB091B"/>
    <w:rsid w:val="00BB236F"/>
    <w:rsid w:val="00BB3327"/>
    <w:rsid w:val="00BC51A5"/>
    <w:rsid w:val="00BC5D29"/>
    <w:rsid w:val="00BC7AD0"/>
    <w:rsid w:val="00BD1DAC"/>
    <w:rsid w:val="00BD40C5"/>
    <w:rsid w:val="00BD4F80"/>
    <w:rsid w:val="00BE131C"/>
    <w:rsid w:val="00BF34B4"/>
    <w:rsid w:val="00C0012A"/>
    <w:rsid w:val="00C024C6"/>
    <w:rsid w:val="00C033EE"/>
    <w:rsid w:val="00C034D9"/>
    <w:rsid w:val="00C04725"/>
    <w:rsid w:val="00C113F2"/>
    <w:rsid w:val="00C11FC9"/>
    <w:rsid w:val="00C141A1"/>
    <w:rsid w:val="00C24339"/>
    <w:rsid w:val="00C3029E"/>
    <w:rsid w:val="00C3245C"/>
    <w:rsid w:val="00C34C78"/>
    <w:rsid w:val="00C35F61"/>
    <w:rsid w:val="00C46A7B"/>
    <w:rsid w:val="00C46C4C"/>
    <w:rsid w:val="00C57FE5"/>
    <w:rsid w:val="00C6205A"/>
    <w:rsid w:val="00C702F7"/>
    <w:rsid w:val="00C718F4"/>
    <w:rsid w:val="00C73490"/>
    <w:rsid w:val="00C7415C"/>
    <w:rsid w:val="00C760E0"/>
    <w:rsid w:val="00C86FD3"/>
    <w:rsid w:val="00CA46B9"/>
    <w:rsid w:val="00CA7A9D"/>
    <w:rsid w:val="00CB03AB"/>
    <w:rsid w:val="00CB192D"/>
    <w:rsid w:val="00CB2156"/>
    <w:rsid w:val="00CB2585"/>
    <w:rsid w:val="00CB5CBC"/>
    <w:rsid w:val="00CC358E"/>
    <w:rsid w:val="00CE311E"/>
    <w:rsid w:val="00CE3B91"/>
    <w:rsid w:val="00CF50AE"/>
    <w:rsid w:val="00D01E5C"/>
    <w:rsid w:val="00D069E6"/>
    <w:rsid w:val="00D07E46"/>
    <w:rsid w:val="00D135E9"/>
    <w:rsid w:val="00D15BB2"/>
    <w:rsid w:val="00D23D4F"/>
    <w:rsid w:val="00D427F8"/>
    <w:rsid w:val="00D5354C"/>
    <w:rsid w:val="00D63998"/>
    <w:rsid w:val="00D71D5B"/>
    <w:rsid w:val="00D73079"/>
    <w:rsid w:val="00D7648C"/>
    <w:rsid w:val="00D77306"/>
    <w:rsid w:val="00D85238"/>
    <w:rsid w:val="00D87CAB"/>
    <w:rsid w:val="00DA1927"/>
    <w:rsid w:val="00DA2575"/>
    <w:rsid w:val="00DA288C"/>
    <w:rsid w:val="00DA45D4"/>
    <w:rsid w:val="00DA4796"/>
    <w:rsid w:val="00DB392B"/>
    <w:rsid w:val="00DB5DE7"/>
    <w:rsid w:val="00DB6336"/>
    <w:rsid w:val="00DC15C6"/>
    <w:rsid w:val="00DC1EDA"/>
    <w:rsid w:val="00DC2A76"/>
    <w:rsid w:val="00DD4460"/>
    <w:rsid w:val="00DE6745"/>
    <w:rsid w:val="00DE7AB8"/>
    <w:rsid w:val="00DF4A0E"/>
    <w:rsid w:val="00E0159E"/>
    <w:rsid w:val="00E016B8"/>
    <w:rsid w:val="00E24ADE"/>
    <w:rsid w:val="00E25396"/>
    <w:rsid w:val="00E351A3"/>
    <w:rsid w:val="00E452DA"/>
    <w:rsid w:val="00E45FC3"/>
    <w:rsid w:val="00E47670"/>
    <w:rsid w:val="00E51151"/>
    <w:rsid w:val="00E612D9"/>
    <w:rsid w:val="00E72026"/>
    <w:rsid w:val="00E7541B"/>
    <w:rsid w:val="00E804ED"/>
    <w:rsid w:val="00E85C3D"/>
    <w:rsid w:val="00E9164F"/>
    <w:rsid w:val="00E94F47"/>
    <w:rsid w:val="00EB0961"/>
    <w:rsid w:val="00EB1007"/>
    <w:rsid w:val="00EC14DE"/>
    <w:rsid w:val="00EC1F21"/>
    <w:rsid w:val="00EC2D15"/>
    <w:rsid w:val="00EC4A4E"/>
    <w:rsid w:val="00ED34B9"/>
    <w:rsid w:val="00ED594B"/>
    <w:rsid w:val="00EE08C4"/>
    <w:rsid w:val="00EF2DA2"/>
    <w:rsid w:val="00F02F33"/>
    <w:rsid w:val="00F05105"/>
    <w:rsid w:val="00F112B7"/>
    <w:rsid w:val="00F12991"/>
    <w:rsid w:val="00F160B5"/>
    <w:rsid w:val="00F205A0"/>
    <w:rsid w:val="00F2080E"/>
    <w:rsid w:val="00F21FAA"/>
    <w:rsid w:val="00F22F23"/>
    <w:rsid w:val="00F42B54"/>
    <w:rsid w:val="00F42B65"/>
    <w:rsid w:val="00F43BFA"/>
    <w:rsid w:val="00F454A9"/>
    <w:rsid w:val="00F462E2"/>
    <w:rsid w:val="00F63BA9"/>
    <w:rsid w:val="00F7446F"/>
    <w:rsid w:val="00F77B69"/>
    <w:rsid w:val="00F812E0"/>
    <w:rsid w:val="00F82811"/>
    <w:rsid w:val="00F8389B"/>
    <w:rsid w:val="00F8634E"/>
    <w:rsid w:val="00F919EF"/>
    <w:rsid w:val="00F93305"/>
    <w:rsid w:val="00F93E75"/>
    <w:rsid w:val="00F96EC5"/>
    <w:rsid w:val="00FA1FA9"/>
    <w:rsid w:val="00FA6816"/>
    <w:rsid w:val="00FB2111"/>
    <w:rsid w:val="00FB4430"/>
    <w:rsid w:val="00FC6558"/>
    <w:rsid w:val="00FC7CB0"/>
    <w:rsid w:val="00FD2CC5"/>
    <w:rsid w:val="00FD4E15"/>
    <w:rsid w:val="00FD7F6D"/>
    <w:rsid w:val="00FE2013"/>
    <w:rsid w:val="00FE21D5"/>
    <w:rsid w:val="00FE3F43"/>
    <w:rsid w:val="00FF36A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043D3"/>
  <w15:chartTrackingRefBased/>
  <w15:docId w15:val="{4844D965-F76C-42F8-8EFE-603A253D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A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ADE"/>
  </w:style>
  <w:style w:type="paragraph" w:styleId="Footer">
    <w:name w:val="footer"/>
    <w:basedOn w:val="Normal"/>
    <w:link w:val="FooterChar"/>
    <w:uiPriority w:val="99"/>
    <w:unhideWhenUsed/>
    <w:rsid w:val="00E24A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ADE"/>
  </w:style>
  <w:style w:type="paragraph" w:styleId="ListParagraph">
    <w:name w:val="List Paragraph"/>
    <w:basedOn w:val="Normal"/>
    <w:uiPriority w:val="34"/>
    <w:qFormat/>
    <w:rsid w:val="00DA1927"/>
    <w:pPr>
      <w:ind w:left="720"/>
      <w:contextualSpacing/>
    </w:pPr>
  </w:style>
  <w:style w:type="table" w:styleId="TableGrid">
    <w:name w:val="Table Grid"/>
    <w:basedOn w:val="TableNormal"/>
    <w:uiPriority w:val="39"/>
    <w:rsid w:val="00700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1335"/>
    <w:rPr>
      <w:color w:val="0563C1" w:themeColor="hyperlink"/>
      <w:u w:val="single"/>
    </w:rPr>
  </w:style>
  <w:style w:type="character" w:styleId="UnresolvedMention">
    <w:name w:val="Unresolved Mention"/>
    <w:basedOn w:val="DefaultParagraphFont"/>
    <w:uiPriority w:val="99"/>
    <w:semiHidden/>
    <w:unhideWhenUsed/>
    <w:rsid w:val="009F1335"/>
    <w:rPr>
      <w:color w:val="605E5C"/>
      <w:shd w:val="clear" w:color="auto" w:fill="E1DFDD"/>
    </w:rPr>
  </w:style>
  <w:style w:type="character" w:styleId="CommentReference">
    <w:name w:val="annotation reference"/>
    <w:basedOn w:val="DefaultParagraphFont"/>
    <w:uiPriority w:val="99"/>
    <w:semiHidden/>
    <w:unhideWhenUsed/>
    <w:rsid w:val="00FF36AD"/>
    <w:rPr>
      <w:sz w:val="16"/>
      <w:szCs w:val="16"/>
    </w:rPr>
  </w:style>
  <w:style w:type="paragraph" w:styleId="CommentText">
    <w:name w:val="annotation text"/>
    <w:basedOn w:val="Normal"/>
    <w:link w:val="CommentTextChar"/>
    <w:uiPriority w:val="99"/>
    <w:semiHidden/>
    <w:unhideWhenUsed/>
    <w:rsid w:val="00FF36AD"/>
    <w:pPr>
      <w:spacing w:line="240" w:lineRule="auto"/>
    </w:pPr>
    <w:rPr>
      <w:sz w:val="20"/>
      <w:szCs w:val="20"/>
    </w:rPr>
  </w:style>
  <w:style w:type="character" w:customStyle="1" w:styleId="CommentTextChar">
    <w:name w:val="Comment Text Char"/>
    <w:basedOn w:val="DefaultParagraphFont"/>
    <w:link w:val="CommentText"/>
    <w:uiPriority w:val="99"/>
    <w:semiHidden/>
    <w:rsid w:val="00FF36AD"/>
    <w:rPr>
      <w:sz w:val="20"/>
      <w:szCs w:val="20"/>
    </w:rPr>
  </w:style>
  <w:style w:type="paragraph" w:styleId="CommentSubject">
    <w:name w:val="annotation subject"/>
    <w:basedOn w:val="CommentText"/>
    <w:next w:val="CommentText"/>
    <w:link w:val="CommentSubjectChar"/>
    <w:uiPriority w:val="99"/>
    <w:semiHidden/>
    <w:unhideWhenUsed/>
    <w:rsid w:val="00FF36AD"/>
    <w:rPr>
      <w:b/>
      <w:bCs/>
    </w:rPr>
  </w:style>
  <w:style w:type="character" w:customStyle="1" w:styleId="CommentSubjectChar">
    <w:name w:val="Comment Subject Char"/>
    <w:basedOn w:val="CommentTextChar"/>
    <w:link w:val="CommentSubject"/>
    <w:uiPriority w:val="99"/>
    <w:semiHidden/>
    <w:rsid w:val="00FF36AD"/>
    <w:rPr>
      <w:b/>
      <w:bCs/>
      <w:sz w:val="20"/>
      <w:szCs w:val="20"/>
    </w:rPr>
  </w:style>
  <w:style w:type="paragraph" w:styleId="BalloonText">
    <w:name w:val="Balloon Text"/>
    <w:basedOn w:val="Normal"/>
    <w:link w:val="BalloonTextChar"/>
    <w:uiPriority w:val="99"/>
    <w:semiHidden/>
    <w:unhideWhenUsed/>
    <w:rsid w:val="00FF36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6AD"/>
    <w:rPr>
      <w:rFonts w:ascii="Segoe UI" w:hAnsi="Segoe UI" w:cs="Segoe UI"/>
      <w:sz w:val="18"/>
      <w:szCs w:val="18"/>
    </w:rPr>
  </w:style>
  <w:style w:type="character" w:styleId="Strong">
    <w:name w:val="Strong"/>
    <w:basedOn w:val="DefaultParagraphFont"/>
    <w:uiPriority w:val="22"/>
    <w:qFormat/>
    <w:rsid w:val="00CA46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hungxuong.com.v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vi.wikipedia.org/wiki/T%E1%BA%ADp_tin:UN_transport_pictogram_-_8.sv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mailto:office@hungxuong.com.vn" TargetMode="External"/><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AA7AE-5652-4A18-9AC6-6419BE90A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8</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130</cp:revision>
  <cp:lastPrinted>2022-09-24T01:50:00Z</cp:lastPrinted>
  <dcterms:created xsi:type="dcterms:W3CDTF">2022-09-20T06:55:00Z</dcterms:created>
  <dcterms:modified xsi:type="dcterms:W3CDTF">2022-09-26T01:54:00Z</dcterms:modified>
</cp:coreProperties>
</file>