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7B486" w14:textId="77777777" w:rsidR="00CA7A9D" w:rsidRPr="00673885" w:rsidRDefault="00B463C6" w:rsidP="005D0483">
      <w:pPr>
        <w:spacing w:after="0" w:line="240" w:lineRule="auto"/>
        <w:rPr>
          <w:rFonts w:asciiTheme="majorHAnsi" w:hAnsiTheme="majorHAnsi" w:cstheme="majorHAnsi"/>
          <w:sz w:val="20"/>
          <w:szCs w:val="20"/>
        </w:rPr>
      </w:pPr>
      <w:bookmarkStart w:id="0" w:name="_GoBack"/>
      <w:bookmarkEnd w:id="0"/>
      <w:r w:rsidRPr="00673885">
        <w:rPr>
          <w:rFonts w:asciiTheme="majorHAnsi" w:hAnsiTheme="majorHAnsi" w:cstheme="majorHAnsi"/>
          <w:noProof/>
          <w:sz w:val="20"/>
          <w:szCs w:val="20"/>
        </w:rPr>
        <mc:AlternateContent>
          <mc:Choice Requires="wps">
            <w:drawing>
              <wp:anchor distT="0" distB="0" distL="114300" distR="114300" simplePos="0" relativeHeight="251659264" behindDoc="0" locked="0" layoutInCell="1" allowOverlap="1" wp14:anchorId="69AE77E2" wp14:editId="6539FF4D">
                <wp:simplePos x="0" y="0"/>
                <wp:positionH relativeFrom="margin">
                  <wp:align>left</wp:align>
                </wp:positionH>
                <wp:positionV relativeFrom="paragraph">
                  <wp:posOffset>-98950</wp:posOffset>
                </wp:positionV>
                <wp:extent cx="6384897" cy="278295"/>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157BFE13" w14:textId="77777777" w:rsidR="00B463C6" w:rsidRPr="00884ABB" w:rsidRDefault="00B463C6" w:rsidP="00B463C6">
                            <w:pPr>
                              <w:spacing w:after="0" w:line="240" w:lineRule="auto"/>
                              <w:rPr>
                                <w:b/>
                                <w:sz w:val="22"/>
                              </w:rPr>
                            </w:pPr>
                            <w:r w:rsidRPr="00884ABB">
                              <w:rPr>
                                <w:b/>
                                <w:sz w:val="22"/>
                              </w:rPr>
                              <w:t>SECTION 1: Identification of the substance/mixture and of the company</w:t>
                            </w:r>
                          </w:p>
                          <w:p w14:paraId="50CEE8C8" w14:textId="77777777" w:rsidR="00CA7A9D" w:rsidRPr="00884ABB" w:rsidRDefault="00CA7A9D" w:rsidP="00DC1EDA">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E77E2" id="_x0000_t202" coordsize="21600,21600" o:spt="202" path="m,l,21600r21600,l21600,xe">
                <v:stroke joinstyle="miter"/>
                <v:path gradientshapeok="t" o:connecttype="rect"/>
              </v:shapetype>
              <v:shape id="Text Box 6" o:spid="_x0000_s1026" type="#_x0000_t202" style="position:absolute;margin-left:0;margin-top:-7.8pt;width:502.75pt;height:21.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" fillcolor="#1f3763 [1604]" stroked="f" strokeweight=".5pt">
                <v:textbox>
                  <w:txbxContent>
                    <w:p w14:paraId="157BFE13" w14:textId="77777777" w:rsidR="00B463C6" w:rsidRPr="00884ABB" w:rsidRDefault="00B463C6" w:rsidP="00B463C6">
                      <w:pPr>
                        <w:spacing w:after="0" w:line="240" w:lineRule="auto"/>
                        <w:rPr>
                          <w:b/>
                          <w:sz w:val="22"/>
                        </w:rPr>
                      </w:pPr>
                      <w:r w:rsidRPr="00884ABB">
                        <w:rPr>
                          <w:b/>
                          <w:sz w:val="22"/>
                        </w:rPr>
                        <w:t>SECTION 1: Identification of the substance/mixture and of the company</w:t>
                      </w:r>
                    </w:p>
                    <w:p w14:paraId="50CEE8C8" w14:textId="77777777" w:rsidR="00CA7A9D" w:rsidRPr="00884ABB" w:rsidRDefault="00CA7A9D" w:rsidP="00DC1EDA">
                      <w:pPr>
                        <w:spacing w:after="0" w:line="240" w:lineRule="auto"/>
                        <w:rPr>
                          <w:b/>
                          <w:sz w:val="22"/>
                        </w:rPr>
                      </w:pPr>
                    </w:p>
                  </w:txbxContent>
                </v:textbox>
                <w10:wrap anchorx="margin"/>
              </v:shape>
            </w:pict>
          </mc:Fallback>
        </mc:AlternateContent>
      </w:r>
    </w:p>
    <w:p w14:paraId="3D155AFC" w14:textId="77777777" w:rsidR="005D0483" w:rsidRPr="00673885" w:rsidRDefault="005D0483" w:rsidP="00673885">
      <w:pPr>
        <w:spacing w:after="0" w:line="240" w:lineRule="auto"/>
        <w:rPr>
          <w:rFonts w:asciiTheme="majorHAnsi" w:hAnsiTheme="majorHAnsi" w:cstheme="majorHAnsi"/>
          <w:b/>
          <w:sz w:val="20"/>
          <w:szCs w:val="20"/>
          <w:lang w:val="en-US"/>
        </w:rPr>
      </w:pPr>
    </w:p>
    <w:p w14:paraId="77505B5F" w14:textId="77777777" w:rsidR="00DB392B" w:rsidRPr="00673885" w:rsidRDefault="008F02E6" w:rsidP="004E4F9F">
      <w:pPr>
        <w:tabs>
          <w:tab w:val="left" w:pos="567"/>
        </w:tabs>
        <w:spacing w:after="0" w:line="360" w:lineRule="auto"/>
        <w:rPr>
          <w:rFonts w:asciiTheme="majorHAnsi" w:hAnsiTheme="majorHAnsi" w:cstheme="majorHAnsi"/>
          <w:b/>
          <w:sz w:val="20"/>
          <w:szCs w:val="20"/>
          <w:lang w:val="en-US"/>
        </w:rPr>
      </w:pPr>
      <w:r w:rsidRPr="00673885">
        <w:rPr>
          <w:rFonts w:asciiTheme="majorHAnsi" w:hAnsiTheme="majorHAnsi" w:cstheme="majorHAnsi"/>
          <w:b/>
          <w:sz w:val="20"/>
          <w:szCs w:val="20"/>
          <w:lang w:val="en-US"/>
        </w:rPr>
        <w:t>1.1</w:t>
      </w:r>
      <w:r w:rsidR="004E4F9F" w:rsidRPr="00673885">
        <w:rPr>
          <w:rFonts w:asciiTheme="majorHAnsi" w:hAnsiTheme="majorHAnsi" w:cstheme="majorHAnsi"/>
          <w:b/>
          <w:sz w:val="20"/>
          <w:szCs w:val="20"/>
          <w:lang w:val="en-US"/>
        </w:rPr>
        <w:tab/>
      </w:r>
      <w:r w:rsidR="002072E4" w:rsidRPr="00673885">
        <w:rPr>
          <w:rFonts w:asciiTheme="majorHAnsi" w:hAnsiTheme="majorHAnsi" w:cstheme="majorHAnsi"/>
          <w:b/>
          <w:sz w:val="20"/>
          <w:szCs w:val="20"/>
          <w:lang w:val="en-US"/>
        </w:rPr>
        <w:t>Product identifier</w:t>
      </w:r>
    </w:p>
    <w:p w14:paraId="60CE45F1" w14:textId="77777777" w:rsidR="002072E4" w:rsidRPr="00673885" w:rsidRDefault="00824D8E" w:rsidP="004E4F9F">
      <w:pPr>
        <w:tabs>
          <w:tab w:val="left" w:pos="4536"/>
        </w:tabs>
        <w:spacing w:after="0" w:line="360" w:lineRule="auto"/>
        <w:ind w:firstLine="567"/>
        <w:rPr>
          <w:rFonts w:asciiTheme="majorHAnsi" w:hAnsiTheme="majorHAnsi" w:cstheme="majorHAnsi"/>
          <w:sz w:val="20"/>
          <w:szCs w:val="20"/>
          <w:lang w:val="en-US"/>
        </w:rPr>
      </w:pPr>
      <w:r w:rsidRPr="00673885">
        <w:rPr>
          <w:rFonts w:asciiTheme="majorHAnsi" w:hAnsiTheme="majorHAnsi" w:cstheme="majorHAnsi"/>
          <w:sz w:val="20"/>
          <w:szCs w:val="20"/>
        </w:rPr>
        <w:t>Trade name</w:t>
      </w:r>
      <w:r w:rsidR="00A03877" w:rsidRPr="00673885">
        <w:rPr>
          <w:rFonts w:asciiTheme="majorHAnsi" w:hAnsiTheme="majorHAnsi" w:cstheme="majorHAnsi"/>
          <w:sz w:val="20"/>
          <w:szCs w:val="20"/>
          <w:lang w:val="en-US"/>
        </w:rPr>
        <w:t xml:space="preserve"> </w:t>
      </w:r>
      <w:r w:rsidR="00A03877" w:rsidRPr="00673885">
        <w:rPr>
          <w:rFonts w:asciiTheme="majorHAnsi" w:hAnsiTheme="majorHAnsi" w:cstheme="majorHAnsi"/>
          <w:sz w:val="20"/>
          <w:szCs w:val="20"/>
          <w:lang w:val="en-US"/>
        </w:rPr>
        <w:tab/>
      </w:r>
      <w:r w:rsidR="00F919EF" w:rsidRPr="00673885">
        <w:rPr>
          <w:rFonts w:asciiTheme="majorHAnsi" w:hAnsiTheme="majorHAnsi" w:cstheme="majorHAnsi"/>
          <w:b/>
          <w:sz w:val="20"/>
          <w:szCs w:val="20"/>
          <w:lang w:val="en-US"/>
        </w:rPr>
        <w:t>Huntex TV-001</w:t>
      </w:r>
    </w:p>
    <w:p w14:paraId="645E2742" w14:textId="77777777" w:rsidR="00F205A0" w:rsidRPr="00673885" w:rsidRDefault="004E4F9F" w:rsidP="004E4F9F">
      <w:pPr>
        <w:tabs>
          <w:tab w:val="left" w:pos="567"/>
          <w:tab w:val="left" w:pos="4536"/>
        </w:tabs>
        <w:spacing w:after="0" w:line="360" w:lineRule="auto"/>
        <w:rPr>
          <w:rFonts w:asciiTheme="majorHAnsi" w:hAnsiTheme="majorHAnsi" w:cstheme="majorHAnsi"/>
          <w:b/>
          <w:sz w:val="20"/>
          <w:szCs w:val="20"/>
          <w:lang w:val="en-US"/>
        </w:rPr>
      </w:pPr>
      <w:r w:rsidRPr="00673885">
        <w:rPr>
          <w:rFonts w:asciiTheme="majorHAnsi" w:hAnsiTheme="majorHAnsi" w:cstheme="majorHAnsi"/>
          <w:b/>
          <w:sz w:val="20"/>
          <w:szCs w:val="20"/>
          <w:lang w:val="en-US"/>
        </w:rPr>
        <w:t>1.2</w:t>
      </w:r>
      <w:r w:rsidRPr="00673885">
        <w:rPr>
          <w:rFonts w:asciiTheme="majorHAnsi" w:hAnsiTheme="majorHAnsi" w:cstheme="majorHAnsi"/>
          <w:b/>
          <w:sz w:val="20"/>
          <w:szCs w:val="20"/>
          <w:lang w:val="en-US"/>
        </w:rPr>
        <w:tab/>
      </w:r>
      <w:r w:rsidR="00F205A0" w:rsidRPr="00673885">
        <w:rPr>
          <w:rFonts w:asciiTheme="majorHAnsi" w:hAnsiTheme="majorHAnsi" w:cstheme="majorHAnsi"/>
          <w:b/>
          <w:sz w:val="20"/>
          <w:szCs w:val="20"/>
          <w:lang w:val="en-US"/>
        </w:rPr>
        <w:t>Relevant identified uses of the substance or mixture and uses advised against</w:t>
      </w:r>
    </w:p>
    <w:p w14:paraId="0B1500B9" w14:textId="77777777" w:rsidR="00482E52" w:rsidRPr="00673885" w:rsidRDefault="00482E52" w:rsidP="004E4F9F">
      <w:pPr>
        <w:tabs>
          <w:tab w:val="left" w:pos="4536"/>
        </w:tabs>
        <w:spacing w:after="0" w:line="360" w:lineRule="auto"/>
        <w:ind w:left="567"/>
        <w:rPr>
          <w:rFonts w:asciiTheme="majorHAnsi" w:hAnsiTheme="majorHAnsi" w:cstheme="majorHAnsi"/>
          <w:sz w:val="20"/>
          <w:szCs w:val="20"/>
          <w:lang w:val="en-US"/>
        </w:rPr>
      </w:pPr>
      <w:r w:rsidRPr="00673885">
        <w:rPr>
          <w:rFonts w:asciiTheme="majorHAnsi" w:hAnsiTheme="majorHAnsi" w:cstheme="majorHAnsi"/>
          <w:sz w:val="20"/>
          <w:szCs w:val="20"/>
          <w:lang w:val="en-US"/>
        </w:rPr>
        <w:t xml:space="preserve">Relevant identified uses </w:t>
      </w:r>
      <w:r w:rsidR="004E2D50" w:rsidRPr="00673885">
        <w:rPr>
          <w:rFonts w:asciiTheme="majorHAnsi" w:hAnsiTheme="majorHAnsi" w:cstheme="majorHAnsi"/>
          <w:sz w:val="20"/>
          <w:szCs w:val="20"/>
          <w:lang w:val="en-US"/>
        </w:rPr>
        <w:tab/>
        <w:t>Cleaning/surfactant, emulsifying, foaming</w:t>
      </w:r>
    </w:p>
    <w:p w14:paraId="3FC96258" w14:textId="77777777" w:rsidR="00F919EF" w:rsidRPr="00673885" w:rsidRDefault="004E4F9F" w:rsidP="007C1CCB">
      <w:pPr>
        <w:tabs>
          <w:tab w:val="left" w:pos="567"/>
          <w:tab w:val="left" w:pos="4536"/>
        </w:tabs>
        <w:spacing w:after="0" w:line="360" w:lineRule="auto"/>
        <w:rPr>
          <w:rFonts w:asciiTheme="majorHAnsi" w:hAnsiTheme="majorHAnsi" w:cstheme="majorHAnsi"/>
          <w:b/>
          <w:sz w:val="20"/>
          <w:szCs w:val="20"/>
          <w:lang w:val="en-US"/>
        </w:rPr>
      </w:pPr>
      <w:r w:rsidRPr="00673885">
        <w:rPr>
          <w:rFonts w:asciiTheme="majorHAnsi" w:hAnsiTheme="majorHAnsi" w:cstheme="majorHAnsi"/>
          <w:b/>
          <w:sz w:val="20"/>
          <w:szCs w:val="20"/>
          <w:lang w:val="en-US"/>
        </w:rPr>
        <w:t>1.3</w:t>
      </w:r>
      <w:r w:rsidRPr="00673885">
        <w:rPr>
          <w:rFonts w:asciiTheme="majorHAnsi" w:hAnsiTheme="majorHAnsi" w:cstheme="majorHAnsi"/>
          <w:b/>
          <w:sz w:val="20"/>
          <w:szCs w:val="20"/>
          <w:lang w:val="en-US"/>
        </w:rPr>
        <w:tab/>
      </w:r>
      <w:r w:rsidR="00F919EF" w:rsidRPr="00673885">
        <w:rPr>
          <w:rFonts w:asciiTheme="majorHAnsi" w:hAnsiTheme="majorHAnsi" w:cstheme="majorHAnsi"/>
          <w:b/>
          <w:sz w:val="20"/>
          <w:szCs w:val="20"/>
          <w:lang w:val="en-US"/>
        </w:rPr>
        <w:t>Details of the supplier of the safety data sheet</w:t>
      </w:r>
    </w:p>
    <w:p w14:paraId="2BCE9918" w14:textId="77777777" w:rsidR="00F919EF" w:rsidRPr="00673885" w:rsidRDefault="007A03D3" w:rsidP="007F430D">
      <w:pPr>
        <w:spacing w:after="0" w:line="276" w:lineRule="auto"/>
        <w:ind w:left="567"/>
        <w:rPr>
          <w:rFonts w:asciiTheme="majorHAnsi" w:hAnsiTheme="majorHAnsi" w:cstheme="majorHAnsi"/>
          <w:spacing w:val="-2"/>
          <w:sz w:val="20"/>
          <w:szCs w:val="20"/>
          <w:shd w:val="clear" w:color="auto" w:fill="FFFFFF"/>
        </w:rPr>
      </w:pPr>
      <w:r w:rsidRPr="00673885">
        <w:rPr>
          <w:rFonts w:asciiTheme="majorHAnsi" w:hAnsiTheme="majorHAnsi" w:cstheme="majorHAnsi"/>
          <w:spacing w:val="-2"/>
          <w:sz w:val="20"/>
          <w:szCs w:val="20"/>
          <w:shd w:val="clear" w:color="auto" w:fill="FFFFFF"/>
        </w:rPr>
        <w:t>Hung Xuong Chemical Company Limited</w:t>
      </w:r>
    </w:p>
    <w:p w14:paraId="2FD4005E" w14:textId="77777777" w:rsidR="004502A1" w:rsidRPr="00673885" w:rsidRDefault="00FB4430" w:rsidP="007F430D">
      <w:pPr>
        <w:spacing w:after="0" w:line="276" w:lineRule="auto"/>
        <w:ind w:left="567"/>
        <w:rPr>
          <w:rFonts w:asciiTheme="majorHAnsi" w:hAnsiTheme="majorHAnsi" w:cstheme="majorHAnsi"/>
          <w:sz w:val="20"/>
          <w:szCs w:val="20"/>
          <w:lang w:val="en-US"/>
        </w:rPr>
      </w:pPr>
      <w:r w:rsidRPr="00673885">
        <w:rPr>
          <w:rFonts w:asciiTheme="majorHAnsi" w:hAnsiTheme="majorHAnsi" w:cstheme="majorHAnsi"/>
          <w:sz w:val="20"/>
          <w:szCs w:val="20"/>
          <w:lang w:val="en-US"/>
        </w:rPr>
        <w:t xml:space="preserve">Address: Hai Son Industrial Park, Binh Tien 2 Hamlet, Duc Hoa Ha Commune, </w:t>
      </w:r>
    </w:p>
    <w:p w14:paraId="731ED709" w14:textId="77777777" w:rsidR="007009E1" w:rsidRPr="00673885" w:rsidRDefault="00FB4430" w:rsidP="007F430D">
      <w:pPr>
        <w:spacing w:after="0" w:line="276" w:lineRule="auto"/>
        <w:ind w:left="567"/>
        <w:rPr>
          <w:rFonts w:asciiTheme="majorHAnsi" w:hAnsiTheme="majorHAnsi" w:cstheme="majorHAnsi"/>
          <w:sz w:val="20"/>
          <w:szCs w:val="20"/>
          <w:lang w:val="en-US"/>
        </w:rPr>
      </w:pPr>
      <w:r w:rsidRPr="00673885">
        <w:rPr>
          <w:rFonts w:asciiTheme="majorHAnsi" w:hAnsiTheme="majorHAnsi" w:cstheme="majorHAnsi"/>
          <w:sz w:val="20"/>
          <w:szCs w:val="20"/>
          <w:lang w:val="en-US"/>
        </w:rPr>
        <w:t>Duc Hoa District, Long An Province, Vietnam</w:t>
      </w:r>
    </w:p>
    <w:p w14:paraId="012C59A7" w14:textId="77777777" w:rsidR="004502A1" w:rsidRPr="00673885" w:rsidRDefault="00FB4430" w:rsidP="007F430D">
      <w:pPr>
        <w:spacing w:after="0" w:line="276" w:lineRule="auto"/>
        <w:ind w:left="567"/>
        <w:rPr>
          <w:rFonts w:asciiTheme="majorHAnsi" w:hAnsiTheme="majorHAnsi" w:cstheme="majorHAnsi"/>
          <w:sz w:val="20"/>
          <w:szCs w:val="20"/>
          <w:lang w:val="en-US"/>
        </w:rPr>
      </w:pPr>
      <w:r w:rsidRPr="00673885">
        <w:rPr>
          <w:rFonts w:asciiTheme="majorHAnsi" w:hAnsiTheme="majorHAnsi" w:cstheme="majorHAnsi"/>
          <w:spacing w:val="-2"/>
          <w:sz w:val="20"/>
          <w:szCs w:val="20"/>
          <w:shd w:val="clear" w:color="auto" w:fill="FFFFFF"/>
        </w:rPr>
        <w:t>Representative office:</w:t>
      </w:r>
      <w:r w:rsidRPr="00673885">
        <w:rPr>
          <w:rFonts w:asciiTheme="majorHAnsi" w:hAnsiTheme="majorHAnsi" w:cstheme="majorHAnsi"/>
          <w:sz w:val="20"/>
          <w:szCs w:val="20"/>
          <w:lang w:val="en-US"/>
        </w:rPr>
        <w:t xml:space="preserve"> 28/18/15 Luong The Vinh, Tan Thoi Hoa Ward, </w:t>
      </w:r>
    </w:p>
    <w:p w14:paraId="1D780601" w14:textId="77777777" w:rsidR="00FB4430" w:rsidRPr="00673885" w:rsidRDefault="00FB4430" w:rsidP="007F430D">
      <w:pPr>
        <w:spacing w:after="0" w:line="276" w:lineRule="auto"/>
        <w:ind w:left="567"/>
        <w:rPr>
          <w:rFonts w:asciiTheme="majorHAnsi" w:hAnsiTheme="majorHAnsi" w:cstheme="majorHAnsi"/>
          <w:sz w:val="20"/>
          <w:szCs w:val="20"/>
          <w:lang w:val="en-US"/>
        </w:rPr>
      </w:pPr>
      <w:r w:rsidRPr="00673885">
        <w:rPr>
          <w:rFonts w:asciiTheme="majorHAnsi" w:hAnsiTheme="majorHAnsi" w:cstheme="majorHAnsi"/>
          <w:sz w:val="20"/>
          <w:szCs w:val="20"/>
          <w:lang w:val="en-US"/>
        </w:rPr>
        <w:t>Tan Phu District, Ho Chi Minh City, Vietnam</w:t>
      </w:r>
    </w:p>
    <w:p w14:paraId="208B1FE5" w14:textId="77777777" w:rsidR="002978FB" w:rsidRPr="00673885" w:rsidRDefault="002978FB" w:rsidP="007F430D">
      <w:pPr>
        <w:spacing w:after="0" w:line="276" w:lineRule="auto"/>
        <w:ind w:left="567"/>
        <w:rPr>
          <w:rFonts w:asciiTheme="majorHAnsi" w:hAnsiTheme="majorHAnsi" w:cstheme="majorHAnsi"/>
          <w:sz w:val="20"/>
          <w:szCs w:val="20"/>
          <w:shd w:val="clear" w:color="auto" w:fill="FFFFFF"/>
        </w:rPr>
      </w:pPr>
      <w:r w:rsidRPr="00673885">
        <w:rPr>
          <w:rFonts w:asciiTheme="majorHAnsi" w:hAnsiTheme="majorHAnsi" w:cstheme="majorHAnsi"/>
          <w:sz w:val="20"/>
          <w:szCs w:val="20"/>
        </w:rPr>
        <w:t>Telephone:</w:t>
      </w:r>
      <w:r w:rsidRPr="00673885">
        <w:rPr>
          <w:rFonts w:asciiTheme="majorHAnsi" w:hAnsiTheme="majorHAnsi" w:cstheme="majorHAnsi"/>
          <w:sz w:val="20"/>
          <w:szCs w:val="20"/>
          <w:shd w:val="clear" w:color="auto" w:fill="FFFFFF"/>
        </w:rPr>
        <w:t xml:space="preserve"> 028 39610618/28</w:t>
      </w:r>
    </w:p>
    <w:p w14:paraId="145356C5" w14:textId="77777777" w:rsidR="002978FB" w:rsidRPr="00673885" w:rsidRDefault="002978FB" w:rsidP="007F430D">
      <w:pPr>
        <w:spacing w:after="0" w:line="276" w:lineRule="auto"/>
        <w:ind w:left="567"/>
        <w:rPr>
          <w:rFonts w:asciiTheme="majorHAnsi" w:hAnsiTheme="majorHAnsi" w:cstheme="majorHAnsi"/>
          <w:sz w:val="20"/>
          <w:szCs w:val="20"/>
          <w:shd w:val="clear" w:color="auto" w:fill="FFFFFF"/>
        </w:rPr>
      </w:pPr>
      <w:r w:rsidRPr="00673885">
        <w:rPr>
          <w:rFonts w:asciiTheme="majorHAnsi" w:hAnsiTheme="majorHAnsi" w:cstheme="majorHAnsi"/>
          <w:spacing w:val="-2"/>
          <w:sz w:val="20"/>
          <w:szCs w:val="20"/>
          <w:shd w:val="clear" w:color="auto" w:fill="FFFFFF"/>
          <w:lang w:val="en-US"/>
        </w:rPr>
        <w:t xml:space="preserve">Fax: </w:t>
      </w:r>
      <w:r w:rsidRPr="00673885">
        <w:rPr>
          <w:rFonts w:asciiTheme="majorHAnsi" w:hAnsiTheme="majorHAnsi" w:cstheme="majorHAnsi"/>
          <w:sz w:val="20"/>
          <w:szCs w:val="20"/>
          <w:shd w:val="clear" w:color="auto" w:fill="FFFFFF"/>
        </w:rPr>
        <w:t>028 39610633</w:t>
      </w:r>
    </w:p>
    <w:p w14:paraId="5C3472BB" w14:textId="77777777" w:rsidR="002978FB" w:rsidRPr="00673885" w:rsidRDefault="002978FB" w:rsidP="007F430D">
      <w:pPr>
        <w:spacing w:after="0" w:line="276" w:lineRule="auto"/>
        <w:ind w:left="567"/>
        <w:rPr>
          <w:rFonts w:asciiTheme="majorHAnsi" w:hAnsiTheme="majorHAnsi" w:cstheme="majorHAnsi"/>
          <w:sz w:val="20"/>
          <w:szCs w:val="20"/>
          <w:shd w:val="clear" w:color="auto" w:fill="FFFFFF"/>
        </w:rPr>
      </w:pPr>
      <w:r w:rsidRPr="00673885">
        <w:rPr>
          <w:rFonts w:asciiTheme="majorHAnsi" w:hAnsiTheme="majorHAnsi" w:cstheme="majorHAnsi"/>
          <w:spacing w:val="-2"/>
          <w:sz w:val="20"/>
          <w:szCs w:val="20"/>
          <w:shd w:val="clear" w:color="auto" w:fill="FFFFFF"/>
          <w:lang w:val="en-US"/>
        </w:rPr>
        <w:t xml:space="preserve">Mail: </w:t>
      </w:r>
      <w:hyperlink r:id="rId8" w:history="1">
        <w:r w:rsidRPr="00673885">
          <w:rPr>
            <w:rStyle w:val="Hyperlink"/>
            <w:rFonts w:asciiTheme="majorHAnsi" w:hAnsiTheme="majorHAnsi" w:cstheme="majorHAnsi"/>
            <w:color w:val="auto"/>
            <w:sz w:val="20"/>
            <w:szCs w:val="20"/>
            <w:u w:val="none"/>
            <w:shd w:val="clear" w:color="auto" w:fill="FFFFFF"/>
          </w:rPr>
          <w:t>sales@hungxuong.com.vn</w:t>
        </w:r>
      </w:hyperlink>
    </w:p>
    <w:p w14:paraId="63226A1A" w14:textId="77777777" w:rsidR="002978FB" w:rsidRPr="00673885" w:rsidRDefault="002978FB" w:rsidP="007F430D">
      <w:pPr>
        <w:spacing w:after="120" w:line="276" w:lineRule="auto"/>
        <w:ind w:left="567"/>
        <w:rPr>
          <w:rFonts w:asciiTheme="majorHAnsi" w:hAnsiTheme="majorHAnsi" w:cstheme="majorHAnsi"/>
          <w:sz w:val="20"/>
          <w:szCs w:val="20"/>
          <w:shd w:val="clear" w:color="auto" w:fill="FFFFFF"/>
        </w:rPr>
      </w:pPr>
      <w:r w:rsidRPr="00673885">
        <w:rPr>
          <w:sz w:val="20"/>
          <w:szCs w:val="20"/>
        </w:rPr>
        <w:t>Website:</w:t>
      </w:r>
      <w:r w:rsidRPr="00673885">
        <w:rPr>
          <w:sz w:val="20"/>
          <w:szCs w:val="20"/>
          <w:lang w:val="en-US"/>
        </w:rPr>
        <w:t xml:space="preserve"> </w:t>
      </w:r>
      <w:hyperlink r:id="rId9" w:history="1">
        <w:r w:rsidR="001B6A2B" w:rsidRPr="00673885">
          <w:rPr>
            <w:rStyle w:val="Hyperlink"/>
            <w:rFonts w:asciiTheme="majorHAnsi" w:hAnsiTheme="majorHAnsi" w:cstheme="majorHAnsi"/>
            <w:color w:val="auto"/>
            <w:sz w:val="20"/>
            <w:szCs w:val="20"/>
            <w:u w:val="none"/>
            <w:shd w:val="clear" w:color="auto" w:fill="FFFFFF"/>
          </w:rPr>
          <w:t>http://hungxuong.com.vn/</w:t>
        </w:r>
      </w:hyperlink>
    </w:p>
    <w:p w14:paraId="3A4D5AD6" w14:textId="77777777" w:rsidR="001B6A2B" w:rsidRPr="00673885" w:rsidRDefault="00E72026" w:rsidP="007C1CCB">
      <w:pPr>
        <w:tabs>
          <w:tab w:val="left" w:pos="567"/>
        </w:tabs>
        <w:spacing w:after="0" w:line="360" w:lineRule="auto"/>
        <w:rPr>
          <w:rFonts w:asciiTheme="majorHAnsi" w:hAnsiTheme="majorHAnsi" w:cstheme="majorHAnsi"/>
          <w:b/>
          <w:spacing w:val="-2"/>
          <w:sz w:val="20"/>
          <w:szCs w:val="20"/>
          <w:shd w:val="clear" w:color="auto" w:fill="FFFFFF"/>
        </w:rPr>
      </w:pPr>
      <w:r w:rsidRPr="00673885">
        <w:rPr>
          <w:rFonts w:asciiTheme="majorHAnsi" w:hAnsiTheme="majorHAnsi" w:cstheme="majorHAnsi"/>
          <w:b/>
          <w:spacing w:val="-2"/>
          <w:sz w:val="20"/>
          <w:szCs w:val="20"/>
          <w:shd w:val="clear" w:color="auto" w:fill="FFFFFF"/>
          <w:lang w:val="en-US"/>
        </w:rPr>
        <w:t>1.4</w:t>
      </w:r>
      <w:r w:rsidRPr="00673885">
        <w:rPr>
          <w:rFonts w:asciiTheme="majorHAnsi" w:hAnsiTheme="majorHAnsi" w:cstheme="majorHAnsi"/>
          <w:b/>
          <w:spacing w:val="-2"/>
          <w:sz w:val="20"/>
          <w:szCs w:val="20"/>
          <w:shd w:val="clear" w:color="auto" w:fill="FFFFFF"/>
          <w:lang w:val="en-US"/>
        </w:rPr>
        <w:tab/>
      </w:r>
      <w:r w:rsidR="007C1CCB" w:rsidRPr="00673885">
        <w:rPr>
          <w:rFonts w:asciiTheme="majorHAnsi" w:hAnsiTheme="majorHAnsi" w:cstheme="majorHAnsi"/>
          <w:b/>
          <w:spacing w:val="-2"/>
          <w:sz w:val="20"/>
          <w:szCs w:val="20"/>
          <w:shd w:val="clear" w:color="auto" w:fill="FFFFFF"/>
        </w:rPr>
        <w:t>Emergency telephone number</w:t>
      </w:r>
    </w:p>
    <w:p w14:paraId="44A29317" w14:textId="77777777" w:rsidR="001B6A2B" w:rsidRPr="00673885" w:rsidRDefault="008E5209" w:rsidP="007C1CCB">
      <w:pPr>
        <w:spacing w:after="0" w:line="360" w:lineRule="auto"/>
        <w:ind w:left="567"/>
        <w:rPr>
          <w:rFonts w:asciiTheme="majorHAnsi" w:hAnsiTheme="majorHAnsi" w:cstheme="majorHAnsi"/>
          <w:spacing w:val="-2"/>
          <w:sz w:val="20"/>
          <w:szCs w:val="20"/>
          <w:shd w:val="clear" w:color="auto" w:fill="FFFFFF"/>
        </w:rPr>
      </w:pPr>
      <w:r w:rsidRPr="008E5209">
        <w:rPr>
          <w:sz w:val="20"/>
          <w:szCs w:val="20"/>
        </w:rPr>
        <w:t>Emergency information service</w:t>
      </w:r>
      <w:r w:rsidR="001B6A2B" w:rsidRPr="008E5209">
        <w:rPr>
          <w:rFonts w:asciiTheme="majorHAnsi" w:hAnsiTheme="majorHAnsi" w:cstheme="majorHAnsi"/>
          <w:spacing w:val="-2"/>
          <w:sz w:val="20"/>
          <w:szCs w:val="20"/>
          <w:shd w:val="clear" w:color="auto" w:fill="FFFFFF"/>
        </w:rPr>
        <w:t>: (+84) 90</w:t>
      </w:r>
      <w:r w:rsidR="001B6A2B" w:rsidRPr="00673885">
        <w:rPr>
          <w:rFonts w:asciiTheme="majorHAnsi" w:hAnsiTheme="majorHAnsi" w:cstheme="majorHAnsi"/>
          <w:spacing w:val="-2"/>
          <w:sz w:val="20"/>
          <w:szCs w:val="20"/>
          <w:shd w:val="clear" w:color="auto" w:fill="FFFFFF"/>
        </w:rPr>
        <w:t>6 967 098 (Lu Quoc Minh - Sales Manager)</w:t>
      </w:r>
    </w:p>
    <w:p w14:paraId="2BF1C0E8" w14:textId="77777777" w:rsidR="00A03877" w:rsidRPr="00673885" w:rsidRDefault="007F430D" w:rsidP="00494524">
      <w:pPr>
        <w:tabs>
          <w:tab w:val="left" w:pos="4536"/>
        </w:tabs>
        <w:spacing w:after="0" w:line="360" w:lineRule="auto"/>
        <w:rPr>
          <w:rFonts w:asciiTheme="majorHAnsi" w:hAnsiTheme="majorHAnsi" w:cstheme="majorHAnsi"/>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61312" behindDoc="0" locked="0" layoutInCell="1" allowOverlap="1" wp14:anchorId="7D0423E1" wp14:editId="22E1790F">
                <wp:simplePos x="0" y="0"/>
                <wp:positionH relativeFrom="margin">
                  <wp:posOffset>0</wp:posOffset>
                </wp:positionH>
                <wp:positionV relativeFrom="paragraph">
                  <wp:posOffset>53671</wp:posOffset>
                </wp:positionV>
                <wp:extent cx="6384897" cy="278295"/>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21260558" w14:textId="77777777" w:rsidR="00B463C6" w:rsidRPr="00884ABB" w:rsidRDefault="00B463C6" w:rsidP="00B463C6">
                            <w:pPr>
                              <w:spacing w:after="0" w:line="240" w:lineRule="auto"/>
                              <w:rPr>
                                <w:b/>
                                <w:sz w:val="22"/>
                              </w:rPr>
                            </w:pPr>
                            <w:r w:rsidRPr="00884ABB">
                              <w:rPr>
                                <w:b/>
                                <w:sz w:val="22"/>
                              </w:rPr>
                              <w:t xml:space="preserve">SECTION </w:t>
                            </w:r>
                            <w:r>
                              <w:rPr>
                                <w:b/>
                                <w:sz w:val="22"/>
                                <w:lang w:val="en-US"/>
                              </w:rPr>
                              <w:t>2</w:t>
                            </w:r>
                            <w:r w:rsidRPr="00884ABB">
                              <w:rPr>
                                <w:b/>
                                <w:sz w:val="22"/>
                              </w:rPr>
                              <w:t xml:space="preserve">: </w:t>
                            </w:r>
                            <w:r w:rsidR="00DA45D4" w:rsidRPr="00DA45D4">
                              <w:rPr>
                                <w:rFonts w:asciiTheme="majorHAnsi" w:hAnsiTheme="majorHAnsi" w:cstheme="majorHAnsi"/>
                                <w:b/>
                                <w:sz w:val="22"/>
                                <w:lang w:val="en-US"/>
                              </w:rPr>
                              <w:t>Hazards identification</w:t>
                            </w:r>
                          </w:p>
                          <w:p w14:paraId="4AA7CC1F" w14:textId="77777777" w:rsidR="00B463C6" w:rsidRPr="00884ABB" w:rsidRDefault="00B463C6" w:rsidP="00B463C6">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423E1" id="Text Box 7" o:spid="_x0000_s1027" type="#_x0000_t202" style="position:absolute;margin-left:0;margin-top:4.25pt;width:502.75pt;height:2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" fillcolor="#1f3763 [1604]" stroked="f" strokeweight=".5pt">
                <v:textbox>
                  <w:txbxContent>
                    <w:p w14:paraId="21260558" w14:textId="77777777" w:rsidR="00B463C6" w:rsidRPr="00884ABB" w:rsidRDefault="00B463C6" w:rsidP="00B463C6">
                      <w:pPr>
                        <w:spacing w:after="0" w:line="240" w:lineRule="auto"/>
                        <w:rPr>
                          <w:b/>
                          <w:sz w:val="22"/>
                        </w:rPr>
                      </w:pPr>
                      <w:r w:rsidRPr="00884ABB">
                        <w:rPr>
                          <w:b/>
                          <w:sz w:val="22"/>
                        </w:rPr>
                        <w:t xml:space="preserve">SECTION </w:t>
                      </w:r>
                      <w:r>
                        <w:rPr>
                          <w:b/>
                          <w:sz w:val="22"/>
                          <w:lang w:val="en-US"/>
                        </w:rPr>
                        <w:t>2</w:t>
                      </w:r>
                      <w:r w:rsidRPr="00884ABB">
                        <w:rPr>
                          <w:b/>
                          <w:sz w:val="22"/>
                        </w:rPr>
                        <w:t xml:space="preserve">: </w:t>
                      </w:r>
                      <w:r w:rsidR="00DA45D4" w:rsidRPr="00DA45D4">
                        <w:rPr>
                          <w:rFonts w:asciiTheme="majorHAnsi" w:hAnsiTheme="majorHAnsi" w:cstheme="majorHAnsi"/>
                          <w:b/>
                          <w:sz w:val="22"/>
                          <w:lang w:val="en-US"/>
                        </w:rPr>
                        <w:t>Hazards identification</w:t>
                      </w:r>
                    </w:p>
                    <w:p w14:paraId="4AA7CC1F" w14:textId="77777777" w:rsidR="00B463C6" w:rsidRPr="00884ABB" w:rsidRDefault="00B463C6" w:rsidP="00B463C6">
                      <w:pPr>
                        <w:spacing w:after="0" w:line="240" w:lineRule="auto"/>
                        <w:rPr>
                          <w:b/>
                          <w:sz w:val="22"/>
                        </w:rPr>
                      </w:pPr>
                    </w:p>
                  </w:txbxContent>
                </v:textbox>
                <w10:wrap anchorx="margin"/>
              </v:shape>
            </w:pict>
          </mc:Fallback>
        </mc:AlternateContent>
      </w:r>
    </w:p>
    <w:p w14:paraId="74825F2B" w14:textId="77777777" w:rsidR="007F430D" w:rsidRDefault="007F430D" w:rsidP="00314054">
      <w:pPr>
        <w:tabs>
          <w:tab w:val="left" w:pos="567"/>
          <w:tab w:val="left" w:pos="4536"/>
        </w:tabs>
        <w:spacing w:after="0" w:line="360" w:lineRule="auto"/>
        <w:rPr>
          <w:rFonts w:asciiTheme="majorHAnsi" w:hAnsiTheme="majorHAnsi" w:cstheme="majorHAnsi"/>
          <w:b/>
          <w:sz w:val="20"/>
          <w:szCs w:val="20"/>
          <w:lang w:val="en-US"/>
        </w:rPr>
      </w:pPr>
    </w:p>
    <w:p w14:paraId="4889DB1F" w14:textId="77777777" w:rsidR="00314054" w:rsidRPr="00673885" w:rsidRDefault="00314054" w:rsidP="008E5209">
      <w:pPr>
        <w:tabs>
          <w:tab w:val="left" w:pos="567"/>
          <w:tab w:val="left" w:pos="4536"/>
        </w:tabs>
        <w:spacing w:after="0" w:line="360" w:lineRule="auto"/>
        <w:rPr>
          <w:rFonts w:asciiTheme="majorHAnsi" w:hAnsiTheme="majorHAnsi" w:cstheme="majorHAnsi"/>
          <w:b/>
          <w:sz w:val="20"/>
          <w:szCs w:val="20"/>
          <w:lang w:val="en-US"/>
        </w:rPr>
      </w:pPr>
      <w:r w:rsidRPr="00673885">
        <w:rPr>
          <w:rFonts w:asciiTheme="majorHAnsi" w:hAnsiTheme="majorHAnsi" w:cstheme="majorHAnsi"/>
          <w:b/>
          <w:sz w:val="20"/>
          <w:szCs w:val="20"/>
          <w:lang w:val="en-US"/>
        </w:rPr>
        <w:t xml:space="preserve">2.1 </w:t>
      </w:r>
      <w:r w:rsidRPr="00673885">
        <w:rPr>
          <w:rFonts w:asciiTheme="majorHAnsi" w:hAnsiTheme="majorHAnsi" w:cstheme="majorHAnsi"/>
          <w:b/>
          <w:sz w:val="20"/>
          <w:szCs w:val="20"/>
          <w:lang w:val="en-US"/>
        </w:rPr>
        <w:tab/>
      </w:r>
      <w:r w:rsidRPr="00673885">
        <w:rPr>
          <w:rFonts w:asciiTheme="majorHAnsi" w:hAnsiTheme="majorHAnsi" w:cstheme="majorHAnsi"/>
          <w:b/>
          <w:sz w:val="20"/>
          <w:szCs w:val="20"/>
        </w:rPr>
        <w:t>Classification of the substance or mixture</w:t>
      </w:r>
    </w:p>
    <w:p w14:paraId="6BA820AE" w14:textId="77777777" w:rsidR="00B463C6" w:rsidRPr="00673885" w:rsidRDefault="001F6E53" w:rsidP="001F6E53">
      <w:pPr>
        <w:tabs>
          <w:tab w:val="left" w:pos="4536"/>
        </w:tabs>
        <w:spacing w:after="0" w:line="360" w:lineRule="auto"/>
        <w:ind w:left="567"/>
        <w:rPr>
          <w:rFonts w:asciiTheme="majorHAnsi" w:hAnsiTheme="majorHAnsi" w:cstheme="majorHAnsi"/>
          <w:sz w:val="20"/>
          <w:szCs w:val="20"/>
          <w:lang w:val="en-US"/>
        </w:rPr>
      </w:pPr>
      <w:r w:rsidRPr="00673885">
        <w:rPr>
          <w:rFonts w:asciiTheme="majorHAnsi" w:hAnsiTheme="majorHAnsi" w:cstheme="majorHAnsi"/>
          <w:sz w:val="20"/>
          <w:szCs w:val="20"/>
          <w:lang w:val="en-US"/>
        </w:rPr>
        <w:t>Classification according to Regulation (EC) No 1272/2008 (CLP)</w:t>
      </w:r>
    </w:p>
    <w:tbl>
      <w:tblPr>
        <w:tblStyle w:val="TableGrid"/>
        <w:tblW w:w="0" w:type="auto"/>
        <w:tblInd w:w="567" w:type="dxa"/>
        <w:tblLook w:val="04A0" w:firstRow="1" w:lastRow="0" w:firstColumn="1" w:lastColumn="0" w:noHBand="0" w:noVBand="1"/>
      </w:tblPr>
      <w:tblGrid>
        <w:gridCol w:w="817"/>
        <w:gridCol w:w="4673"/>
        <w:gridCol w:w="1026"/>
        <w:gridCol w:w="1701"/>
        <w:gridCol w:w="1276"/>
      </w:tblGrid>
      <w:tr w:rsidR="00257DF8" w:rsidRPr="00673885" w14:paraId="0F8F5DD5" w14:textId="77777777" w:rsidTr="00513523">
        <w:tc>
          <w:tcPr>
            <w:tcW w:w="817" w:type="dxa"/>
            <w:vAlign w:val="center"/>
          </w:tcPr>
          <w:p w14:paraId="2BFAAD0C" w14:textId="77777777" w:rsidR="000E0BEA" w:rsidRPr="00673885" w:rsidRDefault="00DA288C" w:rsidP="005021F7">
            <w:pPr>
              <w:tabs>
                <w:tab w:val="left" w:pos="4536"/>
              </w:tabs>
              <w:jc w:val="center"/>
              <w:rPr>
                <w:rFonts w:asciiTheme="majorHAnsi" w:hAnsiTheme="majorHAnsi" w:cstheme="majorHAnsi"/>
                <w:sz w:val="20"/>
                <w:szCs w:val="20"/>
                <w:lang w:val="en-US"/>
              </w:rPr>
            </w:pPr>
            <w:bookmarkStart w:id="1" w:name="_Hlk114583547"/>
            <w:r w:rsidRPr="00673885">
              <w:rPr>
                <w:rFonts w:asciiTheme="majorHAnsi" w:hAnsiTheme="majorHAnsi" w:cstheme="majorHAnsi"/>
                <w:sz w:val="20"/>
                <w:szCs w:val="20"/>
              </w:rPr>
              <w:t>Section</w:t>
            </w:r>
          </w:p>
        </w:tc>
        <w:tc>
          <w:tcPr>
            <w:tcW w:w="4673" w:type="dxa"/>
            <w:vAlign w:val="center"/>
          </w:tcPr>
          <w:p w14:paraId="4ACD6652" w14:textId="77777777" w:rsidR="000E0BEA" w:rsidRPr="00673885" w:rsidRDefault="00DA288C" w:rsidP="005021F7">
            <w:pPr>
              <w:tabs>
                <w:tab w:val="left" w:pos="4536"/>
              </w:tabs>
              <w:jc w:val="center"/>
              <w:rPr>
                <w:rFonts w:asciiTheme="majorHAnsi" w:hAnsiTheme="majorHAnsi" w:cstheme="majorHAnsi"/>
                <w:sz w:val="20"/>
                <w:szCs w:val="20"/>
                <w:lang w:val="en-US"/>
              </w:rPr>
            </w:pPr>
            <w:r w:rsidRPr="00673885">
              <w:rPr>
                <w:rFonts w:asciiTheme="majorHAnsi" w:hAnsiTheme="majorHAnsi" w:cstheme="majorHAnsi"/>
                <w:sz w:val="20"/>
                <w:szCs w:val="20"/>
              </w:rPr>
              <w:t>Hazard class</w:t>
            </w:r>
          </w:p>
        </w:tc>
        <w:tc>
          <w:tcPr>
            <w:tcW w:w="1026" w:type="dxa"/>
            <w:vAlign w:val="center"/>
          </w:tcPr>
          <w:p w14:paraId="44DB4423" w14:textId="77777777" w:rsidR="000E0BEA" w:rsidRPr="00673885" w:rsidRDefault="00DA288C" w:rsidP="005021F7">
            <w:pPr>
              <w:tabs>
                <w:tab w:val="left" w:pos="4536"/>
              </w:tabs>
              <w:jc w:val="center"/>
              <w:rPr>
                <w:rFonts w:asciiTheme="majorHAnsi" w:hAnsiTheme="majorHAnsi" w:cstheme="majorHAnsi"/>
                <w:sz w:val="20"/>
                <w:szCs w:val="20"/>
                <w:lang w:val="en-US"/>
              </w:rPr>
            </w:pPr>
            <w:r w:rsidRPr="00673885">
              <w:rPr>
                <w:rFonts w:asciiTheme="majorHAnsi" w:hAnsiTheme="majorHAnsi" w:cstheme="majorHAnsi"/>
                <w:sz w:val="20"/>
                <w:szCs w:val="20"/>
              </w:rPr>
              <w:t>Category</w:t>
            </w:r>
          </w:p>
        </w:tc>
        <w:tc>
          <w:tcPr>
            <w:tcW w:w="1701" w:type="dxa"/>
            <w:vAlign w:val="center"/>
          </w:tcPr>
          <w:p w14:paraId="2AD1BF38" w14:textId="77777777" w:rsidR="000E0BEA" w:rsidRPr="00673885" w:rsidRDefault="00DA288C" w:rsidP="005021F7">
            <w:pPr>
              <w:tabs>
                <w:tab w:val="left" w:pos="4536"/>
              </w:tabs>
              <w:jc w:val="center"/>
              <w:rPr>
                <w:rFonts w:asciiTheme="majorHAnsi" w:hAnsiTheme="majorHAnsi" w:cstheme="majorHAnsi"/>
                <w:sz w:val="20"/>
                <w:szCs w:val="20"/>
                <w:lang w:val="en-US"/>
              </w:rPr>
            </w:pPr>
            <w:r w:rsidRPr="00673885">
              <w:rPr>
                <w:rFonts w:asciiTheme="majorHAnsi" w:hAnsiTheme="majorHAnsi" w:cstheme="majorHAnsi"/>
                <w:sz w:val="20"/>
                <w:szCs w:val="20"/>
              </w:rPr>
              <w:t>Hazard class and category</w:t>
            </w:r>
          </w:p>
        </w:tc>
        <w:tc>
          <w:tcPr>
            <w:tcW w:w="1276" w:type="dxa"/>
            <w:vAlign w:val="center"/>
          </w:tcPr>
          <w:p w14:paraId="4BA18C47" w14:textId="77777777" w:rsidR="000E0BEA" w:rsidRPr="00673885" w:rsidRDefault="00DA288C" w:rsidP="005021F7">
            <w:pPr>
              <w:tabs>
                <w:tab w:val="left" w:pos="4536"/>
              </w:tabs>
              <w:jc w:val="center"/>
              <w:rPr>
                <w:rFonts w:asciiTheme="majorHAnsi" w:hAnsiTheme="majorHAnsi" w:cstheme="majorHAnsi"/>
                <w:sz w:val="20"/>
                <w:szCs w:val="20"/>
                <w:lang w:val="en-US"/>
              </w:rPr>
            </w:pPr>
            <w:r w:rsidRPr="00673885">
              <w:rPr>
                <w:rFonts w:asciiTheme="majorHAnsi" w:hAnsiTheme="majorHAnsi" w:cstheme="majorHAnsi"/>
                <w:sz w:val="20"/>
                <w:szCs w:val="20"/>
              </w:rPr>
              <w:t>Hazard statement</w:t>
            </w:r>
          </w:p>
        </w:tc>
      </w:tr>
      <w:tr w:rsidR="00257DF8" w:rsidRPr="00673885" w14:paraId="3F5A71B7" w14:textId="77777777" w:rsidTr="00513523">
        <w:tc>
          <w:tcPr>
            <w:tcW w:w="817" w:type="dxa"/>
            <w:vAlign w:val="center"/>
          </w:tcPr>
          <w:p w14:paraId="0A0F6649" w14:textId="77777777" w:rsidR="000E0BEA" w:rsidRPr="00673885" w:rsidRDefault="00ED594B"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rPr>
              <w:t>3</w:t>
            </w:r>
            <w:r w:rsidR="005021F7" w:rsidRPr="00673885">
              <w:rPr>
                <w:rFonts w:asciiTheme="majorHAnsi" w:hAnsiTheme="majorHAnsi" w:cstheme="majorHAnsi"/>
                <w:sz w:val="20"/>
                <w:szCs w:val="20"/>
              </w:rPr>
              <w:t>.1</w:t>
            </w:r>
            <w:r w:rsidR="00257DF8" w:rsidRPr="00673885">
              <w:rPr>
                <w:rFonts w:asciiTheme="majorHAnsi" w:hAnsiTheme="majorHAnsi" w:cstheme="majorHAnsi"/>
                <w:sz w:val="20"/>
                <w:szCs w:val="20"/>
                <w:lang w:val="en-US"/>
              </w:rPr>
              <w:t>D</w:t>
            </w:r>
          </w:p>
        </w:tc>
        <w:tc>
          <w:tcPr>
            <w:tcW w:w="4673" w:type="dxa"/>
            <w:vAlign w:val="center"/>
          </w:tcPr>
          <w:p w14:paraId="0BD3B0F3" w14:textId="77777777" w:rsidR="000E0BEA" w:rsidRPr="00673885" w:rsidRDefault="005021F7"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rPr>
              <w:t>Acute toxicity (dermal)</w:t>
            </w:r>
          </w:p>
        </w:tc>
        <w:tc>
          <w:tcPr>
            <w:tcW w:w="1026" w:type="dxa"/>
            <w:vAlign w:val="center"/>
          </w:tcPr>
          <w:p w14:paraId="5338171E" w14:textId="77777777" w:rsidR="000E0BEA" w:rsidRPr="00673885" w:rsidRDefault="00ED594B"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lang w:val="en-US"/>
              </w:rPr>
              <w:t>4</w:t>
            </w:r>
          </w:p>
        </w:tc>
        <w:tc>
          <w:tcPr>
            <w:tcW w:w="1701" w:type="dxa"/>
            <w:vAlign w:val="center"/>
          </w:tcPr>
          <w:p w14:paraId="29DBC69F" w14:textId="77777777" w:rsidR="000E0BEA" w:rsidRPr="00673885" w:rsidRDefault="005021F7"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rPr>
              <w:t>Acute tox. 4</w:t>
            </w:r>
          </w:p>
        </w:tc>
        <w:tc>
          <w:tcPr>
            <w:tcW w:w="1276" w:type="dxa"/>
            <w:vAlign w:val="center"/>
          </w:tcPr>
          <w:p w14:paraId="6F5F8ABD" w14:textId="77777777" w:rsidR="000E0BEA" w:rsidRPr="00673885" w:rsidRDefault="00EB0961"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lang w:val="en-US"/>
              </w:rPr>
              <w:t>H312</w:t>
            </w:r>
          </w:p>
        </w:tc>
      </w:tr>
      <w:tr w:rsidR="00257DF8" w:rsidRPr="00673885" w14:paraId="446BBE52" w14:textId="77777777" w:rsidTr="00513523">
        <w:tc>
          <w:tcPr>
            <w:tcW w:w="817" w:type="dxa"/>
            <w:vAlign w:val="center"/>
          </w:tcPr>
          <w:p w14:paraId="0BC95978" w14:textId="77777777" w:rsidR="000E0BEA" w:rsidRPr="00673885" w:rsidRDefault="00ED594B"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lang w:val="en-US"/>
              </w:rPr>
              <w:t>3.2</w:t>
            </w:r>
          </w:p>
        </w:tc>
        <w:tc>
          <w:tcPr>
            <w:tcW w:w="4673" w:type="dxa"/>
            <w:vAlign w:val="center"/>
          </w:tcPr>
          <w:p w14:paraId="4679F7DB" w14:textId="77777777" w:rsidR="000E0BEA" w:rsidRPr="00673885" w:rsidRDefault="005021F7"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rPr>
              <w:t xml:space="preserve">Skin </w:t>
            </w:r>
            <w:r w:rsidR="00ED594B" w:rsidRPr="00673885">
              <w:rPr>
                <w:rFonts w:asciiTheme="majorHAnsi" w:hAnsiTheme="majorHAnsi" w:cstheme="majorHAnsi"/>
                <w:sz w:val="20"/>
                <w:szCs w:val="20"/>
              </w:rPr>
              <w:t>corrosion/irritation</w:t>
            </w:r>
          </w:p>
        </w:tc>
        <w:tc>
          <w:tcPr>
            <w:tcW w:w="1026" w:type="dxa"/>
            <w:vAlign w:val="center"/>
          </w:tcPr>
          <w:p w14:paraId="50266D4A" w14:textId="77777777" w:rsidR="000E0BEA" w:rsidRPr="00673885" w:rsidRDefault="00ED594B"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lang w:val="en-US"/>
              </w:rPr>
              <w:t>2</w:t>
            </w:r>
          </w:p>
        </w:tc>
        <w:tc>
          <w:tcPr>
            <w:tcW w:w="1701" w:type="dxa"/>
            <w:vAlign w:val="center"/>
          </w:tcPr>
          <w:p w14:paraId="6D3B9CD3" w14:textId="77777777" w:rsidR="000E0BEA" w:rsidRPr="00673885" w:rsidRDefault="00EB0961"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rPr>
              <w:t>Skin Irrit. 2</w:t>
            </w:r>
          </w:p>
        </w:tc>
        <w:tc>
          <w:tcPr>
            <w:tcW w:w="1276" w:type="dxa"/>
            <w:vAlign w:val="center"/>
          </w:tcPr>
          <w:p w14:paraId="22FC4EE7" w14:textId="77777777" w:rsidR="000E0BEA" w:rsidRPr="00673885" w:rsidRDefault="00EB0961"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lang w:val="en-US"/>
              </w:rPr>
              <w:t>H315</w:t>
            </w:r>
          </w:p>
        </w:tc>
      </w:tr>
      <w:tr w:rsidR="00257DF8" w:rsidRPr="00673885" w14:paraId="67F13051" w14:textId="77777777" w:rsidTr="00513523">
        <w:tc>
          <w:tcPr>
            <w:tcW w:w="817" w:type="dxa"/>
            <w:vAlign w:val="center"/>
          </w:tcPr>
          <w:p w14:paraId="747137C9" w14:textId="77777777" w:rsidR="000E0BEA" w:rsidRPr="00673885" w:rsidRDefault="00ED594B"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lang w:val="en-US"/>
              </w:rPr>
              <w:t>3.3</w:t>
            </w:r>
          </w:p>
        </w:tc>
        <w:tc>
          <w:tcPr>
            <w:tcW w:w="4673" w:type="dxa"/>
            <w:vAlign w:val="center"/>
          </w:tcPr>
          <w:p w14:paraId="36761EB8" w14:textId="77777777" w:rsidR="000E0BEA" w:rsidRPr="00673885" w:rsidRDefault="005021F7"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rPr>
              <w:t xml:space="preserve">Serious </w:t>
            </w:r>
            <w:r w:rsidR="00ED594B" w:rsidRPr="00673885">
              <w:rPr>
                <w:rFonts w:asciiTheme="majorHAnsi" w:hAnsiTheme="majorHAnsi" w:cstheme="majorHAnsi"/>
                <w:sz w:val="20"/>
                <w:szCs w:val="20"/>
              </w:rPr>
              <w:t>eye damage/eye irritation</w:t>
            </w:r>
          </w:p>
        </w:tc>
        <w:tc>
          <w:tcPr>
            <w:tcW w:w="1026" w:type="dxa"/>
            <w:vAlign w:val="center"/>
          </w:tcPr>
          <w:p w14:paraId="6C8546B1" w14:textId="77777777" w:rsidR="000E0BEA" w:rsidRPr="00673885" w:rsidRDefault="00ED594B"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lang w:val="en-US"/>
              </w:rPr>
              <w:t>1</w:t>
            </w:r>
          </w:p>
        </w:tc>
        <w:tc>
          <w:tcPr>
            <w:tcW w:w="1701" w:type="dxa"/>
            <w:vAlign w:val="center"/>
          </w:tcPr>
          <w:p w14:paraId="4FF5E9F0" w14:textId="77777777" w:rsidR="000E0BEA" w:rsidRPr="00673885" w:rsidRDefault="00EB0961"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rPr>
              <w:t>Eye Dam. 1</w:t>
            </w:r>
          </w:p>
        </w:tc>
        <w:tc>
          <w:tcPr>
            <w:tcW w:w="1276" w:type="dxa"/>
            <w:vAlign w:val="center"/>
          </w:tcPr>
          <w:p w14:paraId="281C7CEC" w14:textId="77777777" w:rsidR="000E0BEA" w:rsidRPr="00673885" w:rsidRDefault="00EB0961"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lang w:val="en-US"/>
              </w:rPr>
              <w:t>H318</w:t>
            </w:r>
          </w:p>
        </w:tc>
      </w:tr>
      <w:tr w:rsidR="00257DF8" w:rsidRPr="00673885" w14:paraId="08D429FC" w14:textId="77777777" w:rsidTr="008E5209">
        <w:trPr>
          <w:trHeight w:val="171"/>
        </w:trPr>
        <w:tc>
          <w:tcPr>
            <w:tcW w:w="817" w:type="dxa"/>
            <w:vAlign w:val="center"/>
          </w:tcPr>
          <w:p w14:paraId="2AD77150" w14:textId="77777777" w:rsidR="000E0BEA" w:rsidRPr="00673885" w:rsidRDefault="005021F7"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lang w:val="en-US"/>
              </w:rPr>
              <w:t>4.1</w:t>
            </w:r>
            <w:r w:rsidR="00257DF8" w:rsidRPr="00673885">
              <w:rPr>
                <w:rFonts w:asciiTheme="majorHAnsi" w:hAnsiTheme="majorHAnsi" w:cstheme="majorHAnsi"/>
                <w:sz w:val="20"/>
                <w:szCs w:val="20"/>
                <w:lang w:val="en-US"/>
              </w:rPr>
              <w:t>C</w:t>
            </w:r>
          </w:p>
        </w:tc>
        <w:tc>
          <w:tcPr>
            <w:tcW w:w="4673" w:type="dxa"/>
            <w:vAlign w:val="center"/>
          </w:tcPr>
          <w:p w14:paraId="2622D465" w14:textId="77777777" w:rsidR="000E0BEA" w:rsidRPr="00673885" w:rsidRDefault="005021F7"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rPr>
              <w:t>Hazardous to the aquatic environment - chronic hazard</w:t>
            </w:r>
          </w:p>
        </w:tc>
        <w:tc>
          <w:tcPr>
            <w:tcW w:w="1026" w:type="dxa"/>
            <w:vAlign w:val="center"/>
          </w:tcPr>
          <w:p w14:paraId="213AE15D" w14:textId="77777777" w:rsidR="000E0BEA" w:rsidRPr="00673885" w:rsidRDefault="00ED594B"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lang w:val="en-US"/>
              </w:rPr>
              <w:t>3</w:t>
            </w:r>
          </w:p>
        </w:tc>
        <w:tc>
          <w:tcPr>
            <w:tcW w:w="1701" w:type="dxa"/>
            <w:vAlign w:val="center"/>
          </w:tcPr>
          <w:p w14:paraId="6AE468E0" w14:textId="77777777" w:rsidR="000E0BEA" w:rsidRPr="00673885" w:rsidRDefault="005021F7"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rPr>
              <w:t>Aquatic chronic 3</w:t>
            </w:r>
          </w:p>
        </w:tc>
        <w:tc>
          <w:tcPr>
            <w:tcW w:w="1276" w:type="dxa"/>
            <w:vAlign w:val="center"/>
          </w:tcPr>
          <w:p w14:paraId="57984D23" w14:textId="77777777" w:rsidR="000E0BEA" w:rsidRPr="00673885" w:rsidRDefault="00EB0961" w:rsidP="005021F7">
            <w:pPr>
              <w:tabs>
                <w:tab w:val="left" w:pos="4536"/>
              </w:tabs>
              <w:spacing w:line="360" w:lineRule="auto"/>
              <w:jc w:val="center"/>
              <w:rPr>
                <w:rFonts w:asciiTheme="majorHAnsi" w:hAnsiTheme="majorHAnsi" w:cstheme="majorHAnsi"/>
                <w:sz w:val="20"/>
                <w:szCs w:val="20"/>
                <w:lang w:val="en-US"/>
              </w:rPr>
            </w:pPr>
            <w:r w:rsidRPr="00673885">
              <w:rPr>
                <w:rFonts w:asciiTheme="majorHAnsi" w:hAnsiTheme="majorHAnsi" w:cstheme="majorHAnsi"/>
                <w:sz w:val="20"/>
                <w:szCs w:val="20"/>
                <w:lang w:val="en-US"/>
              </w:rPr>
              <w:t>H412</w:t>
            </w:r>
          </w:p>
        </w:tc>
      </w:tr>
    </w:tbl>
    <w:bookmarkEnd w:id="1"/>
    <w:p w14:paraId="4E5B5C19" w14:textId="77777777" w:rsidR="00892D68" w:rsidRPr="00673885" w:rsidRDefault="00892D68" w:rsidP="003D5BA7">
      <w:pPr>
        <w:tabs>
          <w:tab w:val="left" w:pos="4536"/>
        </w:tabs>
        <w:spacing w:before="120" w:after="0" w:line="360" w:lineRule="auto"/>
        <w:ind w:left="567"/>
        <w:rPr>
          <w:rFonts w:asciiTheme="majorHAnsi" w:hAnsiTheme="majorHAnsi" w:cstheme="majorHAnsi"/>
          <w:sz w:val="20"/>
          <w:szCs w:val="20"/>
          <w:lang w:val="en-US"/>
        </w:rPr>
      </w:pPr>
      <w:r w:rsidRPr="00673885">
        <w:rPr>
          <w:rFonts w:asciiTheme="majorHAnsi" w:hAnsiTheme="majorHAnsi" w:cstheme="majorHAnsi"/>
          <w:sz w:val="20"/>
          <w:szCs w:val="20"/>
          <w:lang w:val="en-US"/>
        </w:rPr>
        <w:t>For full text of abbreviations: see SECTION 16.</w:t>
      </w:r>
    </w:p>
    <w:p w14:paraId="21E903B9" w14:textId="77777777" w:rsidR="000E0BEA" w:rsidRPr="00673885" w:rsidRDefault="0052330E" w:rsidP="0052330E">
      <w:pPr>
        <w:tabs>
          <w:tab w:val="left" w:pos="567"/>
        </w:tabs>
        <w:spacing w:after="0" w:line="360" w:lineRule="auto"/>
        <w:rPr>
          <w:rFonts w:asciiTheme="majorHAnsi" w:hAnsiTheme="majorHAnsi" w:cstheme="majorHAnsi"/>
          <w:b/>
          <w:sz w:val="20"/>
          <w:szCs w:val="20"/>
        </w:rPr>
      </w:pPr>
      <w:r w:rsidRPr="00673885">
        <w:rPr>
          <w:rFonts w:asciiTheme="majorHAnsi" w:hAnsiTheme="majorHAnsi" w:cstheme="majorHAnsi"/>
          <w:b/>
          <w:sz w:val="20"/>
          <w:szCs w:val="20"/>
          <w:lang w:val="en-US"/>
        </w:rPr>
        <w:t xml:space="preserve">2.2 </w:t>
      </w:r>
      <w:r w:rsidRPr="00673885">
        <w:rPr>
          <w:rFonts w:asciiTheme="majorHAnsi" w:hAnsiTheme="majorHAnsi" w:cstheme="majorHAnsi"/>
          <w:b/>
          <w:sz w:val="20"/>
          <w:szCs w:val="20"/>
          <w:lang w:val="en-US"/>
        </w:rPr>
        <w:tab/>
      </w:r>
      <w:r w:rsidRPr="00673885">
        <w:rPr>
          <w:rFonts w:asciiTheme="majorHAnsi" w:hAnsiTheme="majorHAnsi" w:cstheme="majorHAnsi"/>
          <w:b/>
          <w:sz w:val="20"/>
          <w:szCs w:val="20"/>
        </w:rPr>
        <w:t>Label elements</w:t>
      </w:r>
    </w:p>
    <w:p w14:paraId="0340A57B" w14:textId="77777777" w:rsidR="0052330E" w:rsidRPr="00673885" w:rsidRDefault="0052330E" w:rsidP="0052330E">
      <w:pPr>
        <w:tabs>
          <w:tab w:val="left" w:pos="567"/>
        </w:tabs>
        <w:spacing w:after="0" w:line="360" w:lineRule="auto"/>
        <w:ind w:left="567"/>
        <w:rPr>
          <w:rFonts w:asciiTheme="majorHAnsi" w:hAnsiTheme="majorHAnsi" w:cstheme="majorHAnsi"/>
          <w:sz w:val="20"/>
          <w:szCs w:val="20"/>
        </w:rPr>
      </w:pPr>
      <w:r w:rsidRPr="00673885">
        <w:rPr>
          <w:rFonts w:asciiTheme="majorHAnsi" w:hAnsiTheme="majorHAnsi" w:cstheme="majorHAnsi"/>
          <w:sz w:val="20"/>
          <w:szCs w:val="20"/>
        </w:rPr>
        <w:t>Labeling according to Regulation (EC) No 1272/2008 (CLP)</w:t>
      </w:r>
    </w:p>
    <w:p w14:paraId="621907EB" w14:textId="77777777" w:rsidR="00BD1DAC" w:rsidRPr="00673885" w:rsidRDefault="00BD1DAC" w:rsidP="00322CDE">
      <w:pPr>
        <w:pStyle w:val="ListParagraph"/>
        <w:numPr>
          <w:ilvl w:val="0"/>
          <w:numId w:val="8"/>
        </w:numPr>
        <w:tabs>
          <w:tab w:val="left" w:pos="567"/>
          <w:tab w:val="left" w:pos="3686"/>
        </w:tabs>
        <w:spacing w:after="0" w:line="360" w:lineRule="auto"/>
        <w:ind w:left="709" w:hanging="142"/>
        <w:rPr>
          <w:rFonts w:asciiTheme="majorHAnsi" w:hAnsiTheme="majorHAnsi" w:cstheme="majorHAnsi"/>
          <w:sz w:val="20"/>
          <w:szCs w:val="20"/>
          <w:lang w:val="en-US"/>
        </w:rPr>
      </w:pPr>
      <w:r w:rsidRPr="00673885">
        <w:rPr>
          <w:rFonts w:asciiTheme="majorHAnsi" w:hAnsiTheme="majorHAnsi" w:cstheme="majorHAnsi"/>
          <w:sz w:val="20"/>
          <w:szCs w:val="20"/>
        </w:rPr>
        <w:t>Hazard pictogram(s)</w:t>
      </w:r>
      <w:r w:rsidR="00074FB7" w:rsidRPr="00673885">
        <w:rPr>
          <w:rFonts w:asciiTheme="majorHAnsi" w:hAnsiTheme="majorHAnsi" w:cstheme="majorHAnsi"/>
          <w:sz w:val="20"/>
          <w:szCs w:val="20"/>
          <w:lang w:val="en-US"/>
        </w:rPr>
        <w:t>:</w:t>
      </w:r>
    </w:p>
    <w:p w14:paraId="7551B0F7" w14:textId="77777777" w:rsidR="00074FB7" w:rsidRPr="00673885" w:rsidRDefault="00C718F4" w:rsidP="008E5209">
      <w:pPr>
        <w:tabs>
          <w:tab w:val="left" w:pos="851"/>
          <w:tab w:val="left" w:pos="3119"/>
        </w:tabs>
        <w:spacing w:after="0" w:line="276" w:lineRule="auto"/>
        <w:ind w:left="567"/>
        <w:rPr>
          <w:rFonts w:asciiTheme="majorHAnsi" w:hAnsiTheme="majorHAnsi" w:cstheme="majorHAnsi"/>
          <w:sz w:val="20"/>
          <w:szCs w:val="20"/>
          <w:lang w:val="en-US"/>
        </w:rPr>
      </w:pPr>
      <w:r w:rsidRPr="00673885">
        <w:rPr>
          <w:rFonts w:asciiTheme="majorHAnsi" w:hAnsiTheme="majorHAnsi" w:cstheme="majorHAnsi"/>
          <w:sz w:val="20"/>
          <w:szCs w:val="20"/>
          <w:lang w:val="en-US"/>
        </w:rPr>
        <w:tab/>
      </w:r>
      <w:r w:rsidR="00074FB7" w:rsidRPr="00673885">
        <w:rPr>
          <w:rFonts w:asciiTheme="majorHAnsi" w:hAnsiTheme="majorHAnsi" w:cstheme="majorHAnsi"/>
          <w:sz w:val="20"/>
          <w:szCs w:val="20"/>
          <w:lang w:val="en-US"/>
        </w:rPr>
        <w:t>GHS05, GHS0</w:t>
      </w:r>
      <w:r w:rsidR="001F533E" w:rsidRPr="00673885">
        <w:rPr>
          <w:rFonts w:asciiTheme="majorHAnsi" w:hAnsiTheme="majorHAnsi" w:cstheme="majorHAnsi"/>
          <w:sz w:val="20"/>
          <w:szCs w:val="20"/>
          <w:lang w:val="en-US"/>
        </w:rPr>
        <w:t>7</w:t>
      </w:r>
      <w:r w:rsidR="001F533E" w:rsidRPr="00673885">
        <w:rPr>
          <w:rFonts w:asciiTheme="majorHAnsi" w:hAnsiTheme="majorHAnsi" w:cstheme="majorHAnsi"/>
          <w:sz w:val="20"/>
          <w:szCs w:val="20"/>
          <w:lang w:val="en-US"/>
        </w:rPr>
        <w:tab/>
      </w:r>
      <w:r w:rsidR="00F8389B" w:rsidRPr="00673885">
        <w:rPr>
          <w:rFonts w:asciiTheme="majorHAnsi" w:hAnsiTheme="majorHAnsi" w:cstheme="majorHAnsi"/>
          <w:noProof/>
          <w:sz w:val="20"/>
          <w:szCs w:val="20"/>
          <w:lang w:val="en-US"/>
        </w:rPr>
        <w:drawing>
          <wp:inline distT="0" distB="0" distL="0" distR="0" wp14:anchorId="3EEDF3EA" wp14:editId="49B32C14">
            <wp:extent cx="548640" cy="548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S0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687" cy="576687"/>
                    </a:xfrm>
                    <a:prstGeom prst="rect">
                      <a:avLst/>
                    </a:prstGeom>
                  </pic:spPr>
                </pic:pic>
              </a:graphicData>
            </a:graphic>
          </wp:inline>
        </w:drawing>
      </w:r>
      <w:r w:rsidR="00F8389B" w:rsidRPr="00673885">
        <w:rPr>
          <w:rFonts w:asciiTheme="majorHAnsi" w:hAnsiTheme="majorHAnsi" w:cstheme="majorHAnsi"/>
          <w:noProof/>
          <w:sz w:val="20"/>
          <w:szCs w:val="20"/>
          <w:lang w:val="en-US"/>
        </w:rPr>
        <w:t xml:space="preserve">  </w:t>
      </w:r>
      <w:r w:rsidR="00F8389B" w:rsidRPr="00673885">
        <w:rPr>
          <w:rFonts w:asciiTheme="majorHAnsi" w:hAnsiTheme="majorHAnsi" w:cstheme="majorHAnsi"/>
          <w:noProof/>
          <w:sz w:val="20"/>
          <w:szCs w:val="20"/>
          <w:lang w:val="en-US"/>
        </w:rPr>
        <w:drawing>
          <wp:inline distT="0" distB="0" distL="0" distR="0" wp14:anchorId="79AECD75" wp14:editId="420D0BAC">
            <wp:extent cx="540689" cy="5406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HS0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682" cy="554682"/>
                    </a:xfrm>
                    <a:prstGeom prst="rect">
                      <a:avLst/>
                    </a:prstGeom>
                  </pic:spPr>
                </pic:pic>
              </a:graphicData>
            </a:graphic>
          </wp:inline>
        </w:drawing>
      </w:r>
    </w:p>
    <w:p w14:paraId="59FEE878" w14:textId="77777777" w:rsidR="00F8389B" w:rsidRPr="00673885" w:rsidRDefault="00F8389B" w:rsidP="00322CDE">
      <w:pPr>
        <w:pStyle w:val="ListParagraph"/>
        <w:numPr>
          <w:ilvl w:val="0"/>
          <w:numId w:val="8"/>
        </w:numPr>
        <w:tabs>
          <w:tab w:val="left" w:pos="567"/>
          <w:tab w:val="left" w:pos="3119"/>
        </w:tabs>
        <w:spacing w:after="0" w:line="360" w:lineRule="auto"/>
        <w:ind w:left="709" w:hanging="142"/>
        <w:rPr>
          <w:rFonts w:asciiTheme="majorHAnsi" w:hAnsiTheme="majorHAnsi" w:cstheme="majorHAnsi"/>
          <w:sz w:val="20"/>
          <w:szCs w:val="20"/>
          <w:lang w:val="en-US"/>
        </w:rPr>
      </w:pPr>
      <w:r w:rsidRPr="00673885">
        <w:rPr>
          <w:rFonts w:asciiTheme="majorHAnsi" w:hAnsiTheme="majorHAnsi" w:cstheme="majorHAnsi"/>
          <w:sz w:val="20"/>
          <w:szCs w:val="20"/>
        </w:rPr>
        <w:t>Signal word</w:t>
      </w:r>
      <w:r w:rsidR="001F533E" w:rsidRPr="00673885">
        <w:rPr>
          <w:rFonts w:asciiTheme="majorHAnsi" w:hAnsiTheme="majorHAnsi" w:cstheme="majorHAnsi"/>
          <w:sz w:val="20"/>
          <w:szCs w:val="20"/>
          <w:lang w:val="en-US"/>
        </w:rPr>
        <w:t>:</w:t>
      </w:r>
      <w:r w:rsidR="005854A9" w:rsidRPr="00673885">
        <w:rPr>
          <w:rFonts w:asciiTheme="majorHAnsi" w:hAnsiTheme="majorHAnsi" w:cstheme="majorHAnsi"/>
          <w:sz w:val="20"/>
          <w:szCs w:val="20"/>
          <w:lang w:val="en-US"/>
        </w:rPr>
        <w:tab/>
        <w:t>Danger</w:t>
      </w:r>
    </w:p>
    <w:p w14:paraId="23291D6F" w14:textId="77777777" w:rsidR="00661AA3" w:rsidRPr="00673885" w:rsidRDefault="00675484" w:rsidP="00322CDE">
      <w:pPr>
        <w:pStyle w:val="ListParagraph"/>
        <w:numPr>
          <w:ilvl w:val="0"/>
          <w:numId w:val="8"/>
        </w:numPr>
        <w:tabs>
          <w:tab w:val="left" w:pos="567"/>
          <w:tab w:val="left" w:pos="3402"/>
        </w:tabs>
        <w:spacing w:after="0" w:line="360" w:lineRule="auto"/>
        <w:ind w:left="709" w:hanging="142"/>
        <w:rPr>
          <w:rFonts w:asciiTheme="majorHAnsi" w:hAnsiTheme="majorHAnsi" w:cstheme="majorHAnsi"/>
          <w:sz w:val="20"/>
          <w:szCs w:val="20"/>
          <w:lang w:val="en-US"/>
        </w:rPr>
      </w:pPr>
      <w:r w:rsidRPr="00673885">
        <w:rPr>
          <w:rFonts w:asciiTheme="majorHAnsi" w:hAnsiTheme="majorHAnsi" w:cstheme="majorHAnsi"/>
          <w:sz w:val="20"/>
          <w:szCs w:val="20"/>
        </w:rPr>
        <w:t>Hazard statements</w:t>
      </w:r>
      <w:r w:rsidRPr="00673885">
        <w:rPr>
          <w:rFonts w:asciiTheme="majorHAnsi" w:hAnsiTheme="majorHAnsi" w:cstheme="majorHAnsi"/>
          <w:sz w:val="20"/>
          <w:szCs w:val="20"/>
          <w:lang w:val="en-US"/>
        </w:rPr>
        <w:t>:</w:t>
      </w:r>
    </w:p>
    <w:p w14:paraId="7B5AFCFE" w14:textId="77777777" w:rsidR="00675484" w:rsidRPr="00673885" w:rsidRDefault="00675484" w:rsidP="00BC5D29">
      <w:pPr>
        <w:tabs>
          <w:tab w:val="left" w:pos="3119"/>
        </w:tabs>
        <w:spacing w:after="0" w:line="276" w:lineRule="auto"/>
        <w:ind w:left="851"/>
        <w:rPr>
          <w:rFonts w:asciiTheme="majorHAnsi" w:hAnsiTheme="majorHAnsi" w:cstheme="majorHAnsi"/>
          <w:sz w:val="20"/>
          <w:szCs w:val="20"/>
        </w:rPr>
      </w:pPr>
      <w:r w:rsidRPr="00673885">
        <w:rPr>
          <w:rFonts w:asciiTheme="majorHAnsi" w:hAnsiTheme="majorHAnsi" w:cstheme="majorHAnsi"/>
          <w:sz w:val="20"/>
          <w:szCs w:val="20"/>
        </w:rPr>
        <w:t xml:space="preserve">H312 </w:t>
      </w:r>
      <w:r w:rsidR="0063123B" w:rsidRPr="00673885">
        <w:rPr>
          <w:rFonts w:asciiTheme="majorHAnsi" w:hAnsiTheme="majorHAnsi" w:cstheme="majorHAnsi"/>
          <w:sz w:val="20"/>
          <w:szCs w:val="20"/>
        </w:rPr>
        <w:tab/>
      </w:r>
      <w:r w:rsidRPr="00673885">
        <w:rPr>
          <w:rFonts w:asciiTheme="majorHAnsi" w:hAnsiTheme="majorHAnsi" w:cstheme="majorHAnsi"/>
          <w:sz w:val="20"/>
          <w:szCs w:val="20"/>
        </w:rPr>
        <w:t xml:space="preserve">Harmful in contact with skin. </w:t>
      </w:r>
    </w:p>
    <w:p w14:paraId="6CA89C06" w14:textId="77777777" w:rsidR="00675484" w:rsidRPr="00673885" w:rsidRDefault="00675484" w:rsidP="00BC5D29">
      <w:pPr>
        <w:tabs>
          <w:tab w:val="left" w:pos="3119"/>
        </w:tabs>
        <w:spacing w:after="0" w:line="276" w:lineRule="auto"/>
        <w:ind w:left="851"/>
        <w:rPr>
          <w:rFonts w:asciiTheme="majorHAnsi" w:hAnsiTheme="majorHAnsi" w:cstheme="majorHAnsi"/>
          <w:sz w:val="20"/>
          <w:szCs w:val="20"/>
        </w:rPr>
      </w:pPr>
      <w:r w:rsidRPr="00673885">
        <w:rPr>
          <w:rFonts w:asciiTheme="majorHAnsi" w:hAnsiTheme="majorHAnsi" w:cstheme="majorHAnsi"/>
          <w:sz w:val="20"/>
          <w:szCs w:val="20"/>
        </w:rPr>
        <w:t xml:space="preserve">H315 </w:t>
      </w:r>
      <w:r w:rsidR="0063123B" w:rsidRPr="00673885">
        <w:rPr>
          <w:rFonts w:asciiTheme="majorHAnsi" w:hAnsiTheme="majorHAnsi" w:cstheme="majorHAnsi"/>
          <w:sz w:val="20"/>
          <w:szCs w:val="20"/>
        </w:rPr>
        <w:tab/>
      </w:r>
      <w:r w:rsidRPr="00673885">
        <w:rPr>
          <w:rFonts w:asciiTheme="majorHAnsi" w:hAnsiTheme="majorHAnsi" w:cstheme="majorHAnsi"/>
          <w:sz w:val="20"/>
          <w:szCs w:val="20"/>
        </w:rPr>
        <w:t xml:space="preserve">Causes skin irritation. </w:t>
      </w:r>
    </w:p>
    <w:p w14:paraId="1B7686D8" w14:textId="77777777" w:rsidR="00675484" w:rsidRPr="00673885" w:rsidRDefault="00675484" w:rsidP="00BC5D29">
      <w:pPr>
        <w:tabs>
          <w:tab w:val="left" w:pos="3119"/>
        </w:tabs>
        <w:spacing w:after="0" w:line="276" w:lineRule="auto"/>
        <w:ind w:left="851"/>
        <w:rPr>
          <w:rFonts w:asciiTheme="majorHAnsi" w:hAnsiTheme="majorHAnsi" w:cstheme="majorHAnsi"/>
          <w:sz w:val="20"/>
          <w:szCs w:val="20"/>
        </w:rPr>
      </w:pPr>
      <w:r w:rsidRPr="00673885">
        <w:rPr>
          <w:rFonts w:asciiTheme="majorHAnsi" w:hAnsiTheme="majorHAnsi" w:cstheme="majorHAnsi"/>
          <w:sz w:val="20"/>
          <w:szCs w:val="20"/>
        </w:rPr>
        <w:t xml:space="preserve">H318 </w:t>
      </w:r>
      <w:r w:rsidR="0063123B" w:rsidRPr="00673885">
        <w:rPr>
          <w:rFonts w:asciiTheme="majorHAnsi" w:hAnsiTheme="majorHAnsi" w:cstheme="majorHAnsi"/>
          <w:sz w:val="20"/>
          <w:szCs w:val="20"/>
        </w:rPr>
        <w:tab/>
      </w:r>
      <w:r w:rsidRPr="00673885">
        <w:rPr>
          <w:rFonts w:asciiTheme="majorHAnsi" w:hAnsiTheme="majorHAnsi" w:cstheme="majorHAnsi"/>
          <w:sz w:val="20"/>
          <w:szCs w:val="20"/>
        </w:rPr>
        <w:t xml:space="preserve">Causes serious eye damage. </w:t>
      </w:r>
    </w:p>
    <w:p w14:paraId="2D1FDF44" w14:textId="77777777" w:rsidR="00675484" w:rsidRPr="00673885" w:rsidRDefault="00675484" w:rsidP="00BC5D29">
      <w:pPr>
        <w:tabs>
          <w:tab w:val="left" w:pos="3119"/>
        </w:tabs>
        <w:spacing w:after="0" w:line="276" w:lineRule="auto"/>
        <w:ind w:left="851"/>
        <w:rPr>
          <w:rFonts w:asciiTheme="majorHAnsi" w:hAnsiTheme="majorHAnsi" w:cstheme="majorHAnsi"/>
          <w:sz w:val="20"/>
          <w:szCs w:val="20"/>
        </w:rPr>
      </w:pPr>
      <w:r w:rsidRPr="00673885">
        <w:rPr>
          <w:rFonts w:asciiTheme="majorHAnsi" w:hAnsiTheme="majorHAnsi" w:cstheme="majorHAnsi"/>
          <w:sz w:val="20"/>
          <w:szCs w:val="20"/>
        </w:rPr>
        <w:t xml:space="preserve">H412 </w:t>
      </w:r>
      <w:r w:rsidR="0063123B" w:rsidRPr="00673885">
        <w:rPr>
          <w:rFonts w:asciiTheme="majorHAnsi" w:hAnsiTheme="majorHAnsi" w:cstheme="majorHAnsi"/>
          <w:sz w:val="20"/>
          <w:szCs w:val="20"/>
        </w:rPr>
        <w:tab/>
      </w:r>
      <w:r w:rsidRPr="00673885">
        <w:rPr>
          <w:rFonts w:asciiTheme="majorHAnsi" w:hAnsiTheme="majorHAnsi" w:cstheme="majorHAnsi"/>
          <w:sz w:val="20"/>
          <w:szCs w:val="20"/>
        </w:rPr>
        <w:t>Harmful to aquatic life with long lasting effects.</w:t>
      </w:r>
    </w:p>
    <w:p w14:paraId="3AC50287" w14:textId="77777777" w:rsidR="00874918" w:rsidRPr="00673885" w:rsidRDefault="00874918" w:rsidP="008E5209">
      <w:pPr>
        <w:pStyle w:val="ListParagraph"/>
        <w:numPr>
          <w:ilvl w:val="0"/>
          <w:numId w:val="8"/>
        </w:numPr>
        <w:tabs>
          <w:tab w:val="left" w:pos="3119"/>
        </w:tabs>
        <w:spacing w:after="0" w:line="276" w:lineRule="auto"/>
        <w:ind w:left="709" w:hanging="142"/>
        <w:rPr>
          <w:rFonts w:asciiTheme="majorHAnsi" w:hAnsiTheme="majorHAnsi" w:cstheme="majorHAnsi"/>
          <w:sz w:val="20"/>
          <w:szCs w:val="20"/>
          <w:lang w:val="en-US"/>
        </w:rPr>
      </w:pPr>
      <w:r w:rsidRPr="00673885">
        <w:rPr>
          <w:rFonts w:asciiTheme="majorHAnsi" w:hAnsiTheme="majorHAnsi" w:cstheme="majorHAnsi"/>
          <w:sz w:val="20"/>
          <w:szCs w:val="20"/>
        </w:rPr>
        <w:t>Precautionary statements</w:t>
      </w:r>
      <w:r w:rsidRPr="00673885">
        <w:rPr>
          <w:rFonts w:asciiTheme="majorHAnsi" w:hAnsiTheme="majorHAnsi" w:cstheme="majorHAnsi"/>
          <w:sz w:val="20"/>
          <w:szCs w:val="20"/>
          <w:lang w:val="en-US"/>
        </w:rPr>
        <w:t>:</w:t>
      </w:r>
    </w:p>
    <w:p w14:paraId="32FED22E" w14:textId="77777777" w:rsidR="00455CC1" w:rsidRPr="00673885" w:rsidRDefault="00455CC1" w:rsidP="008E5209">
      <w:pPr>
        <w:pStyle w:val="ListParagraph"/>
        <w:tabs>
          <w:tab w:val="left" w:pos="3119"/>
        </w:tabs>
        <w:spacing w:after="0" w:line="276" w:lineRule="auto"/>
        <w:ind w:left="851"/>
        <w:rPr>
          <w:rFonts w:asciiTheme="majorHAnsi" w:hAnsiTheme="majorHAnsi" w:cstheme="majorHAnsi"/>
          <w:sz w:val="20"/>
          <w:szCs w:val="20"/>
          <w:lang w:val="en-US"/>
        </w:rPr>
      </w:pPr>
      <w:r w:rsidRPr="00673885">
        <w:rPr>
          <w:rFonts w:asciiTheme="majorHAnsi" w:hAnsiTheme="majorHAnsi" w:cstheme="majorHAnsi"/>
          <w:sz w:val="20"/>
          <w:szCs w:val="20"/>
          <w:lang w:val="en-US"/>
        </w:rPr>
        <w:t>Prevention</w:t>
      </w:r>
      <w:r w:rsidR="00322CDE" w:rsidRPr="00673885">
        <w:rPr>
          <w:rFonts w:asciiTheme="majorHAnsi" w:hAnsiTheme="majorHAnsi" w:cstheme="majorHAnsi"/>
          <w:sz w:val="20"/>
          <w:szCs w:val="20"/>
          <w:lang w:val="en-US"/>
        </w:rPr>
        <w:t>:</w:t>
      </w:r>
    </w:p>
    <w:p w14:paraId="74D20015" w14:textId="77777777" w:rsidR="00CE3B91" w:rsidRPr="00673885" w:rsidRDefault="00CE3B91" w:rsidP="008E5209">
      <w:pPr>
        <w:pStyle w:val="ListParagraph"/>
        <w:tabs>
          <w:tab w:val="left" w:pos="3119"/>
        </w:tabs>
        <w:spacing w:after="0" w:line="276" w:lineRule="auto"/>
        <w:ind w:left="851"/>
        <w:jc w:val="both"/>
        <w:rPr>
          <w:rFonts w:asciiTheme="majorHAnsi" w:hAnsiTheme="majorHAnsi" w:cstheme="majorHAnsi"/>
          <w:sz w:val="20"/>
          <w:szCs w:val="20"/>
        </w:rPr>
      </w:pPr>
      <w:r w:rsidRPr="00673885">
        <w:rPr>
          <w:rFonts w:asciiTheme="majorHAnsi" w:hAnsiTheme="majorHAnsi" w:cstheme="majorHAnsi"/>
          <w:sz w:val="20"/>
          <w:szCs w:val="20"/>
        </w:rPr>
        <w:lastRenderedPageBreak/>
        <w:t xml:space="preserve">P273 </w:t>
      </w:r>
      <w:r w:rsidR="00DB6336" w:rsidRPr="00673885">
        <w:rPr>
          <w:rFonts w:asciiTheme="majorHAnsi" w:hAnsiTheme="majorHAnsi" w:cstheme="majorHAnsi"/>
          <w:sz w:val="20"/>
          <w:szCs w:val="20"/>
        </w:rPr>
        <w:tab/>
      </w:r>
      <w:r w:rsidRPr="00673885">
        <w:rPr>
          <w:rFonts w:asciiTheme="majorHAnsi" w:hAnsiTheme="majorHAnsi" w:cstheme="majorHAnsi"/>
          <w:sz w:val="20"/>
          <w:szCs w:val="20"/>
        </w:rPr>
        <w:t xml:space="preserve">Avoid release to the environment. </w:t>
      </w:r>
    </w:p>
    <w:p w14:paraId="375A0982" w14:textId="77777777" w:rsidR="00B028C2" w:rsidRPr="00673885" w:rsidRDefault="00CE3B91" w:rsidP="00780133">
      <w:pPr>
        <w:pStyle w:val="ListParagraph"/>
        <w:tabs>
          <w:tab w:val="left" w:pos="3119"/>
        </w:tabs>
        <w:spacing w:after="0" w:line="360" w:lineRule="auto"/>
        <w:ind w:left="3119" w:hanging="2268"/>
        <w:jc w:val="both"/>
        <w:rPr>
          <w:rFonts w:asciiTheme="majorHAnsi" w:hAnsiTheme="majorHAnsi" w:cstheme="majorHAnsi"/>
          <w:sz w:val="20"/>
          <w:szCs w:val="20"/>
        </w:rPr>
      </w:pPr>
      <w:r w:rsidRPr="00673885">
        <w:rPr>
          <w:rFonts w:asciiTheme="majorHAnsi" w:hAnsiTheme="majorHAnsi" w:cstheme="majorHAnsi"/>
          <w:sz w:val="20"/>
          <w:szCs w:val="20"/>
        </w:rPr>
        <w:t xml:space="preserve">P280 </w:t>
      </w:r>
      <w:r w:rsidR="00DB6336" w:rsidRPr="00673885">
        <w:rPr>
          <w:rFonts w:asciiTheme="majorHAnsi" w:hAnsiTheme="majorHAnsi" w:cstheme="majorHAnsi"/>
          <w:sz w:val="20"/>
          <w:szCs w:val="20"/>
        </w:rPr>
        <w:tab/>
      </w:r>
      <w:r w:rsidRPr="00673885">
        <w:rPr>
          <w:rFonts w:asciiTheme="majorHAnsi" w:hAnsiTheme="majorHAnsi" w:cstheme="majorHAnsi"/>
          <w:sz w:val="20"/>
          <w:szCs w:val="20"/>
        </w:rPr>
        <w:t>Wear protective gloves/protective clothing/eye protection/face protection.</w:t>
      </w:r>
    </w:p>
    <w:p w14:paraId="142B9F04" w14:textId="77777777" w:rsidR="00F22F23" w:rsidRPr="00673885" w:rsidRDefault="00D77306" w:rsidP="00780133">
      <w:pPr>
        <w:pStyle w:val="ListParagraph"/>
        <w:tabs>
          <w:tab w:val="left" w:pos="3119"/>
        </w:tabs>
        <w:spacing w:before="120" w:after="0" w:line="276" w:lineRule="auto"/>
        <w:ind w:left="3119" w:hanging="2268"/>
        <w:jc w:val="both"/>
        <w:rPr>
          <w:rFonts w:asciiTheme="majorHAnsi" w:hAnsiTheme="majorHAnsi" w:cstheme="majorHAnsi"/>
          <w:sz w:val="20"/>
          <w:szCs w:val="20"/>
          <w:lang w:val="en-US"/>
        </w:rPr>
      </w:pPr>
      <w:r w:rsidRPr="00673885">
        <w:rPr>
          <w:rFonts w:asciiTheme="majorHAnsi" w:hAnsiTheme="majorHAnsi" w:cstheme="majorHAnsi"/>
          <w:sz w:val="20"/>
          <w:szCs w:val="20"/>
        </w:rPr>
        <w:t>Response</w:t>
      </w:r>
      <w:r w:rsidR="00322CDE" w:rsidRPr="00673885">
        <w:rPr>
          <w:rFonts w:asciiTheme="majorHAnsi" w:hAnsiTheme="majorHAnsi" w:cstheme="majorHAnsi"/>
          <w:sz w:val="20"/>
          <w:szCs w:val="20"/>
          <w:lang w:val="en-US"/>
        </w:rPr>
        <w:t>:</w:t>
      </w:r>
    </w:p>
    <w:p w14:paraId="6880074F" w14:textId="77777777" w:rsidR="00CE3B91" w:rsidRPr="00673885" w:rsidRDefault="00CE3B91" w:rsidP="00BC5D29">
      <w:pPr>
        <w:pStyle w:val="ListParagraph"/>
        <w:tabs>
          <w:tab w:val="left" w:pos="3119"/>
        </w:tabs>
        <w:spacing w:after="0" w:line="240" w:lineRule="auto"/>
        <w:ind w:left="3119" w:hanging="2268"/>
        <w:jc w:val="both"/>
        <w:rPr>
          <w:rFonts w:asciiTheme="majorHAnsi" w:hAnsiTheme="majorHAnsi" w:cstheme="majorHAnsi"/>
          <w:sz w:val="20"/>
          <w:szCs w:val="20"/>
        </w:rPr>
      </w:pPr>
      <w:r w:rsidRPr="00673885">
        <w:rPr>
          <w:rFonts w:asciiTheme="majorHAnsi" w:hAnsiTheme="majorHAnsi" w:cstheme="majorHAnsi"/>
          <w:sz w:val="20"/>
          <w:szCs w:val="20"/>
        </w:rPr>
        <w:t xml:space="preserve">P305+P351+P338 </w:t>
      </w:r>
      <w:r w:rsidR="00DB6336" w:rsidRPr="00673885">
        <w:rPr>
          <w:rFonts w:asciiTheme="majorHAnsi" w:hAnsiTheme="majorHAnsi" w:cstheme="majorHAnsi"/>
          <w:sz w:val="20"/>
          <w:szCs w:val="20"/>
        </w:rPr>
        <w:tab/>
      </w:r>
      <w:r w:rsidRPr="00673885">
        <w:rPr>
          <w:rFonts w:asciiTheme="majorHAnsi" w:hAnsiTheme="majorHAnsi" w:cstheme="majorHAnsi"/>
          <w:sz w:val="20"/>
          <w:szCs w:val="20"/>
        </w:rPr>
        <w:t xml:space="preserve">IF IN EYES: Rinse cautiously with water for several minutes. Remove contact lenses, if present and easy to do. Continue rinsing. </w:t>
      </w:r>
    </w:p>
    <w:p w14:paraId="12A55E02" w14:textId="77777777" w:rsidR="00DB6336" w:rsidRPr="00673885" w:rsidRDefault="00CE3B91" w:rsidP="00BC5D29">
      <w:pPr>
        <w:pStyle w:val="ListParagraph"/>
        <w:tabs>
          <w:tab w:val="left" w:pos="3119"/>
        </w:tabs>
        <w:spacing w:after="0" w:line="240" w:lineRule="auto"/>
        <w:ind w:left="851"/>
        <w:jc w:val="both"/>
        <w:rPr>
          <w:rFonts w:asciiTheme="majorHAnsi" w:hAnsiTheme="majorHAnsi" w:cstheme="majorHAnsi"/>
          <w:sz w:val="20"/>
          <w:szCs w:val="20"/>
        </w:rPr>
      </w:pPr>
      <w:r w:rsidRPr="00673885">
        <w:rPr>
          <w:rFonts w:asciiTheme="majorHAnsi" w:hAnsiTheme="majorHAnsi" w:cstheme="majorHAnsi"/>
          <w:sz w:val="20"/>
          <w:szCs w:val="20"/>
        </w:rPr>
        <w:t xml:space="preserve">P310 </w:t>
      </w:r>
      <w:r w:rsidR="00DB6336" w:rsidRPr="00673885">
        <w:rPr>
          <w:rFonts w:asciiTheme="majorHAnsi" w:hAnsiTheme="majorHAnsi" w:cstheme="majorHAnsi"/>
          <w:sz w:val="20"/>
          <w:szCs w:val="20"/>
        </w:rPr>
        <w:tab/>
      </w:r>
      <w:r w:rsidRPr="00673885">
        <w:rPr>
          <w:rFonts w:asciiTheme="majorHAnsi" w:hAnsiTheme="majorHAnsi" w:cstheme="majorHAnsi"/>
          <w:sz w:val="20"/>
          <w:szCs w:val="20"/>
        </w:rPr>
        <w:t xml:space="preserve">Immediately call a POISON CENTER/doctor. </w:t>
      </w:r>
    </w:p>
    <w:p w14:paraId="6D143350" w14:textId="77777777" w:rsidR="00DB6336" w:rsidRPr="00673885" w:rsidRDefault="00CE3B91" w:rsidP="00673885">
      <w:pPr>
        <w:pStyle w:val="ListParagraph"/>
        <w:tabs>
          <w:tab w:val="left" w:pos="3119"/>
        </w:tabs>
        <w:spacing w:after="0" w:line="360" w:lineRule="auto"/>
        <w:ind w:left="851"/>
        <w:jc w:val="both"/>
        <w:rPr>
          <w:rFonts w:asciiTheme="majorHAnsi" w:hAnsiTheme="majorHAnsi" w:cstheme="majorHAnsi"/>
          <w:sz w:val="20"/>
          <w:szCs w:val="20"/>
        </w:rPr>
      </w:pPr>
      <w:r w:rsidRPr="00673885">
        <w:rPr>
          <w:rFonts w:asciiTheme="majorHAnsi" w:hAnsiTheme="majorHAnsi" w:cstheme="majorHAnsi"/>
          <w:sz w:val="20"/>
          <w:szCs w:val="20"/>
        </w:rPr>
        <w:t xml:space="preserve">P321 </w:t>
      </w:r>
      <w:r w:rsidR="00DB6336" w:rsidRPr="00673885">
        <w:rPr>
          <w:rFonts w:asciiTheme="majorHAnsi" w:hAnsiTheme="majorHAnsi" w:cstheme="majorHAnsi"/>
          <w:sz w:val="20"/>
          <w:szCs w:val="20"/>
        </w:rPr>
        <w:tab/>
      </w:r>
      <w:r w:rsidRPr="00673885">
        <w:rPr>
          <w:rFonts w:asciiTheme="majorHAnsi" w:hAnsiTheme="majorHAnsi" w:cstheme="majorHAnsi"/>
          <w:sz w:val="20"/>
          <w:szCs w:val="20"/>
        </w:rPr>
        <w:t xml:space="preserve">Specific treatment (see on this label). </w:t>
      </w:r>
    </w:p>
    <w:p w14:paraId="3B0173EE" w14:textId="77777777" w:rsidR="00322CDE" w:rsidRPr="00673885" w:rsidRDefault="00307EDD" w:rsidP="00BC5D29">
      <w:pPr>
        <w:pStyle w:val="ListParagraph"/>
        <w:tabs>
          <w:tab w:val="left" w:pos="3119"/>
        </w:tabs>
        <w:spacing w:before="120" w:after="0" w:line="276" w:lineRule="auto"/>
        <w:ind w:left="851"/>
        <w:jc w:val="both"/>
        <w:rPr>
          <w:rFonts w:asciiTheme="majorHAnsi" w:hAnsiTheme="majorHAnsi" w:cstheme="majorHAnsi"/>
          <w:sz w:val="20"/>
          <w:szCs w:val="20"/>
          <w:lang w:val="en-US"/>
        </w:rPr>
      </w:pPr>
      <w:r w:rsidRPr="00673885">
        <w:rPr>
          <w:rFonts w:asciiTheme="majorHAnsi" w:hAnsiTheme="majorHAnsi" w:cstheme="majorHAnsi"/>
          <w:sz w:val="20"/>
          <w:szCs w:val="20"/>
        </w:rPr>
        <w:t>Storage</w:t>
      </w:r>
      <w:r w:rsidRPr="00673885">
        <w:rPr>
          <w:rFonts w:asciiTheme="majorHAnsi" w:hAnsiTheme="majorHAnsi" w:cstheme="majorHAnsi"/>
          <w:sz w:val="20"/>
          <w:szCs w:val="20"/>
          <w:lang w:val="en-US"/>
        </w:rPr>
        <w:t>:</w:t>
      </w:r>
    </w:p>
    <w:p w14:paraId="41C952A5" w14:textId="77777777" w:rsidR="00CE3B91" w:rsidRDefault="00CE3B91" w:rsidP="00BC5D29">
      <w:pPr>
        <w:pStyle w:val="ListParagraph"/>
        <w:tabs>
          <w:tab w:val="left" w:pos="3119"/>
        </w:tabs>
        <w:spacing w:after="0" w:line="276" w:lineRule="auto"/>
        <w:ind w:left="851"/>
        <w:jc w:val="both"/>
        <w:rPr>
          <w:rFonts w:asciiTheme="majorHAnsi" w:hAnsiTheme="majorHAnsi" w:cstheme="majorHAnsi"/>
          <w:sz w:val="20"/>
          <w:szCs w:val="20"/>
        </w:rPr>
      </w:pPr>
      <w:r w:rsidRPr="00673885">
        <w:rPr>
          <w:rFonts w:asciiTheme="majorHAnsi" w:hAnsiTheme="majorHAnsi" w:cstheme="majorHAnsi"/>
          <w:sz w:val="20"/>
          <w:szCs w:val="20"/>
        </w:rPr>
        <w:t xml:space="preserve">P501 </w:t>
      </w:r>
      <w:r w:rsidR="00DB6336" w:rsidRPr="00673885">
        <w:rPr>
          <w:rFonts w:asciiTheme="majorHAnsi" w:hAnsiTheme="majorHAnsi" w:cstheme="majorHAnsi"/>
          <w:sz w:val="20"/>
          <w:szCs w:val="20"/>
        </w:rPr>
        <w:tab/>
      </w:r>
      <w:r w:rsidRPr="00673885">
        <w:rPr>
          <w:rFonts w:asciiTheme="majorHAnsi" w:hAnsiTheme="majorHAnsi" w:cstheme="majorHAnsi"/>
          <w:sz w:val="20"/>
          <w:szCs w:val="20"/>
        </w:rPr>
        <w:t>Dispose of contents/container to industrial combustion plant.</w:t>
      </w:r>
    </w:p>
    <w:p w14:paraId="63744DF8" w14:textId="77777777" w:rsidR="004058DC" w:rsidRPr="00A76A74" w:rsidRDefault="004058DC" w:rsidP="002E519B">
      <w:pPr>
        <w:tabs>
          <w:tab w:val="left" w:pos="567"/>
          <w:tab w:val="left" w:pos="3119"/>
        </w:tabs>
        <w:spacing w:after="0" w:line="276" w:lineRule="auto"/>
        <w:jc w:val="both"/>
        <w:rPr>
          <w:b/>
          <w:sz w:val="20"/>
          <w:szCs w:val="20"/>
        </w:rPr>
      </w:pPr>
      <w:r w:rsidRPr="002E519B">
        <w:rPr>
          <w:rFonts w:asciiTheme="majorHAnsi" w:hAnsiTheme="majorHAnsi" w:cstheme="majorHAnsi"/>
          <w:b/>
          <w:sz w:val="20"/>
          <w:szCs w:val="20"/>
          <w:lang w:val="en-US"/>
        </w:rPr>
        <w:t xml:space="preserve">2.3 </w:t>
      </w:r>
      <w:r w:rsidR="002E519B" w:rsidRPr="002E519B">
        <w:rPr>
          <w:rFonts w:asciiTheme="majorHAnsi" w:hAnsiTheme="majorHAnsi" w:cstheme="majorHAnsi"/>
          <w:b/>
          <w:sz w:val="20"/>
          <w:szCs w:val="20"/>
          <w:lang w:val="en-US"/>
        </w:rPr>
        <w:tab/>
      </w:r>
      <w:r w:rsidRPr="00A76A74">
        <w:rPr>
          <w:b/>
          <w:sz w:val="20"/>
          <w:szCs w:val="20"/>
        </w:rPr>
        <w:t>Other hazards</w:t>
      </w:r>
    </w:p>
    <w:p w14:paraId="7FE00E9D" w14:textId="77777777" w:rsidR="002E519B" w:rsidRPr="00A76A74" w:rsidRDefault="00680140" w:rsidP="008C1F00">
      <w:pPr>
        <w:tabs>
          <w:tab w:val="left" w:pos="567"/>
          <w:tab w:val="left" w:pos="3119"/>
        </w:tabs>
        <w:spacing w:after="0" w:line="276" w:lineRule="auto"/>
        <w:ind w:left="567"/>
        <w:jc w:val="both"/>
        <w:rPr>
          <w:sz w:val="20"/>
          <w:szCs w:val="20"/>
        </w:rPr>
      </w:pPr>
      <w:r w:rsidRPr="00A76A74">
        <w:rPr>
          <w:sz w:val="20"/>
          <w:szCs w:val="20"/>
        </w:rPr>
        <w:t>None if used properly.</w:t>
      </w:r>
    </w:p>
    <w:p w14:paraId="519D8FF9" w14:textId="77777777" w:rsidR="00A76A74" w:rsidRDefault="00A76A74" w:rsidP="00A76A74">
      <w:pPr>
        <w:tabs>
          <w:tab w:val="left" w:pos="567"/>
          <w:tab w:val="left" w:pos="3119"/>
        </w:tabs>
        <w:spacing w:after="0" w:line="276" w:lineRule="auto"/>
        <w:jc w:val="both"/>
        <w:rPr>
          <w:rFonts w:asciiTheme="majorHAnsi" w:hAnsiTheme="majorHAnsi" w:cstheme="majorHAnsi"/>
          <w:b/>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63360" behindDoc="0" locked="0" layoutInCell="1" allowOverlap="1" wp14:anchorId="09859D3B" wp14:editId="65ED8871">
                <wp:simplePos x="0" y="0"/>
                <wp:positionH relativeFrom="margin">
                  <wp:align>left</wp:align>
                </wp:positionH>
                <wp:positionV relativeFrom="paragraph">
                  <wp:posOffset>7951</wp:posOffset>
                </wp:positionV>
                <wp:extent cx="6384897" cy="278295"/>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3DB219D5" w14:textId="77777777" w:rsidR="00A76A74" w:rsidRPr="00822649" w:rsidRDefault="00A76A74" w:rsidP="00A76A74">
                            <w:pPr>
                              <w:spacing w:after="0" w:line="240" w:lineRule="auto"/>
                              <w:rPr>
                                <w:b/>
                                <w:sz w:val="22"/>
                              </w:rPr>
                            </w:pPr>
                            <w:r w:rsidRPr="00884ABB">
                              <w:rPr>
                                <w:b/>
                                <w:sz w:val="22"/>
                              </w:rPr>
                              <w:t xml:space="preserve">SECTION </w:t>
                            </w:r>
                            <w:r>
                              <w:rPr>
                                <w:b/>
                                <w:sz w:val="22"/>
                                <w:lang w:val="en-US"/>
                              </w:rPr>
                              <w:t>3</w:t>
                            </w:r>
                            <w:r w:rsidRPr="00884ABB">
                              <w:rPr>
                                <w:b/>
                                <w:sz w:val="22"/>
                              </w:rPr>
                              <w:t xml:space="preserve">: </w:t>
                            </w:r>
                            <w:r w:rsidRPr="00822649">
                              <w:rPr>
                                <w:b/>
                                <w:sz w:val="22"/>
                              </w:rPr>
                              <w:t>Composition/information on ingredients</w:t>
                            </w:r>
                          </w:p>
                          <w:p w14:paraId="7495D1E6" w14:textId="77777777" w:rsidR="00A76A74" w:rsidRPr="00884ABB" w:rsidRDefault="00A76A74" w:rsidP="00A76A74">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59D3B" id="Text Box 10" o:spid="_x0000_s1028" type="#_x0000_t202" style="position:absolute;left:0;text-align:left;margin-left:0;margin-top:.65pt;width:502.75pt;height:21.9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" fillcolor="#1f3763 [1604]" stroked="f" strokeweight=".5pt">
                <v:textbox>
                  <w:txbxContent>
                    <w:p w14:paraId="3DB219D5" w14:textId="77777777" w:rsidR="00A76A74" w:rsidRPr="00822649" w:rsidRDefault="00A76A74" w:rsidP="00A76A74">
                      <w:pPr>
                        <w:spacing w:after="0" w:line="240" w:lineRule="auto"/>
                        <w:rPr>
                          <w:b/>
                          <w:sz w:val="22"/>
                        </w:rPr>
                      </w:pPr>
                      <w:r w:rsidRPr="00884ABB">
                        <w:rPr>
                          <w:b/>
                          <w:sz w:val="22"/>
                        </w:rPr>
                        <w:t xml:space="preserve">SECTION </w:t>
                      </w:r>
                      <w:r>
                        <w:rPr>
                          <w:b/>
                          <w:sz w:val="22"/>
                          <w:lang w:val="en-US"/>
                        </w:rPr>
                        <w:t>3</w:t>
                      </w:r>
                      <w:r w:rsidRPr="00884ABB">
                        <w:rPr>
                          <w:b/>
                          <w:sz w:val="22"/>
                        </w:rPr>
                        <w:t xml:space="preserve">: </w:t>
                      </w:r>
                      <w:r w:rsidRPr="00822649">
                        <w:rPr>
                          <w:b/>
                          <w:sz w:val="22"/>
                        </w:rPr>
                        <w:t>Composition/information on ingredients</w:t>
                      </w:r>
                    </w:p>
                    <w:p w14:paraId="7495D1E6" w14:textId="77777777" w:rsidR="00A76A74" w:rsidRPr="00884ABB" w:rsidRDefault="00A76A74" w:rsidP="00A76A74">
                      <w:pPr>
                        <w:spacing w:after="0" w:line="240" w:lineRule="auto"/>
                        <w:rPr>
                          <w:b/>
                          <w:sz w:val="22"/>
                        </w:rPr>
                      </w:pPr>
                    </w:p>
                  </w:txbxContent>
                </v:textbox>
                <w10:wrap anchorx="margin"/>
              </v:shape>
            </w:pict>
          </mc:Fallback>
        </mc:AlternateContent>
      </w:r>
    </w:p>
    <w:p w14:paraId="24A935E0" w14:textId="77777777" w:rsidR="00A76A74" w:rsidRPr="00A76A74" w:rsidRDefault="00A76A74" w:rsidP="00A76A74">
      <w:pPr>
        <w:tabs>
          <w:tab w:val="left" w:pos="567"/>
          <w:tab w:val="left" w:pos="3119"/>
        </w:tabs>
        <w:spacing w:after="0" w:line="276" w:lineRule="auto"/>
        <w:jc w:val="both"/>
        <w:rPr>
          <w:rFonts w:asciiTheme="majorHAnsi" w:hAnsiTheme="majorHAnsi" w:cstheme="majorHAnsi"/>
          <w:b/>
          <w:sz w:val="20"/>
          <w:szCs w:val="20"/>
          <w:lang w:val="en-US"/>
        </w:rPr>
      </w:pPr>
    </w:p>
    <w:p w14:paraId="0A8493DE" w14:textId="77777777" w:rsidR="00DA2575" w:rsidRPr="001F1A44" w:rsidRDefault="00FA1FA9" w:rsidP="00DA2575">
      <w:pPr>
        <w:tabs>
          <w:tab w:val="left" w:pos="567"/>
        </w:tabs>
        <w:spacing w:after="0" w:line="360" w:lineRule="auto"/>
        <w:rPr>
          <w:b/>
          <w:sz w:val="20"/>
          <w:szCs w:val="20"/>
        </w:rPr>
      </w:pPr>
      <w:r w:rsidRPr="008C3E16">
        <w:rPr>
          <w:rFonts w:asciiTheme="majorHAnsi" w:hAnsiTheme="majorHAnsi" w:cstheme="majorHAnsi"/>
          <w:b/>
          <w:sz w:val="20"/>
          <w:szCs w:val="20"/>
          <w:lang w:val="en-US"/>
        </w:rPr>
        <w:t>3.</w:t>
      </w:r>
      <w:r w:rsidR="00DC15C6">
        <w:rPr>
          <w:rFonts w:asciiTheme="majorHAnsi" w:hAnsiTheme="majorHAnsi" w:cstheme="majorHAnsi"/>
          <w:b/>
          <w:sz w:val="20"/>
          <w:szCs w:val="20"/>
          <w:lang w:val="en-US"/>
        </w:rPr>
        <w:t>2</w:t>
      </w:r>
      <w:r w:rsidRPr="008C3E16">
        <w:rPr>
          <w:rFonts w:asciiTheme="majorHAnsi" w:hAnsiTheme="majorHAnsi" w:cstheme="majorHAnsi"/>
          <w:b/>
          <w:sz w:val="20"/>
          <w:szCs w:val="20"/>
          <w:lang w:val="en-US"/>
        </w:rPr>
        <w:t xml:space="preserve"> </w:t>
      </w:r>
      <w:r w:rsidR="001F1A44">
        <w:rPr>
          <w:rFonts w:asciiTheme="majorHAnsi" w:hAnsiTheme="majorHAnsi" w:cstheme="majorHAnsi"/>
          <w:b/>
          <w:sz w:val="20"/>
          <w:szCs w:val="20"/>
          <w:lang w:val="en-US"/>
        </w:rPr>
        <w:tab/>
      </w:r>
      <w:r w:rsidR="00DC15C6" w:rsidRPr="00DC15C6">
        <w:rPr>
          <w:b/>
          <w:sz w:val="20"/>
          <w:szCs w:val="20"/>
        </w:rPr>
        <w:t>Mixture</w:t>
      </w:r>
    </w:p>
    <w:p w14:paraId="1B2955B0" w14:textId="77777777" w:rsidR="00BD1DAC" w:rsidRPr="0034649C" w:rsidRDefault="00415A47" w:rsidP="001F1A44">
      <w:pPr>
        <w:tabs>
          <w:tab w:val="left" w:pos="567"/>
        </w:tabs>
        <w:spacing w:after="0" w:line="360" w:lineRule="auto"/>
        <w:ind w:left="567"/>
        <w:rPr>
          <w:sz w:val="20"/>
          <w:szCs w:val="20"/>
          <w:lang w:val="en-US"/>
        </w:rPr>
      </w:pPr>
      <w:r w:rsidRPr="00415A47">
        <w:rPr>
          <w:sz w:val="20"/>
          <w:szCs w:val="20"/>
        </w:rPr>
        <w:t>Description:</w:t>
      </w:r>
      <w:r w:rsidR="0034649C">
        <w:rPr>
          <w:sz w:val="20"/>
          <w:szCs w:val="20"/>
          <w:lang w:val="en-US"/>
        </w:rPr>
        <w:t xml:space="preserve"> </w:t>
      </w:r>
      <w:r w:rsidR="0034649C" w:rsidRPr="0034649C">
        <w:rPr>
          <w:sz w:val="20"/>
          <w:szCs w:val="20"/>
          <w:lang w:val="en-US"/>
        </w:rPr>
        <w:t>mixture of mild stabilizers, solution</w:t>
      </w:r>
    </w:p>
    <w:p w14:paraId="1BC8F098" w14:textId="77777777" w:rsidR="003D0FC0" w:rsidRDefault="00282540" w:rsidP="00282540">
      <w:pPr>
        <w:tabs>
          <w:tab w:val="left" w:pos="567"/>
        </w:tabs>
        <w:spacing w:after="0" w:line="360" w:lineRule="auto"/>
        <w:ind w:left="567"/>
        <w:rPr>
          <w:rFonts w:asciiTheme="majorHAnsi" w:hAnsiTheme="majorHAnsi" w:cstheme="majorHAnsi"/>
          <w:b/>
          <w:sz w:val="20"/>
          <w:szCs w:val="20"/>
          <w:lang w:val="en-US"/>
        </w:rPr>
      </w:pPr>
      <w:bookmarkStart w:id="2" w:name="_Hlk114649331"/>
      <w:r w:rsidRPr="00282540">
        <w:rPr>
          <w:rFonts w:asciiTheme="majorHAnsi" w:hAnsiTheme="majorHAnsi" w:cstheme="majorHAnsi"/>
          <w:b/>
          <w:sz w:val="20"/>
          <w:szCs w:val="20"/>
          <w:lang w:val="en-US"/>
        </w:rPr>
        <w:t>Dangerous components:</w:t>
      </w:r>
    </w:p>
    <w:p w14:paraId="06C2BEC7" w14:textId="77777777" w:rsidR="00282540" w:rsidRPr="00F96EC5" w:rsidRDefault="00B51A50" w:rsidP="00BA53BF">
      <w:pPr>
        <w:tabs>
          <w:tab w:val="left" w:pos="567"/>
          <w:tab w:val="left" w:pos="2552"/>
        </w:tabs>
        <w:spacing w:after="0" w:line="360" w:lineRule="auto"/>
        <w:ind w:left="567"/>
        <w:rPr>
          <w:sz w:val="20"/>
          <w:szCs w:val="20"/>
        </w:rPr>
      </w:pPr>
      <w:r w:rsidRPr="00F96EC5">
        <w:rPr>
          <w:rFonts w:asciiTheme="majorHAnsi" w:hAnsiTheme="majorHAnsi" w:cstheme="majorHAnsi"/>
          <w:sz w:val="20"/>
          <w:szCs w:val="20"/>
          <w:lang w:val="en-US"/>
        </w:rPr>
        <w:t xml:space="preserve">Name: </w:t>
      </w:r>
      <w:r w:rsidR="00503E13">
        <w:rPr>
          <w:rFonts w:asciiTheme="majorHAnsi" w:hAnsiTheme="majorHAnsi" w:cstheme="majorHAnsi"/>
          <w:sz w:val="20"/>
          <w:szCs w:val="20"/>
          <w:lang w:val="en-US"/>
        </w:rPr>
        <w:tab/>
      </w:r>
      <w:r w:rsidRPr="00F96EC5">
        <w:rPr>
          <w:sz w:val="20"/>
          <w:szCs w:val="20"/>
        </w:rPr>
        <w:t>Alcohols, C12-14, ethoxylated, sulfates, sodium salts</w:t>
      </w:r>
    </w:p>
    <w:p w14:paraId="781D9DAC" w14:textId="77777777" w:rsidR="002F3189" w:rsidRPr="00F96EC5" w:rsidRDefault="002F3189" w:rsidP="00282540">
      <w:pPr>
        <w:tabs>
          <w:tab w:val="left" w:pos="567"/>
        </w:tabs>
        <w:spacing w:after="0" w:line="360" w:lineRule="auto"/>
        <w:ind w:left="567"/>
        <w:rPr>
          <w:sz w:val="20"/>
          <w:szCs w:val="20"/>
          <w:lang w:val="en-US"/>
        </w:rPr>
      </w:pPr>
      <w:r w:rsidRPr="00503E13">
        <w:rPr>
          <w:sz w:val="20"/>
          <w:szCs w:val="20"/>
        </w:rPr>
        <w:t>Content:</w:t>
      </w:r>
      <w:r w:rsidRPr="00F96EC5">
        <w:rPr>
          <w:sz w:val="20"/>
          <w:szCs w:val="20"/>
          <w:lang w:val="en-US"/>
        </w:rPr>
        <w:t xml:space="preserve"> </w:t>
      </w:r>
    </w:p>
    <w:p w14:paraId="2336D755" w14:textId="77777777" w:rsidR="00F96EC5" w:rsidRPr="00D07E46" w:rsidRDefault="00F96EC5" w:rsidP="00BA53BF">
      <w:pPr>
        <w:tabs>
          <w:tab w:val="left" w:pos="567"/>
          <w:tab w:val="left" w:pos="2552"/>
        </w:tabs>
        <w:spacing w:after="0" w:line="360" w:lineRule="auto"/>
        <w:ind w:left="567"/>
        <w:rPr>
          <w:sz w:val="20"/>
          <w:szCs w:val="20"/>
        </w:rPr>
      </w:pPr>
      <w:r w:rsidRPr="00D07E46">
        <w:rPr>
          <w:rFonts w:asciiTheme="majorHAnsi" w:hAnsiTheme="majorHAnsi" w:cstheme="majorHAnsi"/>
          <w:sz w:val="20"/>
          <w:szCs w:val="20"/>
          <w:lang w:val="en-US"/>
        </w:rPr>
        <w:t xml:space="preserve">CAS-no: </w:t>
      </w:r>
      <w:r w:rsidR="00503E13">
        <w:rPr>
          <w:rFonts w:asciiTheme="majorHAnsi" w:hAnsiTheme="majorHAnsi" w:cstheme="majorHAnsi"/>
          <w:sz w:val="20"/>
          <w:szCs w:val="20"/>
          <w:lang w:val="en-US"/>
        </w:rPr>
        <w:tab/>
      </w:r>
      <w:r w:rsidRPr="00D07E46">
        <w:rPr>
          <w:sz w:val="20"/>
          <w:szCs w:val="20"/>
        </w:rPr>
        <w:t>68891-38-3</w:t>
      </w:r>
    </w:p>
    <w:p w14:paraId="09EF977F" w14:textId="77777777" w:rsidR="009E4DE7" w:rsidRPr="00534376" w:rsidRDefault="005E1C8B" w:rsidP="00BA53BF">
      <w:pPr>
        <w:tabs>
          <w:tab w:val="left" w:pos="567"/>
          <w:tab w:val="left" w:pos="2552"/>
          <w:tab w:val="left" w:pos="5103"/>
        </w:tabs>
        <w:spacing w:after="0" w:line="360" w:lineRule="auto"/>
        <w:ind w:left="567"/>
        <w:rPr>
          <w:sz w:val="20"/>
          <w:szCs w:val="20"/>
          <w:lang w:val="en-US"/>
        </w:rPr>
      </w:pPr>
      <w:r w:rsidRPr="00D07E46">
        <w:rPr>
          <w:sz w:val="20"/>
          <w:szCs w:val="20"/>
        </w:rPr>
        <w:t xml:space="preserve">CLP </w:t>
      </w:r>
      <w:r w:rsidR="00D07E46" w:rsidRPr="00D07E46">
        <w:rPr>
          <w:sz w:val="20"/>
          <w:szCs w:val="20"/>
        </w:rPr>
        <w:t>classification</w:t>
      </w:r>
      <w:r w:rsidRPr="00D07E46">
        <w:rPr>
          <w:sz w:val="20"/>
          <w:szCs w:val="20"/>
        </w:rPr>
        <w:t>:</w:t>
      </w:r>
      <w:r w:rsidRPr="00D07E46">
        <w:rPr>
          <w:sz w:val="20"/>
          <w:szCs w:val="20"/>
          <w:lang w:val="en-US"/>
        </w:rPr>
        <w:t xml:space="preserve"> </w:t>
      </w:r>
      <w:r w:rsidR="00503E13">
        <w:rPr>
          <w:sz w:val="20"/>
          <w:szCs w:val="20"/>
          <w:lang w:val="en-US"/>
        </w:rPr>
        <w:tab/>
      </w:r>
      <w:r w:rsidR="009E4DE7" w:rsidRPr="00EB0961">
        <w:rPr>
          <w:sz w:val="20"/>
          <w:szCs w:val="20"/>
        </w:rPr>
        <w:t>Acute tox.</w:t>
      </w:r>
      <w:r w:rsidR="00C46A7B">
        <w:rPr>
          <w:sz w:val="20"/>
          <w:szCs w:val="20"/>
          <w:lang w:val="en-US"/>
        </w:rPr>
        <w:t xml:space="preserve"> </w:t>
      </w:r>
      <w:r w:rsidR="009E4DE7" w:rsidRPr="00EB0961">
        <w:rPr>
          <w:sz w:val="20"/>
          <w:szCs w:val="20"/>
        </w:rPr>
        <w:t>4</w:t>
      </w:r>
      <w:r w:rsidR="00482DF8">
        <w:rPr>
          <w:sz w:val="20"/>
          <w:szCs w:val="20"/>
          <w:lang w:val="en-US"/>
        </w:rPr>
        <w:t>,</w:t>
      </w:r>
      <w:r w:rsidR="00534376">
        <w:rPr>
          <w:sz w:val="20"/>
          <w:szCs w:val="20"/>
          <w:lang w:val="en-US"/>
        </w:rPr>
        <w:t xml:space="preserve"> H312</w:t>
      </w:r>
    </w:p>
    <w:p w14:paraId="47939EC8" w14:textId="77777777" w:rsidR="00D07E46" w:rsidRPr="00534376" w:rsidRDefault="009E4DE7" w:rsidP="00BA53BF">
      <w:pPr>
        <w:tabs>
          <w:tab w:val="left" w:pos="567"/>
          <w:tab w:val="left" w:pos="2552"/>
        </w:tabs>
        <w:spacing w:after="0" w:line="360" w:lineRule="auto"/>
        <w:ind w:left="567"/>
        <w:rPr>
          <w:sz w:val="20"/>
          <w:szCs w:val="20"/>
          <w:lang w:val="en-US"/>
        </w:rPr>
      </w:pPr>
      <w:r>
        <w:rPr>
          <w:sz w:val="20"/>
          <w:szCs w:val="20"/>
        </w:rPr>
        <w:tab/>
      </w:r>
      <w:r w:rsidR="00D07E46" w:rsidRPr="00D07E46">
        <w:rPr>
          <w:sz w:val="20"/>
          <w:szCs w:val="20"/>
        </w:rPr>
        <w:t>Skin Irrit. 2</w:t>
      </w:r>
      <w:r w:rsidR="00482DF8">
        <w:rPr>
          <w:sz w:val="20"/>
          <w:szCs w:val="20"/>
          <w:lang w:val="en-US"/>
        </w:rPr>
        <w:t>,</w:t>
      </w:r>
      <w:r w:rsidR="00D07E46" w:rsidRPr="00D07E46">
        <w:rPr>
          <w:sz w:val="20"/>
          <w:szCs w:val="20"/>
        </w:rPr>
        <w:t xml:space="preserve"> </w:t>
      </w:r>
      <w:r w:rsidR="00534376">
        <w:rPr>
          <w:sz w:val="20"/>
          <w:szCs w:val="20"/>
          <w:lang w:val="en-US"/>
        </w:rPr>
        <w:t>H315</w:t>
      </w:r>
    </w:p>
    <w:p w14:paraId="053F289D" w14:textId="77777777" w:rsidR="00D07E46" w:rsidRPr="00534376" w:rsidRDefault="00503E13" w:rsidP="00BA53BF">
      <w:pPr>
        <w:tabs>
          <w:tab w:val="left" w:pos="567"/>
          <w:tab w:val="left" w:pos="2552"/>
          <w:tab w:val="left" w:pos="5103"/>
        </w:tabs>
        <w:spacing w:after="0" w:line="360" w:lineRule="auto"/>
        <w:ind w:left="567"/>
        <w:rPr>
          <w:sz w:val="20"/>
          <w:szCs w:val="20"/>
          <w:lang w:val="en-US"/>
        </w:rPr>
      </w:pPr>
      <w:r>
        <w:rPr>
          <w:sz w:val="20"/>
          <w:szCs w:val="20"/>
        </w:rPr>
        <w:tab/>
      </w:r>
      <w:r w:rsidR="00D07E46" w:rsidRPr="00D07E46">
        <w:rPr>
          <w:sz w:val="20"/>
          <w:szCs w:val="20"/>
        </w:rPr>
        <w:t>Eye Dam. 1</w:t>
      </w:r>
      <w:r w:rsidR="00482DF8">
        <w:rPr>
          <w:sz w:val="20"/>
          <w:szCs w:val="20"/>
          <w:lang w:val="en-US"/>
        </w:rPr>
        <w:t xml:space="preserve">, </w:t>
      </w:r>
      <w:r w:rsidR="00534376">
        <w:rPr>
          <w:sz w:val="20"/>
          <w:szCs w:val="20"/>
          <w:lang w:val="en-US"/>
        </w:rPr>
        <w:t>H318</w:t>
      </w:r>
    </w:p>
    <w:p w14:paraId="6305CD39" w14:textId="77777777" w:rsidR="008D3BDF" w:rsidRDefault="00503E13" w:rsidP="008D3BDF">
      <w:pPr>
        <w:tabs>
          <w:tab w:val="left" w:pos="567"/>
          <w:tab w:val="left" w:pos="2552"/>
          <w:tab w:val="left" w:pos="5103"/>
        </w:tabs>
        <w:spacing w:after="0" w:line="360" w:lineRule="auto"/>
        <w:ind w:left="567"/>
        <w:rPr>
          <w:sz w:val="20"/>
          <w:szCs w:val="20"/>
          <w:lang w:val="en-US"/>
        </w:rPr>
      </w:pPr>
      <w:r>
        <w:rPr>
          <w:sz w:val="20"/>
          <w:szCs w:val="20"/>
        </w:rPr>
        <w:tab/>
      </w:r>
      <w:r w:rsidR="00D07E46" w:rsidRPr="00D07E46">
        <w:rPr>
          <w:sz w:val="20"/>
          <w:szCs w:val="20"/>
        </w:rPr>
        <w:t xml:space="preserve">Aquatic </w:t>
      </w:r>
      <w:r w:rsidR="00534376" w:rsidRPr="00673885">
        <w:rPr>
          <w:rFonts w:asciiTheme="majorHAnsi" w:hAnsiTheme="majorHAnsi" w:cstheme="majorHAnsi"/>
          <w:sz w:val="20"/>
          <w:szCs w:val="20"/>
        </w:rPr>
        <w:t>chronic</w:t>
      </w:r>
      <w:r w:rsidR="00D07E46" w:rsidRPr="00D07E46">
        <w:rPr>
          <w:sz w:val="20"/>
          <w:szCs w:val="20"/>
        </w:rPr>
        <w:t xml:space="preserve"> </w:t>
      </w:r>
      <w:r w:rsidR="00C11FC9">
        <w:rPr>
          <w:sz w:val="20"/>
          <w:szCs w:val="20"/>
          <w:lang w:val="en-US"/>
        </w:rPr>
        <w:t>4</w:t>
      </w:r>
      <w:r w:rsidR="00482DF8">
        <w:rPr>
          <w:sz w:val="20"/>
          <w:szCs w:val="20"/>
          <w:lang w:val="en-US"/>
        </w:rPr>
        <w:t xml:space="preserve">, </w:t>
      </w:r>
      <w:r w:rsidR="00BC51A5">
        <w:rPr>
          <w:sz w:val="20"/>
          <w:szCs w:val="20"/>
          <w:lang w:val="en-US"/>
        </w:rPr>
        <w:t>H412</w:t>
      </w:r>
      <w:bookmarkEnd w:id="2"/>
    </w:p>
    <w:p w14:paraId="709EFAC4" w14:textId="77777777" w:rsidR="008D3BDF" w:rsidRPr="00F112B7" w:rsidRDefault="001C6D6E" w:rsidP="00B86E5D">
      <w:pPr>
        <w:tabs>
          <w:tab w:val="left" w:pos="567"/>
          <w:tab w:val="left" w:pos="2552"/>
          <w:tab w:val="left" w:pos="5103"/>
        </w:tabs>
        <w:spacing w:after="0" w:line="360" w:lineRule="auto"/>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65408" behindDoc="0" locked="0" layoutInCell="1" allowOverlap="1" wp14:anchorId="6498571A" wp14:editId="43526A8B">
                <wp:simplePos x="0" y="0"/>
                <wp:positionH relativeFrom="margin">
                  <wp:align>left</wp:align>
                </wp:positionH>
                <wp:positionV relativeFrom="paragraph">
                  <wp:posOffset>50571</wp:posOffset>
                </wp:positionV>
                <wp:extent cx="6384897" cy="278295"/>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18D8510E" w14:textId="77777777" w:rsidR="00444EBB" w:rsidRPr="00444EBB" w:rsidRDefault="00444EBB" w:rsidP="00444EBB">
                            <w:pPr>
                              <w:spacing w:after="0" w:line="240" w:lineRule="auto"/>
                              <w:rPr>
                                <w:b/>
                                <w:sz w:val="22"/>
                              </w:rPr>
                            </w:pPr>
                            <w:r w:rsidRPr="00884ABB">
                              <w:rPr>
                                <w:b/>
                                <w:sz w:val="22"/>
                              </w:rPr>
                              <w:t xml:space="preserve">SECTION </w:t>
                            </w:r>
                            <w:r>
                              <w:rPr>
                                <w:b/>
                                <w:sz w:val="22"/>
                                <w:lang w:val="en-US"/>
                              </w:rPr>
                              <w:t>4</w:t>
                            </w:r>
                            <w:r w:rsidRPr="00884ABB">
                              <w:rPr>
                                <w:b/>
                                <w:sz w:val="22"/>
                              </w:rPr>
                              <w:t xml:space="preserve">: </w:t>
                            </w:r>
                            <w:r w:rsidRPr="00444EBB">
                              <w:rPr>
                                <w:b/>
                                <w:sz w:val="22"/>
                              </w:rPr>
                              <w:t>First aid measures</w:t>
                            </w:r>
                          </w:p>
                          <w:p w14:paraId="3DAA580F" w14:textId="77777777" w:rsidR="00444EBB" w:rsidRPr="00884ABB" w:rsidRDefault="00444EBB" w:rsidP="00444EBB">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8571A" id="Text Box 11" o:spid="_x0000_s1029" type="#_x0000_t202" style="position:absolute;margin-left:0;margin-top:4pt;width:502.75pt;height:21.9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" fillcolor="#1f3763 [1604]" stroked="f" strokeweight=".5pt">
                <v:textbox>
                  <w:txbxContent>
                    <w:p w14:paraId="18D8510E" w14:textId="77777777" w:rsidR="00444EBB" w:rsidRPr="00444EBB" w:rsidRDefault="00444EBB" w:rsidP="00444EBB">
                      <w:pPr>
                        <w:spacing w:after="0" w:line="240" w:lineRule="auto"/>
                        <w:rPr>
                          <w:b/>
                          <w:sz w:val="22"/>
                        </w:rPr>
                      </w:pPr>
                      <w:r w:rsidRPr="00884ABB">
                        <w:rPr>
                          <w:b/>
                          <w:sz w:val="22"/>
                        </w:rPr>
                        <w:t xml:space="preserve">SECTION </w:t>
                      </w:r>
                      <w:r>
                        <w:rPr>
                          <w:b/>
                          <w:sz w:val="22"/>
                          <w:lang w:val="en-US"/>
                        </w:rPr>
                        <w:t>4</w:t>
                      </w:r>
                      <w:r w:rsidRPr="00884ABB">
                        <w:rPr>
                          <w:b/>
                          <w:sz w:val="22"/>
                        </w:rPr>
                        <w:t xml:space="preserve">: </w:t>
                      </w:r>
                      <w:r w:rsidRPr="00444EBB">
                        <w:rPr>
                          <w:b/>
                          <w:sz w:val="22"/>
                        </w:rPr>
                        <w:t>First aid measures</w:t>
                      </w:r>
                    </w:p>
                    <w:p w14:paraId="3DAA580F" w14:textId="77777777" w:rsidR="00444EBB" w:rsidRPr="00884ABB" w:rsidRDefault="00444EBB" w:rsidP="00444EBB">
                      <w:pPr>
                        <w:spacing w:after="0" w:line="240" w:lineRule="auto"/>
                        <w:rPr>
                          <w:b/>
                          <w:sz w:val="22"/>
                        </w:rPr>
                      </w:pPr>
                    </w:p>
                  </w:txbxContent>
                </v:textbox>
                <w10:wrap anchorx="margin"/>
              </v:shape>
            </w:pict>
          </mc:Fallback>
        </mc:AlternateContent>
      </w:r>
    </w:p>
    <w:p w14:paraId="1E072319" w14:textId="77777777" w:rsidR="00444EBB" w:rsidRPr="00F112B7" w:rsidRDefault="00444EBB" w:rsidP="00B86E5D">
      <w:pPr>
        <w:tabs>
          <w:tab w:val="left" w:pos="567"/>
          <w:tab w:val="left" w:pos="2552"/>
          <w:tab w:val="left" w:pos="5103"/>
        </w:tabs>
        <w:spacing w:after="0" w:line="360" w:lineRule="auto"/>
        <w:rPr>
          <w:sz w:val="20"/>
          <w:szCs w:val="20"/>
          <w:lang w:val="en-US"/>
        </w:rPr>
      </w:pPr>
    </w:p>
    <w:p w14:paraId="12DA2D28" w14:textId="77777777" w:rsidR="00FE21D5" w:rsidRPr="00F112B7" w:rsidRDefault="00FE21D5" w:rsidP="00B86E5D">
      <w:pPr>
        <w:tabs>
          <w:tab w:val="left" w:pos="567"/>
          <w:tab w:val="left" w:pos="2552"/>
          <w:tab w:val="left" w:pos="5103"/>
        </w:tabs>
        <w:spacing w:after="0" w:line="360" w:lineRule="auto"/>
        <w:rPr>
          <w:b/>
          <w:sz w:val="20"/>
          <w:szCs w:val="20"/>
          <w:lang w:val="en-US"/>
        </w:rPr>
      </w:pPr>
      <w:r w:rsidRPr="00F112B7">
        <w:rPr>
          <w:b/>
          <w:sz w:val="20"/>
          <w:szCs w:val="20"/>
          <w:lang w:val="en-US"/>
        </w:rPr>
        <w:t>4.1</w:t>
      </w:r>
      <w:r w:rsidR="001C6D6E" w:rsidRPr="00F112B7">
        <w:rPr>
          <w:b/>
          <w:sz w:val="20"/>
          <w:szCs w:val="20"/>
          <w:lang w:val="en-US"/>
        </w:rPr>
        <w:t xml:space="preserve"> </w:t>
      </w:r>
      <w:r w:rsidR="001C6D6E" w:rsidRPr="00F112B7">
        <w:rPr>
          <w:b/>
          <w:sz w:val="20"/>
          <w:szCs w:val="20"/>
          <w:lang w:val="en-US"/>
        </w:rPr>
        <w:tab/>
        <w:t>Description of first aid measures</w:t>
      </w:r>
    </w:p>
    <w:p w14:paraId="57031E6A" w14:textId="77777777" w:rsidR="00F112B7" w:rsidRPr="00065010" w:rsidRDefault="00F112B7" w:rsidP="007F31EB">
      <w:pPr>
        <w:tabs>
          <w:tab w:val="left" w:pos="567"/>
          <w:tab w:val="left" w:pos="2552"/>
          <w:tab w:val="left" w:pos="5103"/>
        </w:tabs>
        <w:spacing w:after="0" w:line="276" w:lineRule="auto"/>
        <w:ind w:left="567"/>
        <w:jc w:val="both"/>
        <w:rPr>
          <w:sz w:val="20"/>
          <w:szCs w:val="20"/>
          <w:lang w:val="en-US"/>
        </w:rPr>
      </w:pPr>
      <w:r w:rsidRPr="00153495">
        <w:rPr>
          <w:sz w:val="20"/>
          <w:szCs w:val="20"/>
        </w:rPr>
        <w:t>General notes</w:t>
      </w:r>
      <w:r w:rsidR="00065010">
        <w:rPr>
          <w:sz w:val="20"/>
          <w:szCs w:val="20"/>
          <w:lang w:val="en-US"/>
        </w:rPr>
        <w:t>:</w:t>
      </w:r>
    </w:p>
    <w:p w14:paraId="2DB29BE8" w14:textId="77777777" w:rsidR="00153495" w:rsidRDefault="00153495" w:rsidP="007F31EB">
      <w:pPr>
        <w:tabs>
          <w:tab w:val="left" w:pos="567"/>
          <w:tab w:val="left" w:pos="2552"/>
          <w:tab w:val="left" w:pos="5103"/>
        </w:tabs>
        <w:spacing w:after="0" w:line="276" w:lineRule="auto"/>
        <w:ind w:left="567"/>
        <w:jc w:val="both"/>
        <w:rPr>
          <w:sz w:val="20"/>
          <w:szCs w:val="20"/>
          <w:lang w:val="en-US"/>
        </w:rPr>
      </w:pPr>
      <w:r w:rsidRPr="00153495">
        <w:rPr>
          <w:sz w:val="20"/>
          <w:szCs w:val="20"/>
          <w:lang w:val="en-US"/>
        </w:rPr>
        <w:t>Do not leave affected person unattended. Remove victim out of the danger area. Keep affected person warm</w:t>
      </w:r>
      <w:r w:rsidR="000538B7">
        <w:rPr>
          <w:sz w:val="20"/>
          <w:szCs w:val="20"/>
          <w:lang w:val="en-US"/>
        </w:rPr>
        <w:t xml:space="preserve"> and</w:t>
      </w:r>
      <w:r w:rsidRPr="00153495">
        <w:rPr>
          <w:sz w:val="20"/>
          <w:szCs w:val="20"/>
          <w:lang w:val="en-US"/>
        </w:rPr>
        <w:t xml:space="preserve"> still. Take off immediately all contaminated clothing. In all cases of doubt, or when symptoms persist, seek medical advice. In case of unconsciousness place person in the recovery position. Never give anything by mouth.</w:t>
      </w:r>
    </w:p>
    <w:p w14:paraId="3813CD20" w14:textId="77777777" w:rsidR="0065160B" w:rsidRPr="0065160B" w:rsidRDefault="0065160B" w:rsidP="007F31EB">
      <w:pPr>
        <w:tabs>
          <w:tab w:val="left" w:pos="567"/>
          <w:tab w:val="left" w:pos="2552"/>
          <w:tab w:val="left" w:pos="5103"/>
        </w:tabs>
        <w:spacing w:before="120" w:after="0" w:line="276" w:lineRule="auto"/>
        <w:ind w:left="567"/>
        <w:jc w:val="both"/>
        <w:rPr>
          <w:sz w:val="20"/>
          <w:szCs w:val="20"/>
          <w:lang w:val="en-US"/>
        </w:rPr>
      </w:pPr>
      <w:r w:rsidRPr="0065160B">
        <w:rPr>
          <w:sz w:val="20"/>
          <w:szCs w:val="20"/>
          <w:lang w:val="en-US"/>
        </w:rPr>
        <w:t>Following inhalation</w:t>
      </w:r>
      <w:r w:rsidR="00065010">
        <w:rPr>
          <w:sz w:val="20"/>
          <w:szCs w:val="20"/>
          <w:lang w:val="en-US"/>
        </w:rPr>
        <w:t>:</w:t>
      </w:r>
    </w:p>
    <w:p w14:paraId="6AB12727" w14:textId="77777777" w:rsidR="0065160B" w:rsidRPr="0065160B" w:rsidRDefault="0065160B" w:rsidP="007F31EB">
      <w:pPr>
        <w:tabs>
          <w:tab w:val="left" w:pos="567"/>
          <w:tab w:val="left" w:pos="2552"/>
          <w:tab w:val="left" w:pos="5103"/>
        </w:tabs>
        <w:spacing w:after="0" w:line="276" w:lineRule="auto"/>
        <w:ind w:left="567"/>
        <w:jc w:val="both"/>
        <w:rPr>
          <w:sz w:val="20"/>
          <w:szCs w:val="20"/>
          <w:lang w:val="en-US"/>
        </w:rPr>
      </w:pPr>
      <w:r w:rsidRPr="0065160B">
        <w:rPr>
          <w:sz w:val="20"/>
          <w:szCs w:val="20"/>
          <w:lang w:val="en-US"/>
        </w:rPr>
        <w:t>If breathing is irregular or stopped, immediately seek medical assistance and start first aid actions. In case of respiratory tract irritation, consult a physician. Provide fresh air.</w:t>
      </w:r>
    </w:p>
    <w:p w14:paraId="2937FDE7" w14:textId="77777777" w:rsidR="0065160B" w:rsidRPr="0065160B" w:rsidRDefault="0065160B" w:rsidP="007F31EB">
      <w:pPr>
        <w:tabs>
          <w:tab w:val="left" w:pos="567"/>
          <w:tab w:val="left" w:pos="2552"/>
          <w:tab w:val="left" w:pos="5103"/>
        </w:tabs>
        <w:spacing w:before="120" w:after="0" w:line="276" w:lineRule="auto"/>
        <w:ind w:left="567"/>
        <w:jc w:val="both"/>
        <w:rPr>
          <w:sz w:val="20"/>
          <w:szCs w:val="20"/>
          <w:lang w:val="en-US"/>
        </w:rPr>
      </w:pPr>
      <w:r w:rsidRPr="0065160B">
        <w:rPr>
          <w:sz w:val="20"/>
          <w:szCs w:val="20"/>
          <w:lang w:val="en-US"/>
        </w:rPr>
        <w:t>Following skin contact</w:t>
      </w:r>
      <w:r w:rsidR="00065010">
        <w:rPr>
          <w:sz w:val="20"/>
          <w:szCs w:val="20"/>
          <w:lang w:val="en-US"/>
        </w:rPr>
        <w:t>:</w:t>
      </w:r>
    </w:p>
    <w:p w14:paraId="64144E9F" w14:textId="77777777" w:rsidR="0065160B" w:rsidRPr="0065160B" w:rsidRDefault="0065160B" w:rsidP="007F31EB">
      <w:pPr>
        <w:tabs>
          <w:tab w:val="left" w:pos="567"/>
          <w:tab w:val="left" w:pos="2552"/>
          <w:tab w:val="left" w:pos="5103"/>
        </w:tabs>
        <w:spacing w:after="0" w:line="276" w:lineRule="auto"/>
        <w:ind w:left="567"/>
        <w:jc w:val="both"/>
        <w:rPr>
          <w:sz w:val="20"/>
          <w:szCs w:val="20"/>
          <w:lang w:val="en-US"/>
        </w:rPr>
      </w:pPr>
      <w:r w:rsidRPr="0065160B">
        <w:rPr>
          <w:sz w:val="20"/>
          <w:szCs w:val="20"/>
          <w:lang w:val="en-US"/>
        </w:rPr>
        <w:t>Rinse skin with water/shower.</w:t>
      </w:r>
    </w:p>
    <w:p w14:paraId="7A192371" w14:textId="77777777" w:rsidR="0065160B" w:rsidRPr="0065160B" w:rsidRDefault="0065160B" w:rsidP="007F31EB">
      <w:pPr>
        <w:tabs>
          <w:tab w:val="left" w:pos="567"/>
          <w:tab w:val="left" w:pos="2552"/>
          <w:tab w:val="left" w:pos="5103"/>
        </w:tabs>
        <w:spacing w:before="120" w:after="0" w:line="276" w:lineRule="auto"/>
        <w:ind w:left="567"/>
        <w:jc w:val="both"/>
        <w:rPr>
          <w:sz w:val="20"/>
          <w:szCs w:val="20"/>
          <w:lang w:val="en-US"/>
        </w:rPr>
      </w:pPr>
      <w:r w:rsidRPr="0065160B">
        <w:rPr>
          <w:sz w:val="20"/>
          <w:szCs w:val="20"/>
          <w:lang w:val="en-US"/>
        </w:rPr>
        <w:t>Following eye contact</w:t>
      </w:r>
      <w:r w:rsidR="00065010">
        <w:rPr>
          <w:sz w:val="20"/>
          <w:szCs w:val="20"/>
          <w:lang w:val="en-US"/>
        </w:rPr>
        <w:t>:</w:t>
      </w:r>
    </w:p>
    <w:p w14:paraId="3171A5A8" w14:textId="77777777" w:rsidR="0065160B" w:rsidRPr="0065160B" w:rsidRDefault="0065160B" w:rsidP="007F31EB">
      <w:pPr>
        <w:tabs>
          <w:tab w:val="left" w:pos="567"/>
          <w:tab w:val="left" w:pos="2552"/>
          <w:tab w:val="left" w:pos="5103"/>
        </w:tabs>
        <w:spacing w:after="0" w:line="276" w:lineRule="auto"/>
        <w:ind w:left="567"/>
        <w:jc w:val="both"/>
        <w:rPr>
          <w:sz w:val="20"/>
          <w:szCs w:val="20"/>
          <w:lang w:val="en-US"/>
        </w:rPr>
      </w:pPr>
      <w:r w:rsidRPr="0065160B">
        <w:rPr>
          <w:sz w:val="20"/>
          <w:szCs w:val="20"/>
          <w:lang w:val="en-US"/>
        </w:rPr>
        <w:t>Remove contact lenses, if present and easy to do. Continue rinsing. Irrigate copiously with clean, fresh water for at least 15 minutes, holding the eyelids apart.</w:t>
      </w:r>
    </w:p>
    <w:p w14:paraId="6FECDE64" w14:textId="77777777" w:rsidR="0065160B" w:rsidRPr="0065160B" w:rsidRDefault="0065160B" w:rsidP="007F31EB">
      <w:pPr>
        <w:tabs>
          <w:tab w:val="left" w:pos="567"/>
          <w:tab w:val="left" w:pos="2552"/>
          <w:tab w:val="left" w:pos="5103"/>
        </w:tabs>
        <w:spacing w:before="120" w:after="0" w:line="276" w:lineRule="auto"/>
        <w:ind w:left="567"/>
        <w:jc w:val="both"/>
        <w:rPr>
          <w:sz w:val="20"/>
          <w:szCs w:val="20"/>
          <w:lang w:val="en-US"/>
        </w:rPr>
      </w:pPr>
      <w:r w:rsidRPr="0065160B">
        <w:rPr>
          <w:sz w:val="20"/>
          <w:szCs w:val="20"/>
          <w:lang w:val="en-US"/>
        </w:rPr>
        <w:t>Following ingestion</w:t>
      </w:r>
      <w:r w:rsidR="00065010">
        <w:rPr>
          <w:sz w:val="20"/>
          <w:szCs w:val="20"/>
          <w:lang w:val="en-US"/>
        </w:rPr>
        <w:t>:</w:t>
      </w:r>
    </w:p>
    <w:p w14:paraId="6D1CA3A7" w14:textId="77777777" w:rsidR="00FD4E15" w:rsidRDefault="00E9164F" w:rsidP="007F31EB">
      <w:pPr>
        <w:tabs>
          <w:tab w:val="left" w:pos="567"/>
          <w:tab w:val="left" w:pos="2552"/>
          <w:tab w:val="left" w:pos="5103"/>
        </w:tabs>
        <w:spacing w:after="0" w:line="276" w:lineRule="auto"/>
        <w:ind w:left="567"/>
        <w:jc w:val="both"/>
        <w:rPr>
          <w:sz w:val="20"/>
          <w:szCs w:val="20"/>
          <w:lang w:val="en-US"/>
        </w:rPr>
      </w:pPr>
      <w:r w:rsidRPr="00E9164F">
        <w:rPr>
          <w:sz w:val="20"/>
          <w:szCs w:val="20"/>
          <w:lang w:val="en-US"/>
        </w:rPr>
        <w:t>Rinse your mouth with water and then drink plenty of water (only if the person is conscious). Do not vomit unless directed by a poison control center or doctor</w:t>
      </w:r>
      <w:r w:rsidR="0065160B" w:rsidRPr="0065160B">
        <w:rPr>
          <w:sz w:val="20"/>
          <w:szCs w:val="20"/>
          <w:lang w:val="en-US"/>
        </w:rPr>
        <w:t>.</w:t>
      </w:r>
    </w:p>
    <w:p w14:paraId="7EBF2B49" w14:textId="77777777" w:rsidR="0023080B" w:rsidRPr="0023080B" w:rsidRDefault="0023080B" w:rsidP="0023080B">
      <w:pPr>
        <w:tabs>
          <w:tab w:val="left" w:pos="567"/>
          <w:tab w:val="left" w:pos="2552"/>
          <w:tab w:val="left" w:pos="5103"/>
        </w:tabs>
        <w:spacing w:before="120" w:after="0" w:line="360" w:lineRule="auto"/>
        <w:jc w:val="both"/>
        <w:rPr>
          <w:b/>
          <w:sz w:val="20"/>
          <w:szCs w:val="20"/>
          <w:lang w:val="en-US"/>
        </w:rPr>
      </w:pPr>
      <w:r w:rsidRPr="0023080B">
        <w:rPr>
          <w:b/>
          <w:sz w:val="20"/>
          <w:szCs w:val="20"/>
          <w:lang w:val="en-US"/>
        </w:rPr>
        <w:t xml:space="preserve">4.2 </w:t>
      </w:r>
      <w:r w:rsidRPr="0023080B">
        <w:rPr>
          <w:b/>
          <w:sz w:val="20"/>
          <w:szCs w:val="20"/>
          <w:lang w:val="en-US"/>
        </w:rPr>
        <w:tab/>
        <w:t>Most important symptoms and effects, both acute and delayed</w:t>
      </w:r>
    </w:p>
    <w:p w14:paraId="06EC85D6" w14:textId="77777777" w:rsidR="0023080B" w:rsidRPr="0023080B" w:rsidRDefault="0023080B" w:rsidP="0023080B">
      <w:pPr>
        <w:tabs>
          <w:tab w:val="left" w:pos="567"/>
          <w:tab w:val="left" w:pos="2552"/>
          <w:tab w:val="left" w:pos="5103"/>
        </w:tabs>
        <w:spacing w:after="0" w:line="360" w:lineRule="auto"/>
        <w:ind w:left="567"/>
        <w:jc w:val="both"/>
        <w:rPr>
          <w:sz w:val="20"/>
          <w:szCs w:val="20"/>
          <w:lang w:val="en-US"/>
        </w:rPr>
      </w:pPr>
      <w:r w:rsidRPr="0023080B">
        <w:rPr>
          <w:sz w:val="20"/>
          <w:szCs w:val="20"/>
          <w:lang w:val="en-US"/>
        </w:rPr>
        <w:t>Symptoms and effects are not known to date.</w:t>
      </w:r>
    </w:p>
    <w:p w14:paraId="3AD70F07" w14:textId="77777777" w:rsidR="0023080B" w:rsidRDefault="0023080B" w:rsidP="0023080B">
      <w:pPr>
        <w:tabs>
          <w:tab w:val="left" w:pos="567"/>
          <w:tab w:val="left" w:pos="2552"/>
          <w:tab w:val="left" w:pos="5103"/>
        </w:tabs>
        <w:spacing w:after="0" w:line="360" w:lineRule="auto"/>
        <w:jc w:val="both"/>
        <w:rPr>
          <w:b/>
          <w:sz w:val="20"/>
          <w:szCs w:val="20"/>
          <w:lang w:val="en-US"/>
        </w:rPr>
      </w:pPr>
      <w:r w:rsidRPr="0023080B">
        <w:rPr>
          <w:b/>
          <w:sz w:val="20"/>
          <w:szCs w:val="20"/>
          <w:lang w:val="en-US"/>
        </w:rPr>
        <w:lastRenderedPageBreak/>
        <w:t xml:space="preserve">4.3 </w:t>
      </w:r>
      <w:r w:rsidRPr="0023080B">
        <w:rPr>
          <w:b/>
          <w:sz w:val="20"/>
          <w:szCs w:val="20"/>
          <w:lang w:val="en-US"/>
        </w:rPr>
        <w:tab/>
        <w:t>Indication of any immediate medical attention and special treatment needed</w:t>
      </w:r>
    </w:p>
    <w:p w14:paraId="6768406E" w14:textId="77777777" w:rsidR="00492167" w:rsidRPr="00492167" w:rsidRDefault="00492167" w:rsidP="00492167">
      <w:pPr>
        <w:tabs>
          <w:tab w:val="left" w:pos="567"/>
          <w:tab w:val="left" w:pos="2552"/>
          <w:tab w:val="left" w:pos="5103"/>
        </w:tabs>
        <w:spacing w:after="0" w:line="360" w:lineRule="auto"/>
        <w:ind w:left="567"/>
        <w:jc w:val="both"/>
        <w:rPr>
          <w:sz w:val="20"/>
          <w:szCs w:val="20"/>
          <w:lang w:val="en-US"/>
        </w:rPr>
      </w:pPr>
      <w:r w:rsidRPr="00492167">
        <w:rPr>
          <w:sz w:val="20"/>
          <w:szCs w:val="20"/>
          <w:lang w:val="en-US"/>
        </w:rPr>
        <w:t>Nothing special</w:t>
      </w:r>
    </w:p>
    <w:p w14:paraId="257CA157" w14:textId="77777777" w:rsidR="00492167" w:rsidRDefault="00492167" w:rsidP="00492167">
      <w:pPr>
        <w:tabs>
          <w:tab w:val="left" w:pos="567"/>
          <w:tab w:val="left" w:pos="2552"/>
          <w:tab w:val="left" w:pos="5103"/>
        </w:tabs>
        <w:spacing w:after="0" w:line="360" w:lineRule="auto"/>
        <w:ind w:left="567"/>
        <w:jc w:val="both"/>
        <w:rPr>
          <w:sz w:val="20"/>
          <w:szCs w:val="20"/>
          <w:lang w:val="en-US"/>
        </w:rPr>
      </w:pPr>
      <w:r w:rsidRPr="00492167">
        <w:rPr>
          <w:sz w:val="20"/>
          <w:szCs w:val="20"/>
          <w:lang w:val="en-US"/>
        </w:rPr>
        <w:t>Information to medics</w:t>
      </w:r>
      <w:r w:rsidR="003801F5">
        <w:rPr>
          <w:sz w:val="20"/>
          <w:szCs w:val="20"/>
          <w:lang w:val="en-US"/>
        </w:rPr>
        <w:t xml:space="preserve">: </w:t>
      </w:r>
      <w:r w:rsidR="003801F5" w:rsidRPr="003801F5">
        <w:rPr>
          <w:sz w:val="20"/>
          <w:szCs w:val="20"/>
          <w:lang w:val="en-US"/>
        </w:rPr>
        <w:t>Bring this safety data sheet.</w:t>
      </w:r>
    </w:p>
    <w:p w14:paraId="3946573B" w14:textId="77777777" w:rsidR="00D135E9" w:rsidRDefault="00D135E9" w:rsidP="00D135E9">
      <w:pPr>
        <w:tabs>
          <w:tab w:val="left" w:pos="567"/>
          <w:tab w:val="left" w:pos="2552"/>
          <w:tab w:val="left" w:pos="5103"/>
        </w:tabs>
        <w:spacing w:after="0" w:line="360"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67456" behindDoc="0" locked="0" layoutInCell="1" allowOverlap="1" wp14:anchorId="4BCE3821" wp14:editId="414C1777">
                <wp:simplePos x="0" y="0"/>
                <wp:positionH relativeFrom="margin">
                  <wp:posOffset>0</wp:posOffset>
                </wp:positionH>
                <wp:positionV relativeFrom="paragraph">
                  <wp:posOffset>-635</wp:posOffset>
                </wp:positionV>
                <wp:extent cx="6384897" cy="278295"/>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015D6871" w14:textId="77777777" w:rsidR="00D135E9" w:rsidRPr="00444EBB" w:rsidRDefault="00D135E9" w:rsidP="00D135E9">
                            <w:pPr>
                              <w:spacing w:after="0" w:line="240" w:lineRule="auto"/>
                              <w:rPr>
                                <w:b/>
                                <w:sz w:val="22"/>
                              </w:rPr>
                            </w:pPr>
                            <w:r w:rsidRPr="00884ABB">
                              <w:rPr>
                                <w:b/>
                                <w:sz w:val="22"/>
                              </w:rPr>
                              <w:t xml:space="preserve">SECTION </w:t>
                            </w:r>
                            <w:r>
                              <w:rPr>
                                <w:b/>
                                <w:sz w:val="22"/>
                                <w:lang w:val="en-US"/>
                              </w:rPr>
                              <w:t>5</w:t>
                            </w:r>
                            <w:r w:rsidRPr="00884ABB">
                              <w:rPr>
                                <w:b/>
                                <w:sz w:val="22"/>
                              </w:rPr>
                              <w:t xml:space="preserve">: </w:t>
                            </w:r>
                            <w:r w:rsidRPr="00930003">
                              <w:rPr>
                                <w:b/>
                                <w:sz w:val="22"/>
                              </w:rPr>
                              <w:t>Firefighting measures</w:t>
                            </w:r>
                          </w:p>
                          <w:p w14:paraId="777C5DEF" w14:textId="77777777" w:rsidR="00D135E9" w:rsidRPr="00884ABB" w:rsidRDefault="00D135E9" w:rsidP="00D135E9">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E3821" id="Text Box 12" o:spid="_x0000_s1030" type="#_x0000_t202" style="position:absolute;left:0;text-align:left;margin-left:0;margin-top:-.05pt;width:502.75pt;height:21.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" fillcolor="#1f3763 [1604]" stroked="f" strokeweight=".5pt">
                <v:textbox>
                  <w:txbxContent>
                    <w:p w14:paraId="015D6871" w14:textId="77777777" w:rsidR="00D135E9" w:rsidRPr="00444EBB" w:rsidRDefault="00D135E9" w:rsidP="00D135E9">
                      <w:pPr>
                        <w:spacing w:after="0" w:line="240" w:lineRule="auto"/>
                        <w:rPr>
                          <w:b/>
                          <w:sz w:val="22"/>
                        </w:rPr>
                      </w:pPr>
                      <w:r w:rsidRPr="00884ABB">
                        <w:rPr>
                          <w:b/>
                          <w:sz w:val="22"/>
                        </w:rPr>
                        <w:t xml:space="preserve">SECTION </w:t>
                      </w:r>
                      <w:r>
                        <w:rPr>
                          <w:b/>
                          <w:sz w:val="22"/>
                          <w:lang w:val="en-US"/>
                        </w:rPr>
                        <w:t>5</w:t>
                      </w:r>
                      <w:r w:rsidRPr="00884ABB">
                        <w:rPr>
                          <w:b/>
                          <w:sz w:val="22"/>
                        </w:rPr>
                        <w:t xml:space="preserve">: </w:t>
                      </w:r>
                      <w:r w:rsidRPr="00930003">
                        <w:rPr>
                          <w:b/>
                          <w:sz w:val="22"/>
                        </w:rPr>
                        <w:t>Firefighting measures</w:t>
                      </w:r>
                    </w:p>
                    <w:p w14:paraId="777C5DEF" w14:textId="77777777" w:rsidR="00D135E9" w:rsidRPr="00884ABB" w:rsidRDefault="00D135E9" w:rsidP="00D135E9">
                      <w:pPr>
                        <w:spacing w:after="0" w:line="240" w:lineRule="auto"/>
                        <w:rPr>
                          <w:b/>
                          <w:sz w:val="22"/>
                        </w:rPr>
                      </w:pPr>
                    </w:p>
                  </w:txbxContent>
                </v:textbox>
                <w10:wrap anchorx="margin"/>
              </v:shape>
            </w:pict>
          </mc:Fallback>
        </mc:AlternateContent>
      </w:r>
    </w:p>
    <w:p w14:paraId="5A8D36FE" w14:textId="77777777" w:rsidR="00D135E9" w:rsidRDefault="00D135E9" w:rsidP="00D135E9">
      <w:pPr>
        <w:tabs>
          <w:tab w:val="left" w:pos="567"/>
          <w:tab w:val="left" w:pos="2552"/>
          <w:tab w:val="left" w:pos="5103"/>
        </w:tabs>
        <w:spacing w:after="0" w:line="360" w:lineRule="auto"/>
        <w:jc w:val="both"/>
        <w:rPr>
          <w:sz w:val="20"/>
          <w:szCs w:val="20"/>
          <w:lang w:val="en-US"/>
        </w:rPr>
      </w:pPr>
    </w:p>
    <w:p w14:paraId="76838FD4" w14:textId="77777777" w:rsidR="0051170B" w:rsidRPr="000600AF" w:rsidRDefault="0051170B" w:rsidP="0051170B">
      <w:pPr>
        <w:tabs>
          <w:tab w:val="left" w:pos="567"/>
          <w:tab w:val="left" w:pos="2552"/>
          <w:tab w:val="left" w:pos="5103"/>
        </w:tabs>
        <w:spacing w:after="0" w:line="360" w:lineRule="auto"/>
        <w:jc w:val="both"/>
        <w:rPr>
          <w:b/>
          <w:sz w:val="20"/>
          <w:szCs w:val="20"/>
          <w:lang w:val="en-US"/>
        </w:rPr>
      </w:pPr>
      <w:r w:rsidRPr="000600AF">
        <w:rPr>
          <w:b/>
          <w:sz w:val="20"/>
          <w:szCs w:val="20"/>
          <w:lang w:val="en-US"/>
        </w:rPr>
        <w:t xml:space="preserve">5.1 </w:t>
      </w:r>
      <w:r w:rsidRPr="000600AF">
        <w:rPr>
          <w:b/>
          <w:sz w:val="20"/>
          <w:szCs w:val="20"/>
          <w:lang w:val="en-US"/>
        </w:rPr>
        <w:tab/>
        <w:t>Extinguishing media</w:t>
      </w:r>
    </w:p>
    <w:p w14:paraId="3031A4E3" w14:textId="77777777" w:rsidR="00690145" w:rsidRDefault="0051170B" w:rsidP="006574AB">
      <w:pPr>
        <w:tabs>
          <w:tab w:val="left" w:pos="567"/>
          <w:tab w:val="left" w:pos="2552"/>
          <w:tab w:val="left" w:pos="5103"/>
        </w:tabs>
        <w:spacing w:after="0" w:line="276" w:lineRule="auto"/>
        <w:ind w:left="567"/>
        <w:jc w:val="both"/>
        <w:rPr>
          <w:sz w:val="20"/>
          <w:szCs w:val="20"/>
          <w:lang w:val="en-US"/>
        </w:rPr>
      </w:pPr>
      <w:r w:rsidRPr="0051170B">
        <w:rPr>
          <w:sz w:val="20"/>
          <w:szCs w:val="20"/>
          <w:lang w:val="en-US"/>
        </w:rPr>
        <w:t>Recommended: Water, Foam, Alcohol resistant foam, ABC-powder. Waterjets should not be used, since they can spread the fire.</w:t>
      </w:r>
    </w:p>
    <w:p w14:paraId="7B8F6F74" w14:textId="77777777" w:rsidR="006574AB" w:rsidRPr="006574AB" w:rsidRDefault="006574AB" w:rsidP="006574AB">
      <w:pPr>
        <w:tabs>
          <w:tab w:val="left" w:pos="567"/>
          <w:tab w:val="left" w:pos="2552"/>
          <w:tab w:val="left" w:pos="5103"/>
        </w:tabs>
        <w:spacing w:before="120" w:after="0" w:line="360" w:lineRule="auto"/>
        <w:jc w:val="both"/>
        <w:rPr>
          <w:b/>
          <w:sz w:val="20"/>
          <w:szCs w:val="20"/>
          <w:lang w:val="en-US"/>
        </w:rPr>
      </w:pPr>
      <w:r w:rsidRPr="006574AB">
        <w:rPr>
          <w:b/>
          <w:sz w:val="20"/>
          <w:szCs w:val="20"/>
          <w:lang w:val="en-US"/>
        </w:rPr>
        <w:t xml:space="preserve">5.2 </w:t>
      </w:r>
      <w:r w:rsidRPr="006574AB">
        <w:rPr>
          <w:b/>
          <w:sz w:val="20"/>
          <w:szCs w:val="20"/>
          <w:lang w:val="en-US"/>
        </w:rPr>
        <w:tab/>
        <w:t>Special hazards arising from the substance or mixture</w:t>
      </w:r>
    </w:p>
    <w:p w14:paraId="48B3B0EC" w14:textId="77777777" w:rsidR="000600AF" w:rsidRDefault="007F5482" w:rsidP="00BA21D1">
      <w:pPr>
        <w:tabs>
          <w:tab w:val="left" w:pos="567"/>
          <w:tab w:val="left" w:pos="2552"/>
          <w:tab w:val="left" w:pos="5103"/>
        </w:tabs>
        <w:spacing w:after="0" w:line="360" w:lineRule="auto"/>
        <w:jc w:val="both"/>
        <w:rPr>
          <w:sz w:val="20"/>
          <w:szCs w:val="20"/>
          <w:lang w:val="en-US"/>
        </w:rPr>
      </w:pPr>
      <w:r>
        <w:rPr>
          <w:sz w:val="20"/>
          <w:szCs w:val="20"/>
          <w:lang w:val="en-US"/>
        </w:rPr>
        <w:tab/>
      </w:r>
      <w:r w:rsidR="00D71D5B" w:rsidRPr="00D71D5B">
        <w:rPr>
          <w:sz w:val="20"/>
          <w:szCs w:val="20"/>
          <w:lang w:val="en-US"/>
        </w:rPr>
        <w:t>Formation of toxic gases is possible during heating or in fires.</w:t>
      </w:r>
      <w:r w:rsidR="00FC7CB0">
        <w:rPr>
          <w:sz w:val="20"/>
          <w:szCs w:val="20"/>
          <w:lang w:val="en-US"/>
        </w:rPr>
        <w:t xml:space="preserve"> </w:t>
      </w:r>
    </w:p>
    <w:p w14:paraId="30972A46" w14:textId="77777777" w:rsidR="00DE6745" w:rsidRDefault="00DE6745" w:rsidP="00DE6745">
      <w:pPr>
        <w:tabs>
          <w:tab w:val="left" w:pos="567"/>
          <w:tab w:val="left" w:pos="2552"/>
          <w:tab w:val="left" w:pos="5103"/>
        </w:tabs>
        <w:spacing w:after="0" w:line="360" w:lineRule="auto"/>
        <w:ind w:left="567"/>
        <w:jc w:val="both"/>
        <w:rPr>
          <w:sz w:val="20"/>
          <w:szCs w:val="20"/>
          <w:lang w:val="en-US"/>
        </w:rPr>
      </w:pPr>
      <w:r w:rsidRPr="00DE6745">
        <w:rPr>
          <w:sz w:val="20"/>
          <w:szCs w:val="20"/>
          <w:lang w:val="en-US"/>
        </w:rPr>
        <w:t>Hazardous combustion products</w:t>
      </w:r>
      <w:r>
        <w:rPr>
          <w:sz w:val="20"/>
          <w:szCs w:val="20"/>
          <w:lang w:val="en-US"/>
        </w:rPr>
        <w:t xml:space="preserve">: </w:t>
      </w:r>
      <w:r w:rsidRPr="00DE6745">
        <w:rPr>
          <w:sz w:val="20"/>
          <w:szCs w:val="20"/>
          <w:lang w:val="en-US"/>
        </w:rPr>
        <w:t>Carbon monoxide (CO), Carbon dioxide (CO</w:t>
      </w:r>
      <w:r w:rsidRPr="00DE6745">
        <w:rPr>
          <w:sz w:val="20"/>
          <w:szCs w:val="20"/>
          <w:vertAlign w:val="subscript"/>
          <w:lang w:val="en-US"/>
        </w:rPr>
        <w:t>2</w:t>
      </w:r>
      <w:r>
        <w:rPr>
          <w:sz w:val="20"/>
          <w:szCs w:val="20"/>
          <w:lang w:val="en-US"/>
        </w:rPr>
        <w:t>).</w:t>
      </w:r>
    </w:p>
    <w:p w14:paraId="323D7F6B" w14:textId="77777777" w:rsidR="00D5354C" w:rsidRPr="0043447F" w:rsidRDefault="00D5354C" w:rsidP="00BA21D1">
      <w:pPr>
        <w:tabs>
          <w:tab w:val="left" w:pos="567"/>
          <w:tab w:val="left" w:pos="2552"/>
          <w:tab w:val="left" w:pos="5103"/>
        </w:tabs>
        <w:spacing w:after="0" w:line="360" w:lineRule="auto"/>
        <w:jc w:val="both"/>
        <w:rPr>
          <w:b/>
          <w:sz w:val="20"/>
          <w:szCs w:val="20"/>
          <w:lang w:val="en-US"/>
        </w:rPr>
      </w:pPr>
      <w:r w:rsidRPr="0043447F">
        <w:rPr>
          <w:b/>
          <w:sz w:val="20"/>
          <w:szCs w:val="20"/>
          <w:lang w:val="en-US"/>
        </w:rPr>
        <w:t xml:space="preserve">5.3 </w:t>
      </w:r>
      <w:r w:rsidRPr="0043447F">
        <w:rPr>
          <w:b/>
          <w:sz w:val="20"/>
          <w:szCs w:val="20"/>
          <w:lang w:val="en-US"/>
        </w:rPr>
        <w:tab/>
        <w:t>Advice for firefighters</w:t>
      </w:r>
    </w:p>
    <w:p w14:paraId="7C4E0A5A" w14:textId="77777777" w:rsidR="002F0F07" w:rsidRDefault="0043447F" w:rsidP="0043447F">
      <w:pPr>
        <w:tabs>
          <w:tab w:val="left" w:pos="567"/>
          <w:tab w:val="left" w:pos="2552"/>
          <w:tab w:val="left" w:pos="5103"/>
        </w:tabs>
        <w:spacing w:after="0" w:line="276" w:lineRule="auto"/>
        <w:ind w:left="567"/>
        <w:jc w:val="both"/>
        <w:rPr>
          <w:sz w:val="20"/>
          <w:szCs w:val="20"/>
          <w:lang w:val="en-US"/>
        </w:rPr>
      </w:pPr>
      <w:r w:rsidRPr="0043447F">
        <w:rPr>
          <w:sz w:val="20"/>
          <w:szCs w:val="20"/>
          <w:lang w:val="en-US"/>
        </w:rPr>
        <w:t>Wear self-contained breathing apparatus and protective clothing to prevent contact. Do not allow firefighting water to enter drains or water courses. Collect contaminated firefighting water separately.</w:t>
      </w:r>
    </w:p>
    <w:p w14:paraId="58F020C5" w14:textId="77777777" w:rsidR="00F12991" w:rsidRDefault="008E7FA8" w:rsidP="008E7FA8">
      <w:pPr>
        <w:tabs>
          <w:tab w:val="left" w:pos="567"/>
          <w:tab w:val="left" w:pos="2552"/>
          <w:tab w:val="left" w:pos="5103"/>
        </w:tabs>
        <w:spacing w:after="0" w:line="360"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69504" behindDoc="0" locked="0" layoutInCell="1" allowOverlap="1" wp14:anchorId="1F2D0307" wp14:editId="1CD9F25F">
                <wp:simplePos x="0" y="0"/>
                <wp:positionH relativeFrom="margin">
                  <wp:align>left</wp:align>
                </wp:positionH>
                <wp:positionV relativeFrom="paragraph">
                  <wp:posOffset>79833</wp:posOffset>
                </wp:positionV>
                <wp:extent cx="6384897" cy="278295"/>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40AD69C7" w14:textId="77777777" w:rsidR="00F12991" w:rsidRPr="00444EBB" w:rsidRDefault="00F12991" w:rsidP="00F12991">
                            <w:pPr>
                              <w:spacing w:after="0" w:line="240" w:lineRule="auto"/>
                              <w:rPr>
                                <w:b/>
                                <w:sz w:val="22"/>
                              </w:rPr>
                            </w:pPr>
                            <w:r w:rsidRPr="00884ABB">
                              <w:rPr>
                                <w:b/>
                                <w:sz w:val="22"/>
                              </w:rPr>
                              <w:t xml:space="preserve">SECTION </w:t>
                            </w:r>
                            <w:r>
                              <w:rPr>
                                <w:b/>
                                <w:sz w:val="22"/>
                                <w:lang w:val="en-US"/>
                              </w:rPr>
                              <w:t>6</w:t>
                            </w:r>
                            <w:r w:rsidRPr="00884ABB">
                              <w:rPr>
                                <w:b/>
                                <w:sz w:val="22"/>
                              </w:rPr>
                              <w:t xml:space="preserve">: </w:t>
                            </w:r>
                            <w:r w:rsidRPr="00F12991">
                              <w:rPr>
                                <w:b/>
                                <w:sz w:val="22"/>
                              </w:rPr>
                              <w:t>Accidental release measures</w:t>
                            </w:r>
                          </w:p>
                          <w:p w14:paraId="57BFD254" w14:textId="77777777" w:rsidR="00F12991" w:rsidRPr="00884ABB" w:rsidRDefault="00F12991" w:rsidP="00F12991">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D0307" id="Text Box 15" o:spid="_x0000_s1031" type="#_x0000_t202" style="position:absolute;left:0;text-align:left;margin-left:0;margin-top:6.3pt;width:502.75pt;height:21.9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" fillcolor="#1f3763 [1604]" stroked="f" strokeweight=".5pt">
                <v:textbox>
                  <w:txbxContent>
                    <w:p w14:paraId="40AD69C7" w14:textId="77777777" w:rsidR="00F12991" w:rsidRPr="00444EBB" w:rsidRDefault="00F12991" w:rsidP="00F12991">
                      <w:pPr>
                        <w:spacing w:after="0" w:line="240" w:lineRule="auto"/>
                        <w:rPr>
                          <w:b/>
                          <w:sz w:val="22"/>
                        </w:rPr>
                      </w:pPr>
                      <w:r w:rsidRPr="00884ABB">
                        <w:rPr>
                          <w:b/>
                          <w:sz w:val="22"/>
                        </w:rPr>
                        <w:t xml:space="preserve">SECTION </w:t>
                      </w:r>
                      <w:r>
                        <w:rPr>
                          <w:b/>
                          <w:sz w:val="22"/>
                          <w:lang w:val="en-US"/>
                        </w:rPr>
                        <w:t>6</w:t>
                      </w:r>
                      <w:r w:rsidRPr="00884ABB">
                        <w:rPr>
                          <w:b/>
                          <w:sz w:val="22"/>
                        </w:rPr>
                        <w:t xml:space="preserve">: </w:t>
                      </w:r>
                      <w:r w:rsidRPr="00F12991">
                        <w:rPr>
                          <w:b/>
                          <w:sz w:val="22"/>
                        </w:rPr>
                        <w:t>Accidental release measures</w:t>
                      </w:r>
                    </w:p>
                    <w:p w14:paraId="57BFD254" w14:textId="77777777" w:rsidR="00F12991" w:rsidRPr="00884ABB" w:rsidRDefault="00F12991" w:rsidP="00F12991">
                      <w:pPr>
                        <w:spacing w:after="0" w:line="240" w:lineRule="auto"/>
                        <w:rPr>
                          <w:b/>
                          <w:sz w:val="22"/>
                        </w:rPr>
                      </w:pPr>
                    </w:p>
                  </w:txbxContent>
                </v:textbox>
                <w10:wrap anchorx="margin"/>
              </v:shape>
            </w:pict>
          </mc:Fallback>
        </mc:AlternateContent>
      </w:r>
    </w:p>
    <w:p w14:paraId="0F260BFF" w14:textId="77777777" w:rsidR="00F12991" w:rsidRDefault="00F12991" w:rsidP="008E7FA8">
      <w:pPr>
        <w:tabs>
          <w:tab w:val="left" w:pos="567"/>
          <w:tab w:val="left" w:pos="2552"/>
          <w:tab w:val="left" w:pos="5103"/>
        </w:tabs>
        <w:spacing w:after="0" w:line="360" w:lineRule="auto"/>
        <w:jc w:val="both"/>
        <w:rPr>
          <w:sz w:val="20"/>
          <w:szCs w:val="20"/>
          <w:lang w:val="en-US"/>
        </w:rPr>
      </w:pPr>
    </w:p>
    <w:p w14:paraId="41A6F4BA" w14:textId="77777777" w:rsidR="00F12991" w:rsidRDefault="000A26D8" w:rsidP="008E7FA8">
      <w:pPr>
        <w:tabs>
          <w:tab w:val="left" w:pos="567"/>
          <w:tab w:val="left" w:pos="2552"/>
          <w:tab w:val="left" w:pos="5103"/>
        </w:tabs>
        <w:spacing w:after="0" w:line="360" w:lineRule="auto"/>
        <w:jc w:val="both"/>
        <w:rPr>
          <w:b/>
          <w:sz w:val="20"/>
          <w:szCs w:val="20"/>
        </w:rPr>
      </w:pPr>
      <w:r w:rsidRPr="00443FEE">
        <w:rPr>
          <w:b/>
          <w:sz w:val="20"/>
          <w:szCs w:val="20"/>
        </w:rPr>
        <w:t xml:space="preserve">6.1 </w:t>
      </w:r>
      <w:r w:rsidR="00443FEE" w:rsidRPr="00443FEE">
        <w:rPr>
          <w:b/>
          <w:sz w:val="20"/>
          <w:szCs w:val="20"/>
        </w:rPr>
        <w:tab/>
      </w:r>
      <w:r w:rsidRPr="00443FEE">
        <w:rPr>
          <w:b/>
          <w:sz w:val="20"/>
          <w:szCs w:val="20"/>
        </w:rPr>
        <w:t>Personal precautions, protective equipment and emergency procedures</w:t>
      </w:r>
    </w:p>
    <w:p w14:paraId="3D075B29" w14:textId="77777777" w:rsidR="004D5F85" w:rsidRPr="004D5F85" w:rsidRDefault="004D5F85" w:rsidP="007C54E7">
      <w:pPr>
        <w:tabs>
          <w:tab w:val="left" w:pos="567"/>
          <w:tab w:val="left" w:pos="2552"/>
          <w:tab w:val="left" w:pos="5103"/>
        </w:tabs>
        <w:spacing w:after="0" w:line="276" w:lineRule="auto"/>
        <w:ind w:left="567"/>
        <w:jc w:val="both"/>
        <w:rPr>
          <w:sz w:val="20"/>
          <w:szCs w:val="20"/>
          <w:lang w:val="en-US"/>
        </w:rPr>
      </w:pPr>
      <w:r w:rsidRPr="004D5F85">
        <w:rPr>
          <w:sz w:val="20"/>
          <w:szCs w:val="20"/>
          <w:lang w:val="en-US"/>
        </w:rPr>
        <w:t>Personal precautions, and protective equipment:</w:t>
      </w:r>
    </w:p>
    <w:p w14:paraId="5E411AB2" w14:textId="77777777" w:rsidR="004D5F85" w:rsidRPr="004D5F85" w:rsidRDefault="004D5F85" w:rsidP="004D5F85">
      <w:pPr>
        <w:tabs>
          <w:tab w:val="left" w:pos="567"/>
          <w:tab w:val="left" w:pos="2552"/>
          <w:tab w:val="left" w:pos="5103"/>
        </w:tabs>
        <w:spacing w:after="0" w:line="276" w:lineRule="auto"/>
        <w:ind w:left="567"/>
        <w:jc w:val="both"/>
        <w:rPr>
          <w:sz w:val="20"/>
          <w:szCs w:val="20"/>
          <w:lang w:val="en-US"/>
        </w:rPr>
      </w:pPr>
      <w:r w:rsidRPr="004D5F85">
        <w:rPr>
          <w:sz w:val="20"/>
          <w:szCs w:val="20"/>
          <w:lang w:val="en-US"/>
        </w:rPr>
        <w:t>Avoid contact with skin and eyes</w:t>
      </w:r>
    </w:p>
    <w:p w14:paraId="02AA0099" w14:textId="77777777" w:rsidR="004D5F85" w:rsidRPr="004D5F85" w:rsidRDefault="004D5F85" w:rsidP="004D5F85">
      <w:pPr>
        <w:tabs>
          <w:tab w:val="left" w:pos="567"/>
          <w:tab w:val="left" w:pos="2552"/>
          <w:tab w:val="left" w:pos="5103"/>
        </w:tabs>
        <w:spacing w:after="0" w:line="276" w:lineRule="auto"/>
        <w:ind w:left="567"/>
        <w:jc w:val="both"/>
        <w:rPr>
          <w:sz w:val="20"/>
          <w:szCs w:val="20"/>
          <w:lang w:val="en-US"/>
        </w:rPr>
      </w:pPr>
      <w:r w:rsidRPr="004D5F85">
        <w:rPr>
          <w:sz w:val="20"/>
          <w:szCs w:val="20"/>
          <w:lang w:val="en-US"/>
        </w:rPr>
        <w:t>Use protective clothing.</w:t>
      </w:r>
    </w:p>
    <w:p w14:paraId="4EE5B091" w14:textId="77777777" w:rsidR="004D5F85" w:rsidRDefault="004D5F85" w:rsidP="004D5F85">
      <w:pPr>
        <w:tabs>
          <w:tab w:val="left" w:pos="567"/>
          <w:tab w:val="left" w:pos="2552"/>
          <w:tab w:val="left" w:pos="5103"/>
        </w:tabs>
        <w:spacing w:before="120" w:after="0" w:line="276" w:lineRule="auto"/>
        <w:ind w:left="567"/>
        <w:jc w:val="both"/>
        <w:rPr>
          <w:sz w:val="20"/>
          <w:szCs w:val="20"/>
          <w:lang w:val="en-US"/>
        </w:rPr>
      </w:pPr>
      <w:r w:rsidRPr="004D5F85">
        <w:rPr>
          <w:sz w:val="20"/>
          <w:szCs w:val="20"/>
          <w:lang w:val="en-US"/>
        </w:rPr>
        <w:t>Procedure when there is a problem:</w:t>
      </w:r>
    </w:p>
    <w:p w14:paraId="5CB3935A" w14:textId="77777777" w:rsidR="00705723" w:rsidRPr="004D5F85" w:rsidRDefault="00705723" w:rsidP="004D5F85">
      <w:pPr>
        <w:tabs>
          <w:tab w:val="left" w:pos="567"/>
          <w:tab w:val="left" w:pos="2552"/>
          <w:tab w:val="left" w:pos="5103"/>
        </w:tabs>
        <w:spacing w:after="0" w:line="276" w:lineRule="auto"/>
        <w:ind w:left="567"/>
        <w:jc w:val="both"/>
        <w:rPr>
          <w:sz w:val="20"/>
          <w:szCs w:val="20"/>
          <w:lang w:val="en-US"/>
        </w:rPr>
      </w:pPr>
      <w:r w:rsidRPr="004D5F85">
        <w:rPr>
          <w:sz w:val="20"/>
          <w:szCs w:val="20"/>
          <w:lang w:val="en-US"/>
        </w:rPr>
        <w:t>For non-emergency personnel: Remove persons to safety.</w:t>
      </w:r>
    </w:p>
    <w:p w14:paraId="7028CB05" w14:textId="77777777" w:rsidR="00705723" w:rsidRDefault="00705723" w:rsidP="00796BA9">
      <w:pPr>
        <w:tabs>
          <w:tab w:val="left" w:pos="567"/>
          <w:tab w:val="left" w:pos="2552"/>
          <w:tab w:val="left" w:pos="5103"/>
        </w:tabs>
        <w:spacing w:after="120" w:line="276" w:lineRule="auto"/>
        <w:ind w:left="567"/>
        <w:jc w:val="both"/>
        <w:rPr>
          <w:sz w:val="20"/>
          <w:szCs w:val="20"/>
          <w:lang w:val="en-US"/>
        </w:rPr>
      </w:pPr>
      <w:r w:rsidRPr="004D5F85">
        <w:rPr>
          <w:sz w:val="20"/>
          <w:szCs w:val="20"/>
          <w:lang w:val="en-US"/>
        </w:rPr>
        <w:t>For emergency responders: Wear breathing apparatus if exposed to vapours/dust/spray/gases.</w:t>
      </w:r>
    </w:p>
    <w:p w14:paraId="68016B29" w14:textId="77777777" w:rsidR="008E7FA8" w:rsidRDefault="008E7FA8" w:rsidP="008E7FA8">
      <w:pPr>
        <w:tabs>
          <w:tab w:val="left" w:pos="567"/>
          <w:tab w:val="left" w:pos="2552"/>
          <w:tab w:val="left" w:pos="5103"/>
        </w:tabs>
        <w:spacing w:after="0" w:line="360" w:lineRule="auto"/>
        <w:jc w:val="both"/>
        <w:rPr>
          <w:b/>
          <w:sz w:val="20"/>
          <w:szCs w:val="20"/>
        </w:rPr>
      </w:pPr>
      <w:r w:rsidRPr="007C54E7">
        <w:rPr>
          <w:b/>
          <w:sz w:val="20"/>
          <w:szCs w:val="20"/>
        </w:rPr>
        <w:t>6.2</w:t>
      </w:r>
      <w:r w:rsidR="007C54E7" w:rsidRPr="007C54E7">
        <w:rPr>
          <w:b/>
          <w:sz w:val="20"/>
          <w:szCs w:val="20"/>
        </w:rPr>
        <w:tab/>
      </w:r>
      <w:r w:rsidRPr="007C54E7">
        <w:rPr>
          <w:b/>
          <w:sz w:val="20"/>
          <w:szCs w:val="20"/>
        </w:rPr>
        <w:t>Environmental precautions</w:t>
      </w:r>
    </w:p>
    <w:p w14:paraId="1978F6EA" w14:textId="77777777" w:rsidR="007E16AF" w:rsidRPr="007E16AF" w:rsidRDefault="007E16AF" w:rsidP="00654AEB">
      <w:pPr>
        <w:tabs>
          <w:tab w:val="left" w:pos="567"/>
          <w:tab w:val="left" w:pos="2552"/>
          <w:tab w:val="left" w:pos="5103"/>
        </w:tabs>
        <w:spacing w:after="0" w:line="360" w:lineRule="auto"/>
        <w:ind w:left="567"/>
        <w:jc w:val="both"/>
        <w:rPr>
          <w:sz w:val="20"/>
          <w:szCs w:val="20"/>
          <w:lang w:val="en-US"/>
        </w:rPr>
      </w:pPr>
      <w:r w:rsidRPr="007E16AF">
        <w:rPr>
          <w:sz w:val="20"/>
          <w:szCs w:val="20"/>
          <w:lang w:val="en-US"/>
        </w:rPr>
        <w:t>Do not allow to penetrate the ground.</w:t>
      </w:r>
    </w:p>
    <w:p w14:paraId="50A51B84" w14:textId="77777777" w:rsidR="00583A6D" w:rsidRDefault="007E16AF" w:rsidP="00654AEB">
      <w:pPr>
        <w:tabs>
          <w:tab w:val="left" w:pos="567"/>
          <w:tab w:val="left" w:pos="2552"/>
          <w:tab w:val="left" w:pos="5103"/>
        </w:tabs>
        <w:spacing w:after="0" w:line="360" w:lineRule="auto"/>
        <w:ind w:left="567"/>
        <w:jc w:val="both"/>
        <w:rPr>
          <w:sz w:val="20"/>
          <w:szCs w:val="20"/>
          <w:lang w:val="en-US"/>
        </w:rPr>
      </w:pPr>
      <w:r w:rsidRPr="007E16AF">
        <w:rPr>
          <w:sz w:val="20"/>
          <w:szCs w:val="20"/>
          <w:lang w:val="en-US"/>
        </w:rPr>
        <w:t>Do not empty into drains/surface water/ground water. Retain contaminated washing water and dispose of it.</w:t>
      </w:r>
    </w:p>
    <w:p w14:paraId="691D6CBE" w14:textId="77777777" w:rsidR="004B10BE" w:rsidRDefault="004B10BE" w:rsidP="004B10BE">
      <w:pPr>
        <w:tabs>
          <w:tab w:val="left" w:pos="567"/>
          <w:tab w:val="left" w:pos="2552"/>
          <w:tab w:val="left" w:pos="5103"/>
        </w:tabs>
        <w:spacing w:after="0" w:line="360" w:lineRule="auto"/>
        <w:jc w:val="both"/>
        <w:rPr>
          <w:b/>
          <w:sz w:val="20"/>
          <w:szCs w:val="20"/>
          <w:lang w:val="en-US"/>
        </w:rPr>
      </w:pPr>
      <w:r w:rsidRPr="004B10BE">
        <w:rPr>
          <w:b/>
          <w:sz w:val="20"/>
          <w:szCs w:val="20"/>
          <w:lang w:val="en-US"/>
        </w:rPr>
        <w:t xml:space="preserve">6.3 </w:t>
      </w:r>
      <w:r w:rsidRPr="004B10BE">
        <w:rPr>
          <w:b/>
          <w:sz w:val="20"/>
          <w:szCs w:val="20"/>
          <w:lang w:val="en-US"/>
        </w:rPr>
        <w:tab/>
        <w:t>Methods and material for containment and cleaning up</w:t>
      </w:r>
    </w:p>
    <w:p w14:paraId="28E1B467" w14:textId="77777777" w:rsidR="00C760E0" w:rsidRPr="00C760E0" w:rsidRDefault="00C760E0" w:rsidP="00C760E0">
      <w:pPr>
        <w:tabs>
          <w:tab w:val="left" w:pos="567"/>
          <w:tab w:val="left" w:pos="2552"/>
          <w:tab w:val="left" w:pos="5103"/>
        </w:tabs>
        <w:spacing w:after="0" w:line="360" w:lineRule="auto"/>
        <w:ind w:left="567"/>
        <w:jc w:val="both"/>
        <w:rPr>
          <w:sz w:val="20"/>
          <w:szCs w:val="20"/>
          <w:lang w:val="en-US"/>
        </w:rPr>
      </w:pPr>
      <w:r w:rsidRPr="00C760E0">
        <w:rPr>
          <w:sz w:val="20"/>
          <w:szCs w:val="20"/>
          <w:lang w:val="en-US"/>
        </w:rPr>
        <w:t>For large volumes: product suction pump.</w:t>
      </w:r>
    </w:p>
    <w:p w14:paraId="75D2A529" w14:textId="77777777" w:rsidR="00C760E0" w:rsidRPr="00C760E0" w:rsidRDefault="00C760E0" w:rsidP="00F82811">
      <w:pPr>
        <w:tabs>
          <w:tab w:val="left" w:pos="567"/>
          <w:tab w:val="left" w:pos="2552"/>
          <w:tab w:val="left" w:pos="5103"/>
        </w:tabs>
        <w:spacing w:after="120" w:line="276" w:lineRule="auto"/>
        <w:ind w:left="567"/>
        <w:jc w:val="both"/>
        <w:rPr>
          <w:sz w:val="20"/>
          <w:szCs w:val="20"/>
          <w:lang w:val="en-US"/>
        </w:rPr>
      </w:pPr>
      <w:r w:rsidRPr="00C760E0">
        <w:rPr>
          <w:sz w:val="20"/>
          <w:szCs w:val="20"/>
          <w:lang w:val="en-US"/>
        </w:rPr>
        <w:t>For the rest: Remove with liquid-absorbing material (sand, peat, sawdust). Wash away residue with plenty of water.</w:t>
      </w:r>
      <w:r>
        <w:rPr>
          <w:sz w:val="20"/>
          <w:szCs w:val="20"/>
          <w:lang w:val="en-US"/>
        </w:rPr>
        <w:t xml:space="preserve"> </w:t>
      </w:r>
      <w:r w:rsidRPr="00C760E0">
        <w:rPr>
          <w:sz w:val="20"/>
          <w:szCs w:val="20"/>
          <w:lang w:val="en-US"/>
        </w:rPr>
        <w:t>Dispose of contaminated material as waste according to Section 13.</w:t>
      </w:r>
    </w:p>
    <w:p w14:paraId="2D171C9E" w14:textId="77777777" w:rsidR="004B10BE" w:rsidRDefault="00C760E0" w:rsidP="00C760E0">
      <w:pPr>
        <w:tabs>
          <w:tab w:val="left" w:pos="567"/>
          <w:tab w:val="left" w:pos="2552"/>
          <w:tab w:val="left" w:pos="5103"/>
        </w:tabs>
        <w:spacing w:after="0" w:line="360" w:lineRule="auto"/>
        <w:ind w:left="567"/>
        <w:jc w:val="both"/>
        <w:rPr>
          <w:sz w:val="20"/>
          <w:szCs w:val="20"/>
          <w:lang w:val="en-US"/>
        </w:rPr>
      </w:pPr>
      <w:r w:rsidRPr="00C760E0">
        <w:rPr>
          <w:sz w:val="20"/>
          <w:szCs w:val="20"/>
          <w:lang w:val="en-US"/>
        </w:rPr>
        <w:t>To the extent possible cleaning is performed with normal cleaning agents. Avoid use of solvents.</w:t>
      </w:r>
    </w:p>
    <w:p w14:paraId="6AB1A3A6" w14:textId="77777777" w:rsidR="00EC4A4E" w:rsidRPr="00665CEA" w:rsidRDefault="00EC4A4E" w:rsidP="00EC4A4E">
      <w:pPr>
        <w:tabs>
          <w:tab w:val="left" w:pos="567"/>
          <w:tab w:val="left" w:pos="2552"/>
          <w:tab w:val="left" w:pos="5103"/>
        </w:tabs>
        <w:spacing w:after="0" w:line="360" w:lineRule="auto"/>
        <w:jc w:val="both"/>
        <w:rPr>
          <w:b/>
          <w:sz w:val="20"/>
          <w:szCs w:val="20"/>
        </w:rPr>
      </w:pPr>
      <w:bookmarkStart w:id="3" w:name="_Hlk114661370"/>
      <w:r w:rsidRPr="00665CEA">
        <w:rPr>
          <w:b/>
          <w:sz w:val="20"/>
          <w:szCs w:val="20"/>
        </w:rPr>
        <w:t xml:space="preserve">6.4 </w:t>
      </w:r>
      <w:r w:rsidR="00665CEA" w:rsidRPr="00665CEA">
        <w:rPr>
          <w:b/>
          <w:sz w:val="20"/>
          <w:szCs w:val="20"/>
        </w:rPr>
        <w:tab/>
      </w:r>
      <w:r w:rsidRPr="00665CEA">
        <w:rPr>
          <w:b/>
          <w:sz w:val="20"/>
          <w:szCs w:val="20"/>
        </w:rPr>
        <w:t>Reference to other sections</w:t>
      </w:r>
    </w:p>
    <w:bookmarkEnd w:id="3"/>
    <w:p w14:paraId="3BE017BB" w14:textId="77777777" w:rsidR="00FC7CB0" w:rsidRPr="00FC7CB0" w:rsidRDefault="00FC7CB0" w:rsidP="00FC7CB0">
      <w:pPr>
        <w:tabs>
          <w:tab w:val="left" w:pos="567"/>
          <w:tab w:val="left" w:pos="2552"/>
          <w:tab w:val="left" w:pos="5103"/>
        </w:tabs>
        <w:spacing w:after="0" w:line="360" w:lineRule="auto"/>
        <w:ind w:left="567"/>
        <w:jc w:val="both"/>
        <w:rPr>
          <w:sz w:val="20"/>
          <w:szCs w:val="20"/>
          <w:lang w:val="en-US"/>
        </w:rPr>
      </w:pPr>
      <w:r w:rsidRPr="00FC7CB0">
        <w:rPr>
          <w:sz w:val="20"/>
          <w:szCs w:val="20"/>
          <w:lang w:val="en-US"/>
        </w:rPr>
        <w:t xml:space="preserve">Hazardous combustion products: see section 5. </w:t>
      </w:r>
    </w:p>
    <w:p w14:paraId="1EFB4783" w14:textId="77777777" w:rsidR="00FC7CB0" w:rsidRPr="00FC7CB0" w:rsidRDefault="00FC7CB0" w:rsidP="00FC7CB0">
      <w:pPr>
        <w:tabs>
          <w:tab w:val="left" w:pos="567"/>
          <w:tab w:val="left" w:pos="2552"/>
          <w:tab w:val="left" w:pos="5103"/>
        </w:tabs>
        <w:spacing w:after="0" w:line="360" w:lineRule="auto"/>
        <w:ind w:left="567"/>
        <w:jc w:val="both"/>
        <w:rPr>
          <w:sz w:val="20"/>
          <w:szCs w:val="20"/>
          <w:lang w:val="en-US"/>
        </w:rPr>
      </w:pPr>
      <w:r w:rsidRPr="00FC7CB0">
        <w:rPr>
          <w:sz w:val="20"/>
          <w:szCs w:val="20"/>
          <w:lang w:val="en-US"/>
        </w:rPr>
        <w:t xml:space="preserve">Personal protective equipment: see section 8. </w:t>
      </w:r>
    </w:p>
    <w:p w14:paraId="28F3399E" w14:textId="77777777" w:rsidR="00FC7CB0" w:rsidRPr="00FC7CB0" w:rsidRDefault="00FC7CB0" w:rsidP="00FC7CB0">
      <w:pPr>
        <w:tabs>
          <w:tab w:val="left" w:pos="567"/>
          <w:tab w:val="left" w:pos="2552"/>
          <w:tab w:val="left" w:pos="5103"/>
        </w:tabs>
        <w:spacing w:after="0" w:line="360" w:lineRule="auto"/>
        <w:ind w:left="567"/>
        <w:jc w:val="both"/>
        <w:rPr>
          <w:sz w:val="20"/>
          <w:szCs w:val="20"/>
          <w:lang w:val="en-US"/>
        </w:rPr>
      </w:pPr>
      <w:r w:rsidRPr="00FC7CB0">
        <w:rPr>
          <w:sz w:val="20"/>
          <w:szCs w:val="20"/>
          <w:lang w:val="en-US"/>
        </w:rPr>
        <w:t xml:space="preserve">Incompatible materials: see section 10. </w:t>
      </w:r>
    </w:p>
    <w:p w14:paraId="15F631C0" w14:textId="77777777" w:rsidR="00665CEA" w:rsidRPr="00665CEA" w:rsidRDefault="00FC7CB0" w:rsidP="00FC7CB0">
      <w:pPr>
        <w:tabs>
          <w:tab w:val="left" w:pos="567"/>
          <w:tab w:val="left" w:pos="2552"/>
          <w:tab w:val="left" w:pos="5103"/>
        </w:tabs>
        <w:spacing w:after="0" w:line="360" w:lineRule="auto"/>
        <w:ind w:left="567"/>
        <w:jc w:val="both"/>
        <w:rPr>
          <w:sz w:val="20"/>
          <w:szCs w:val="20"/>
          <w:lang w:val="en-US"/>
        </w:rPr>
      </w:pPr>
      <w:r w:rsidRPr="00FC7CB0">
        <w:rPr>
          <w:sz w:val="20"/>
          <w:szCs w:val="20"/>
          <w:lang w:val="en-US"/>
        </w:rPr>
        <w:t>Disposal considerations: see section 13.</w:t>
      </w:r>
    </w:p>
    <w:p w14:paraId="20DF53F1" w14:textId="77777777" w:rsidR="002132DF" w:rsidRDefault="002132DF">
      <w:pPr>
        <w:rPr>
          <w:sz w:val="20"/>
          <w:szCs w:val="20"/>
          <w:lang w:val="en-US"/>
        </w:rPr>
      </w:pPr>
      <w:r>
        <w:rPr>
          <w:sz w:val="20"/>
          <w:szCs w:val="20"/>
          <w:lang w:val="en-US"/>
        </w:rPr>
        <w:br w:type="page"/>
      </w:r>
    </w:p>
    <w:p w14:paraId="32A3F914" w14:textId="77777777" w:rsidR="00180446" w:rsidRDefault="00180446" w:rsidP="00180446">
      <w:pPr>
        <w:tabs>
          <w:tab w:val="left" w:pos="567"/>
          <w:tab w:val="left" w:pos="2552"/>
          <w:tab w:val="left" w:pos="5103"/>
        </w:tabs>
        <w:spacing w:after="0" w:line="360" w:lineRule="auto"/>
        <w:jc w:val="both"/>
        <w:rPr>
          <w:sz w:val="20"/>
          <w:szCs w:val="20"/>
          <w:lang w:val="en-US"/>
        </w:rPr>
      </w:pPr>
      <w:r w:rsidRPr="00673885">
        <w:rPr>
          <w:rFonts w:asciiTheme="majorHAnsi" w:hAnsiTheme="majorHAnsi" w:cstheme="majorHAnsi"/>
          <w:noProof/>
          <w:sz w:val="20"/>
          <w:szCs w:val="20"/>
        </w:rPr>
        <w:lastRenderedPageBreak/>
        <mc:AlternateContent>
          <mc:Choice Requires="wps">
            <w:drawing>
              <wp:anchor distT="0" distB="0" distL="114300" distR="114300" simplePos="0" relativeHeight="251671552" behindDoc="0" locked="0" layoutInCell="1" allowOverlap="1" wp14:anchorId="7033DD48" wp14:editId="10BD0AE5">
                <wp:simplePos x="0" y="0"/>
                <wp:positionH relativeFrom="margin">
                  <wp:align>left</wp:align>
                </wp:positionH>
                <wp:positionV relativeFrom="paragraph">
                  <wp:posOffset>-109728</wp:posOffset>
                </wp:positionV>
                <wp:extent cx="6384897" cy="278295"/>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6F9A78D1" w14:textId="77777777" w:rsidR="00180446" w:rsidRPr="00444EBB" w:rsidRDefault="00180446" w:rsidP="00180446">
                            <w:pPr>
                              <w:spacing w:after="0" w:line="240" w:lineRule="auto"/>
                              <w:rPr>
                                <w:b/>
                                <w:sz w:val="22"/>
                              </w:rPr>
                            </w:pPr>
                            <w:r w:rsidRPr="00884ABB">
                              <w:rPr>
                                <w:b/>
                                <w:sz w:val="22"/>
                              </w:rPr>
                              <w:t xml:space="preserve">SECTION </w:t>
                            </w:r>
                            <w:r>
                              <w:rPr>
                                <w:b/>
                                <w:sz w:val="22"/>
                                <w:lang w:val="en-US"/>
                              </w:rPr>
                              <w:t>7</w:t>
                            </w:r>
                            <w:r w:rsidRPr="00884ABB">
                              <w:rPr>
                                <w:b/>
                                <w:sz w:val="22"/>
                              </w:rPr>
                              <w:t xml:space="preserve">: </w:t>
                            </w:r>
                            <w:r w:rsidR="0080780B" w:rsidRPr="009D7010">
                              <w:rPr>
                                <w:b/>
                                <w:sz w:val="22"/>
                              </w:rPr>
                              <w:t>Handling and storage</w:t>
                            </w:r>
                          </w:p>
                          <w:p w14:paraId="1419E496" w14:textId="77777777" w:rsidR="00180446" w:rsidRPr="00884ABB" w:rsidRDefault="00180446" w:rsidP="00180446">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3DD48" id="Text Box 3" o:spid="_x0000_s1032" type="#_x0000_t202" style="position:absolute;left:0;text-align:left;margin-left:0;margin-top:-8.65pt;width:502.75pt;height:21.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" fillcolor="#1f3763 [1604]" stroked="f" strokeweight=".5pt">
                <v:textbox>
                  <w:txbxContent>
                    <w:p w14:paraId="6F9A78D1" w14:textId="77777777" w:rsidR="00180446" w:rsidRPr="00444EBB" w:rsidRDefault="00180446" w:rsidP="00180446">
                      <w:pPr>
                        <w:spacing w:after="0" w:line="240" w:lineRule="auto"/>
                        <w:rPr>
                          <w:b/>
                          <w:sz w:val="22"/>
                        </w:rPr>
                      </w:pPr>
                      <w:r w:rsidRPr="00884ABB">
                        <w:rPr>
                          <w:b/>
                          <w:sz w:val="22"/>
                        </w:rPr>
                        <w:t xml:space="preserve">SECTION </w:t>
                      </w:r>
                      <w:r>
                        <w:rPr>
                          <w:b/>
                          <w:sz w:val="22"/>
                          <w:lang w:val="en-US"/>
                        </w:rPr>
                        <w:t>7</w:t>
                      </w:r>
                      <w:r w:rsidRPr="00884ABB">
                        <w:rPr>
                          <w:b/>
                          <w:sz w:val="22"/>
                        </w:rPr>
                        <w:t xml:space="preserve">: </w:t>
                      </w:r>
                      <w:r w:rsidR="0080780B" w:rsidRPr="009D7010">
                        <w:rPr>
                          <w:b/>
                          <w:sz w:val="22"/>
                        </w:rPr>
                        <w:t>Handling and storage</w:t>
                      </w:r>
                    </w:p>
                    <w:p w14:paraId="1419E496" w14:textId="77777777" w:rsidR="00180446" w:rsidRPr="00884ABB" w:rsidRDefault="00180446" w:rsidP="00180446">
                      <w:pPr>
                        <w:spacing w:after="0" w:line="240" w:lineRule="auto"/>
                        <w:rPr>
                          <w:b/>
                          <w:sz w:val="22"/>
                        </w:rPr>
                      </w:pPr>
                    </w:p>
                  </w:txbxContent>
                </v:textbox>
                <w10:wrap anchorx="margin"/>
              </v:shape>
            </w:pict>
          </mc:Fallback>
        </mc:AlternateContent>
      </w:r>
    </w:p>
    <w:p w14:paraId="57973467" w14:textId="77777777" w:rsidR="002132DF" w:rsidRDefault="002132DF" w:rsidP="00180446">
      <w:pPr>
        <w:tabs>
          <w:tab w:val="left" w:pos="567"/>
          <w:tab w:val="left" w:pos="2552"/>
          <w:tab w:val="left" w:pos="5103"/>
        </w:tabs>
        <w:spacing w:after="0" w:line="360" w:lineRule="auto"/>
        <w:jc w:val="both"/>
        <w:rPr>
          <w:b/>
          <w:sz w:val="20"/>
          <w:szCs w:val="20"/>
        </w:rPr>
      </w:pPr>
      <w:r w:rsidRPr="002132DF">
        <w:rPr>
          <w:b/>
          <w:sz w:val="20"/>
          <w:szCs w:val="20"/>
          <w:lang w:val="en-US"/>
        </w:rPr>
        <w:t xml:space="preserve">7.1 </w:t>
      </w:r>
      <w:r w:rsidRPr="002132DF">
        <w:rPr>
          <w:b/>
          <w:sz w:val="20"/>
          <w:szCs w:val="20"/>
          <w:lang w:val="en-US"/>
        </w:rPr>
        <w:tab/>
      </w:r>
      <w:r w:rsidRPr="002132DF">
        <w:rPr>
          <w:b/>
          <w:sz w:val="20"/>
          <w:szCs w:val="20"/>
        </w:rPr>
        <w:t>Precautions for safe handling</w:t>
      </w:r>
    </w:p>
    <w:p w14:paraId="5EC23FD6" w14:textId="77777777" w:rsidR="003E5CF3" w:rsidRPr="003E5CF3" w:rsidRDefault="003E5CF3" w:rsidP="003E5CF3">
      <w:pPr>
        <w:tabs>
          <w:tab w:val="left" w:pos="567"/>
          <w:tab w:val="left" w:pos="2552"/>
          <w:tab w:val="left" w:pos="5103"/>
        </w:tabs>
        <w:spacing w:after="0" w:line="276" w:lineRule="auto"/>
        <w:ind w:left="567"/>
        <w:jc w:val="both"/>
        <w:rPr>
          <w:sz w:val="20"/>
          <w:szCs w:val="20"/>
          <w:lang w:val="en-US"/>
        </w:rPr>
      </w:pPr>
      <w:r w:rsidRPr="003E5CF3">
        <w:rPr>
          <w:sz w:val="20"/>
          <w:szCs w:val="20"/>
          <w:lang w:val="en-US"/>
        </w:rPr>
        <w:t>Ensure that workrooms are adequately ventilated.</w:t>
      </w:r>
    </w:p>
    <w:p w14:paraId="5D17EE93" w14:textId="77777777" w:rsidR="003E5CF3" w:rsidRPr="003E5CF3" w:rsidRDefault="003E5CF3" w:rsidP="003E5CF3">
      <w:pPr>
        <w:tabs>
          <w:tab w:val="left" w:pos="567"/>
          <w:tab w:val="left" w:pos="2552"/>
          <w:tab w:val="left" w:pos="5103"/>
        </w:tabs>
        <w:spacing w:after="0" w:line="276" w:lineRule="auto"/>
        <w:ind w:left="567"/>
        <w:jc w:val="both"/>
        <w:rPr>
          <w:sz w:val="20"/>
          <w:szCs w:val="20"/>
          <w:lang w:val="en-US"/>
        </w:rPr>
      </w:pPr>
      <w:r w:rsidRPr="003E5CF3">
        <w:rPr>
          <w:sz w:val="20"/>
          <w:szCs w:val="20"/>
          <w:lang w:val="en-US"/>
        </w:rPr>
        <w:t>Avoid skin and eye contact.</w:t>
      </w:r>
    </w:p>
    <w:p w14:paraId="7A286493" w14:textId="77777777" w:rsidR="003E5CF3" w:rsidRPr="003E5CF3" w:rsidRDefault="003E5CF3" w:rsidP="003E5CF3">
      <w:pPr>
        <w:tabs>
          <w:tab w:val="left" w:pos="567"/>
          <w:tab w:val="left" w:pos="2552"/>
          <w:tab w:val="left" w:pos="5103"/>
        </w:tabs>
        <w:spacing w:after="0" w:line="276" w:lineRule="auto"/>
        <w:ind w:left="567"/>
        <w:jc w:val="both"/>
        <w:rPr>
          <w:sz w:val="20"/>
          <w:szCs w:val="20"/>
          <w:lang w:val="en-US"/>
        </w:rPr>
      </w:pPr>
      <w:r w:rsidRPr="003E5CF3">
        <w:rPr>
          <w:sz w:val="20"/>
          <w:szCs w:val="20"/>
          <w:lang w:val="en-US"/>
        </w:rPr>
        <w:t>See advice in section 8</w:t>
      </w:r>
    </w:p>
    <w:p w14:paraId="7AA7602C" w14:textId="77777777" w:rsidR="003E5CF3" w:rsidRPr="003E5CF3" w:rsidRDefault="003E5CF3" w:rsidP="003E5CF3">
      <w:pPr>
        <w:tabs>
          <w:tab w:val="left" w:pos="567"/>
          <w:tab w:val="left" w:pos="2552"/>
          <w:tab w:val="left" w:pos="5103"/>
        </w:tabs>
        <w:spacing w:before="120" w:after="0" w:line="276" w:lineRule="auto"/>
        <w:ind w:left="567"/>
        <w:jc w:val="both"/>
        <w:rPr>
          <w:sz w:val="20"/>
          <w:szCs w:val="20"/>
          <w:lang w:val="en-US"/>
        </w:rPr>
      </w:pPr>
      <w:r w:rsidRPr="003E5CF3">
        <w:rPr>
          <w:sz w:val="20"/>
          <w:szCs w:val="20"/>
          <w:lang w:val="en-US"/>
        </w:rPr>
        <w:t>Hygiene measures:</w:t>
      </w:r>
    </w:p>
    <w:p w14:paraId="02217318" w14:textId="77777777" w:rsidR="003E5CF3" w:rsidRPr="003E5CF3" w:rsidRDefault="003E5CF3" w:rsidP="003E5CF3">
      <w:pPr>
        <w:tabs>
          <w:tab w:val="left" w:pos="567"/>
          <w:tab w:val="left" w:pos="2552"/>
          <w:tab w:val="left" w:pos="5103"/>
        </w:tabs>
        <w:spacing w:after="0" w:line="276" w:lineRule="auto"/>
        <w:ind w:left="567"/>
        <w:jc w:val="both"/>
        <w:rPr>
          <w:sz w:val="20"/>
          <w:szCs w:val="20"/>
          <w:lang w:val="en-US"/>
        </w:rPr>
      </w:pPr>
      <w:r w:rsidRPr="003E5CF3">
        <w:rPr>
          <w:sz w:val="20"/>
          <w:szCs w:val="20"/>
          <w:lang w:val="en-US"/>
        </w:rPr>
        <w:t>Wash hands before work breaks and after finishing work.</w:t>
      </w:r>
    </w:p>
    <w:p w14:paraId="584923FA" w14:textId="77777777" w:rsidR="003E5CF3" w:rsidRPr="003E5CF3" w:rsidRDefault="003E5CF3" w:rsidP="0065584B">
      <w:pPr>
        <w:tabs>
          <w:tab w:val="left" w:pos="567"/>
          <w:tab w:val="left" w:pos="2552"/>
          <w:tab w:val="left" w:pos="5103"/>
        </w:tabs>
        <w:spacing w:after="120" w:line="276" w:lineRule="auto"/>
        <w:ind w:left="567"/>
        <w:jc w:val="both"/>
        <w:rPr>
          <w:sz w:val="20"/>
          <w:szCs w:val="20"/>
          <w:lang w:val="en-US"/>
        </w:rPr>
      </w:pPr>
      <w:r w:rsidRPr="003E5CF3">
        <w:rPr>
          <w:sz w:val="20"/>
          <w:szCs w:val="20"/>
          <w:lang w:val="en-US"/>
        </w:rPr>
        <w:t>Do not eat, drink or smoke while working</w:t>
      </w:r>
    </w:p>
    <w:p w14:paraId="08F619DF" w14:textId="77777777" w:rsidR="0065584B" w:rsidRPr="0065584B" w:rsidRDefault="0065584B" w:rsidP="0065584B">
      <w:pPr>
        <w:tabs>
          <w:tab w:val="left" w:pos="567"/>
          <w:tab w:val="left" w:pos="2552"/>
          <w:tab w:val="left" w:pos="5103"/>
        </w:tabs>
        <w:spacing w:after="0" w:line="360" w:lineRule="auto"/>
        <w:jc w:val="both"/>
        <w:rPr>
          <w:b/>
          <w:sz w:val="20"/>
          <w:szCs w:val="20"/>
          <w:lang w:val="en-US"/>
        </w:rPr>
      </w:pPr>
      <w:r w:rsidRPr="0065584B">
        <w:rPr>
          <w:b/>
          <w:sz w:val="20"/>
          <w:szCs w:val="20"/>
          <w:lang w:val="en-US"/>
        </w:rPr>
        <w:t xml:space="preserve">7.2 </w:t>
      </w:r>
      <w:r>
        <w:rPr>
          <w:b/>
          <w:sz w:val="20"/>
          <w:szCs w:val="20"/>
          <w:lang w:val="en-US"/>
        </w:rPr>
        <w:tab/>
      </w:r>
      <w:r w:rsidRPr="0065584B">
        <w:rPr>
          <w:b/>
          <w:sz w:val="20"/>
          <w:szCs w:val="20"/>
          <w:lang w:val="en-US"/>
        </w:rPr>
        <w:t>Conditions for safe storage, including any incompatibilities</w:t>
      </w:r>
    </w:p>
    <w:p w14:paraId="644B47A4" w14:textId="77777777" w:rsidR="00DB5DE7" w:rsidRPr="00DB5DE7" w:rsidRDefault="00DB5DE7" w:rsidP="0065584B">
      <w:pPr>
        <w:tabs>
          <w:tab w:val="left" w:pos="567"/>
          <w:tab w:val="left" w:pos="2552"/>
          <w:tab w:val="left" w:pos="5103"/>
        </w:tabs>
        <w:spacing w:after="0" w:line="276" w:lineRule="auto"/>
        <w:ind w:left="567"/>
        <w:jc w:val="both"/>
        <w:rPr>
          <w:sz w:val="20"/>
          <w:szCs w:val="20"/>
          <w:lang w:val="en-US"/>
        </w:rPr>
      </w:pPr>
      <w:r w:rsidRPr="00DB5DE7">
        <w:rPr>
          <w:sz w:val="20"/>
          <w:szCs w:val="20"/>
          <w:lang w:val="en-US"/>
        </w:rPr>
        <w:t>Storage:</w:t>
      </w:r>
    </w:p>
    <w:p w14:paraId="3708514B" w14:textId="77777777" w:rsidR="00DB5DE7" w:rsidRPr="00DB5DE7" w:rsidRDefault="00DB5DE7" w:rsidP="0065584B">
      <w:pPr>
        <w:tabs>
          <w:tab w:val="left" w:pos="567"/>
          <w:tab w:val="left" w:pos="2552"/>
          <w:tab w:val="left" w:pos="5103"/>
        </w:tabs>
        <w:spacing w:after="0" w:line="276" w:lineRule="auto"/>
        <w:ind w:left="567"/>
        <w:jc w:val="both"/>
        <w:rPr>
          <w:sz w:val="20"/>
          <w:szCs w:val="20"/>
          <w:lang w:val="en-US"/>
        </w:rPr>
      </w:pPr>
      <w:r w:rsidRPr="00DB5DE7">
        <w:rPr>
          <w:sz w:val="20"/>
          <w:szCs w:val="20"/>
          <w:lang w:val="en-US"/>
        </w:rPr>
        <w:t>Store in a sealed original container.</w:t>
      </w:r>
    </w:p>
    <w:p w14:paraId="5523879B" w14:textId="77777777" w:rsidR="00DB5DE7" w:rsidRPr="00DB5DE7" w:rsidRDefault="00DB5DE7" w:rsidP="0065584B">
      <w:pPr>
        <w:tabs>
          <w:tab w:val="left" w:pos="567"/>
          <w:tab w:val="left" w:pos="2552"/>
          <w:tab w:val="left" w:pos="5103"/>
        </w:tabs>
        <w:spacing w:after="0" w:line="276" w:lineRule="auto"/>
        <w:ind w:left="567"/>
        <w:jc w:val="both"/>
        <w:rPr>
          <w:sz w:val="20"/>
          <w:szCs w:val="20"/>
          <w:lang w:val="en-US"/>
        </w:rPr>
      </w:pPr>
      <w:r w:rsidRPr="00DB5DE7">
        <w:rPr>
          <w:sz w:val="20"/>
          <w:szCs w:val="20"/>
          <w:lang w:val="en-US"/>
        </w:rPr>
        <w:t>Requirements to be met by storerooms and receptacles: Prevent any seepage into the ground and comply with fire protection measures.</w:t>
      </w:r>
      <w:r w:rsidR="00AA32B8">
        <w:rPr>
          <w:sz w:val="20"/>
          <w:szCs w:val="20"/>
          <w:lang w:val="en-US"/>
        </w:rPr>
        <w:t xml:space="preserve"> </w:t>
      </w:r>
      <w:r w:rsidR="00AA32B8" w:rsidRPr="00AA32B8">
        <w:rPr>
          <w:sz w:val="20"/>
          <w:szCs w:val="20"/>
          <w:lang w:val="en-US"/>
        </w:rPr>
        <w:t>Ventilation requirements: use local and general ventilation</w:t>
      </w:r>
      <w:r w:rsidR="007F2D39">
        <w:rPr>
          <w:sz w:val="20"/>
          <w:szCs w:val="20"/>
          <w:lang w:val="en-US"/>
        </w:rPr>
        <w:t>.</w:t>
      </w:r>
    </w:p>
    <w:p w14:paraId="4F162B96" w14:textId="77777777" w:rsidR="00DB5DE7" w:rsidRPr="00DB5DE7" w:rsidRDefault="00DB5DE7" w:rsidP="0065584B">
      <w:pPr>
        <w:tabs>
          <w:tab w:val="left" w:pos="567"/>
          <w:tab w:val="left" w:pos="2552"/>
          <w:tab w:val="left" w:pos="5103"/>
        </w:tabs>
        <w:spacing w:before="120" w:after="0" w:line="276" w:lineRule="auto"/>
        <w:ind w:left="567"/>
        <w:jc w:val="both"/>
        <w:rPr>
          <w:sz w:val="20"/>
          <w:szCs w:val="20"/>
          <w:lang w:val="en-US"/>
        </w:rPr>
      </w:pPr>
      <w:r w:rsidRPr="00DB5DE7">
        <w:rPr>
          <w:sz w:val="20"/>
          <w:szCs w:val="20"/>
          <w:lang w:val="en-US"/>
        </w:rPr>
        <w:t>Further information about storage conditions:</w:t>
      </w:r>
    </w:p>
    <w:p w14:paraId="2092F103" w14:textId="77777777" w:rsidR="00DB5DE7" w:rsidRPr="00DB5DE7" w:rsidRDefault="00DB5DE7" w:rsidP="0065584B">
      <w:pPr>
        <w:tabs>
          <w:tab w:val="left" w:pos="567"/>
          <w:tab w:val="left" w:pos="2552"/>
          <w:tab w:val="left" w:pos="5103"/>
        </w:tabs>
        <w:spacing w:after="0" w:line="276" w:lineRule="auto"/>
        <w:ind w:left="567"/>
        <w:jc w:val="both"/>
        <w:rPr>
          <w:sz w:val="20"/>
          <w:szCs w:val="20"/>
          <w:lang w:val="en-US"/>
        </w:rPr>
      </w:pPr>
      <w:r w:rsidRPr="00DB5DE7">
        <w:rPr>
          <w:sz w:val="20"/>
          <w:szCs w:val="20"/>
          <w:lang w:val="en-US"/>
        </w:rPr>
        <w:t>Protect from direct sunlight and frost.</w:t>
      </w:r>
    </w:p>
    <w:p w14:paraId="4034B98F" w14:textId="77777777" w:rsidR="00180446" w:rsidRDefault="00DB5DE7" w:rsidP="004A2AF7">
      <w:pPr>
        <w:tabs>
          <w:tab w:val="left" w:pos="567"/>
          <w:tab w:val="left" w:pos="2552"/>
          <w:tab w:val="left" w:pos="5103"/>
        </w:tabs>
        <w:spacing w:after="120" w:line="276" w:lineRule="auto"/>
        <w:ind w:left="567"/>
        <w:jc w:val="both"/>
        <w:rPr>
          <w:sz w:val="20"/>
          <w:szCs w:val="20"/>
          <w:lang w:val="en-US"/>
        </w:rPr>
      </w:pPr>
      <w:r w:rsidRPr="00DB5DE7">
        <w:rPr>
          <w:sz w:val="20"/>
          <w:szCs w:val="20"/>
          <w:lang w:val="en-US"/>
        </w:rPr>
        <w:t>Storage temperature: 10 - 30 °C</w:t>
      </w:r>
      <w:r w:rsidR="004A2AF7">
        <w:rPr>
          <w:sz w:val="20"/>
          <w:szCs w:val="20"/>
          <w:lang w:val="en-US"/>
        </w:rPr>
        <w:t>.</w:t>
      </w:r>
    </w:p>
    <w:p w14:paraId="41BF8900" w14:textId="77777777" w:rsidR="006015D7" w:rsidRPr="006015D7" w:rsidRDefault="006015D7" w:rsidP="004A2AF7">
      <w:pPr>
        <w:tabs>
          <w:tab w:val="left" w:pos="567"/>
          <w:tab w:val="left" w:pos="2552"/>
          <w:tab w:val="left" w:pos="5103"/>
        </w:tabs>
        <w:spacing w:after="0" w:line="360" w:lineRule="auto"/>
        <w:jc w:val="both"/>
        <w:rPr>
          <w:b/>
          <w:sz w:val="20"/>
          <w:szCs w:val="20"/>
          <w:lang w:val="en-US"/>
        </w:rPr>
      </w:pPr>
      <w:r w:rsidRPr="006015D7">
        <w:rPr>
          <w:b/>
          <w:sz w:val="20"/>
          <w:szCs w:val="20"/>
          <w:lang w:val="en-US"/>
        </w:rPr>
        <w:t xml:space="preserve">7.3 </w:t>
      </w:r>
      <w:r w:rsidRPr="006015D7">
        <w:rPr>
          <w:b/>
          <w:sz w:val="20"/>
          <w:szCs w:val="20"/>
          <w:lang w:val="en-US"/>
        </w:rPr>
        <w:tab/>
        <w:t>Specific end use(s)</w:t>
      </w:r>
    </w:p>
    <w:p w14:paraId="6BF7ADF9" w14:textId="77777777" w:rsidR="006015D7" w:rsidRDefault="006015D7" w:rsidP="004A2AF7">
      <w:pPr>
        <w:tabs>
          <w:tab w:val="left" w:pos="567"/>
          <w:tab w:val="left" w:pos="2552"/>
          <w:tab w:val="left" w:pos="5103"/>
        </w:tabs>
        <w:spacing w:after="0" w:line="360" w:lineRule="auto"/>
        <w:ind w:left="567"/>
        <w:jc w:val="both"/>
        <w:rPr>
          <w:sz w:val="20"/>
          <w:szCs w:val="20"/>
          <w:lang w:val="en-US"/>
        </w:rPr>
      </w:pPr>
      <w:r w:rsidRPr="006015D7">
        <w:rPr>
          <w:sz w:val="20"/>
          <w:szCs w:val="20"/>
          <w:lang w:val="en-US"/>
        </w:rPr>
        <w:t>This product should only be used for applications quoted in section 1.2</w:t>
      </w:r>
      <w:r w:rsidR="00C7415C">
        <w:rPr>
          <w:sz w:val="20"/>
          <w:szCs w:val="20"/>
          <w:lang w:val="en-US"/>
        </w:rPr>
        <w:t>.</w:t>
      </w:r>
    </w:p>
    <w:p w14:paraId="17DA15A8" w14:textId="77777777" w:rsidR="00C7415C" w:rsidRDefault="00AB016D" w:rsidP="00C7415C">
      <w:pPr>
        <w:tabs>
          <w:tab w:val="left" w:pos="567"/>
          <w:tab w:val="left" w:pos="2552"/>
          <w:tab w:val="left" w:pos="5103"/>
        </w:tabs>
        <w:spacing w:after="0" w:line="360"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73600" behindDoc="0" locked="0" layoutInCell="1" allowOverlap="1" wp14:anchorId="3F57B0DC" wp14:editId="2228AE35">
                <wp:simplePos x="0" y="0"/>
                <wp:positionH relativeFrom="margin">
                  <wp:align>left</wp:align>
                </wp:positionH>
                <wp:positionV relativeFrom="paragraph">
                  <wp:posOffset>57887</wp:posOffset>
                </wp:positionV>
                <wp:extent cx="6384897" cy="278295"/>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334F01BF" w14:textId="77777777" w:rsidR="00C7415C" w:rsidRPr="00444EBB" w:rsidRDefault="00C7415C" w:rsidP="00C7415C">
                            <w:pPr>
                              <w:spacing w:after="0" w:line="240" w:lineRule="auto"/>
                              <w:rPr>
                                <w:b/>
                                <w:sz w:val="22"/>
                              </w:rPr>
                            </w:pPr>
                            <w:r w:rsidRPr="00884ABB">
                              <w:rPr>
                                <w:b/>
                                <w:sz w:val="22"/>
                              </w:rPr>
                              <w:t xml:space="preserve">SECTION </w:t>
                            </w:r>
                            <w:r>
                              <w:rPr>
                                <w:b/>
                                <w:sz w:val="22"/>
                                <w:lang w:val="en-US"/>
                              </w:rPr>
                              <w:t>8</w:t>
                            </w:r>
                            <w:r w:rsidRPr="00884ABB">
                              <w:rPr>
                                <w:b/>
                                <w:sz w:val="22"/>
                              </w:rPr>
                              <w:t xml:space="preserve">: </w:t>
                            </w:r>
                            <w:r w:rsidR="009D7010" w:rsidRPr="009D7010">
                              <w:rPr>
                                <w:b/>
                                <w:sz w:val="22"/>
                              </w:rPr>
                              <w:t>Exposure controls/personal protection</w:t>
                            </w:r>
                          </w:p>
                          <w:p w14:paraId="7902D121" w14:textId="77777777" w:rsidR="00C7415C" w:rsidRPr="00884ABB" w:rsidRDefault="00C7415C" w:rsidP="00C7415C">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7B0DC" id="Text Box 9" o:spid="_x0000_s1033" type="#_x0000_t202" style="position:absolute;left:0;text-align:left;margin-left:0;margin-top:4.55pt;width:502.75pt;height:2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" fillcolor="#1f3763 [1604]" stroked="f" strokeweight=".5pt">
                <v:textbox>
                  <w:txbxContent>
                    <w:p w14:paraId="334F01BF" w14:textId="77777777" w:rsidR="00C7415C" w:rsidRPr="00444EBB" w:rsidRDefault="00C7415C" w:rsidP="00C7415C">
                      <w:pPr>
                        <w:spacing w:after="0" w:line="240" w:lineRule="auto"/>
                        <w:rPr>
                          <w:b/>
                          <w:sz w:val="22"/>
                        </w:rPr>
                      </w:pPr>
                      <w:r w:rsidRPr="00884ABB">
                        <w:rPr>
                          <w:b/>
                          <w:sz w:val="22"/>
                        </w:rPr>
                        <w:t xml:space="preserve">SECTION </w:t>
                      </w:r>
                      <w:r>
                        <w:rPr>
                          <w:b/>
                          <w:sz w:val="22"/>
                          <w:lang w:val="en-US"/>
                        </w:rPr>
                        <w:t>8</w:t>
                      </w:r>
                      <w:r w:rsidRPr="00884ABB">
                        <w:rPr>
                          <w:b/>
                          <w:sz w:val="22"/>
                        </w:rPr>
                        <w:t xml:space="preserve">: </w:t>
                      </w:r>
                      <w:r w:rsidR="009D7010" w:rsidRPr="009D7010">
                        <w:rPr>
                          <w:b/>
                          <w:sz w:val="22"/>
                        </w:rPr>
                        <w:t>Exposure controls/personal protection</w:t>
                      </w:r>
                    </w:p>
                    <w:p w14:paraId="7902D121" w14:textId="77777777" w:rsidR="00C7415C" w:rsidRPr="00884ABB" w:rsidRDefault="00C7415C" w:rsidP="00C7415C">
                      <w:pPr>
                        <w:spacing w:after="0" w:line="240" w:lineRule="auto"/>
                        <w:rPr>
                          <w:b/>
                          <w:sz w:val="22"/>
                        </w:rPr>
                      </w:pPr>
                    </w:p>
                  </w:txbxContent>
                </v:textbox>
                <w10:wrap anchorx="margin"/>
              </v:shape>
            </w:pict>
          </mc:Fallback>
        </mc:AlternateContent>
      </w:r>
    </w:p>
    <w:p w14:paraId="247D8C99" w14:textId="77777777" w:rsidR="00C7415C" w:rsidRDefault="00C7415C" w:rsidP="00C7415C">
      <w:pPr>
        <w:tabs>
          <w:tab w:val="left" w:pos="567"/>
          <w:tab w:val="left" w:pos="2552"/>
          <w:tab w:val="left" w:pos="5103"/>
        </w:tabs>
        <w:spacing w:after="0" w:line="360" w:lineRule="auto"/>
        <w:jc w:val="both"/>
        <w:rPr>
          <w:sz w:val="20"/>
          <w:szCs w:val="20"/>
          <w:lang w:val="en-US"/>
        </w:rPr>
      </w:pPr>
    </w:p>
    <w:p w14:paraId="7F8796C1" w14:textId="77777777" w:rsidR="009D7010" w:rsidRPr="009D7010" w:rsidRDefault="009D7010" w:rsidP="00C7415C">
      <w:pPr>
        <w:tabs>
          <w:tab w:val="left" w:pos="567"/>
          <w:tab w:val="left" w:pos="2552"/>
          <w:tab w:val="left" w:pos="5103"/>
        </w:tabs>
        <w:spacing w:after="0" w:line="360" w:lineRule="auto"/>
        <w:jc w:val="both"/>
        <w:rPr>
          <w:b/>
          <w:sz w:val="20"/>
          <w:szCs w:val="20"/>
        </w:rPr>
      </w:pPr>
      <w:r w:rsidRPr="009D7010">
        <w:rPr>
          <w:b/>
          <w:sz w:val="20"/>
          <w:szCs w:val="20"/>
          <w:lang w:val="en-US"/>
        </w:rPr>
        <w:t xml:space="preserve">8.1 </w:t>
      </w:r>
      <w:r w:rsidRPr="009D7010">
        <w:rPr>
          <w:b/>
          <w:sz w:val="20"/>
          <w:szCs w:val="20"/>
          <w:lang w:val="en-US"/>
        </w:rPr>
        <w:tab/>
      </w:r>
      <w:r w:rsidRPr="009D7010">
        <w:rPr>
          <w:b/>
          <w:sz w:val="20"/>
          <w:szCs w:val="20"/>
        </w:rPr>
        <w:t>Control parameters</w:t>
      </w:r>
    </w:p>
    <w:p w14:paraId="0FAF6DC4" w14:textId="77777777" w:rsidR="009D7010" w:rsidRDefault="00750621" w:rsidP="00FA6816">
      <w:pPr>
        <w:tabs>
          <w:tab w:val="left" w:pos="567"/>
          <w:tab w:val="left" w:pos="2552"/>
          <w:tab w:val="left" w:pos="5103"/>
        </w:tabs>
        <w:spacing w:after="0" w:line="360" w:lineRule="auto"/>
        <w:ind w:left="567"/>
        <w:jc w:val="both"/>
        <w:rPr>
          <w:sz w:val="20"/>
          <w:szCs w:val="20"/>
          <w:lang w:val="en-US"/>
        </w:rPr>
      </w:pPr>
      <w:r w:rsidRPr="00750621">
        <w:rPr>
          <w:sz w:val="20"/>
          <w:szCs w:val="20"/>
          <w:lang w:val="en-US"/>
        </w:rPr>
        <w:t>No substances are listed in The Control of Substances Hazardous to Health Regulations with an occupational exposure limit</w:t>
      </w:r>
    </w:p>
    <w:p w14:paraId="5812B139" w14:textId="77777777" w:rsidR="00244930" w:rsidRPr="008019FE" w:rsidRDefault="00244930" w:rsidP="00244930">
      <w:pPr>
        <w:tabs>
          <w:tab w:val="left" w:pos="567"/>
          <w:tab w:val="left" w:pos="2552"/>
          <w:tab w:val="left" w:pos="5103"/>
        </w:tabs>
        <w:spacing w:after="0" w:line="360" w:lineRule="auto"/>
        <w:jc w:val="both"/>
        <w:rPr>
          <w:b/>
          <w:sz w:val="20"/>
          <w:szCs w:val="20"/>
        </w:rPr>
      </w:pPr>
      <w:r w:rsidRPr="008019FE">
        <w:rPr>
          <w:b/>
          <w:sz w:val="20"/>
          <w:szCs w:val="20"/>
        </w:rPr>
        <w:t xml:space="preserve">8.2 </w:t>
      </w:r>
      <w:r w:rsidRPr="008019FE">
        <w:rPr>
          <w:b/>
          <w:sz w:val="20"/>
          <w:szCs w:val="20"/>
        </w:rPr>
        <w:tab/>
        <w:t>Exposure controls</w:t>
      </w:r>
    </w:p>
    <w:p w14:paraId="6025BA50" w14:textId="77777777" w:rsidR="008019FE" w:rsidRPr="00512DF2" w:rsidRDefault="008019FE" w:rsidP="008019FE">
      <w:pPr>
        <w:tabs>
          <w:tab w:val="left" w:pos="567"/>
          <w:tab w:val="left" w:pos="2552"/>
          <w:tab w:val="left" w:pos="5103"/>
        </w:tabs>
        <w:spacing w:after="0" w:line="360" w:lineRule="auto"/>
        <w:ind w:left="567"/>
        <w:jc w:val="both"/>
        <w:rPr>
          <w:sz w:val="20"/>
          <w:szCs w:val="20"/>
        </w:rPr>
      </w:pPr>
      <w:r w:rsidRPr="008019FE">
        <w:rPr>
          <w:sz w:val="20"/>
          <w:szCs w:val="20"/>
        </w:rPr>
        <w:t>Control is unnecessary if the product is used as intended.</w:t>
      </w:r>
    </w:p>
    <w:p w14:paraId="22696A67" w14:textId="77777777" w:rsidR="00512DF2" w:rsidRPr="00927D73" w:rsidRDefault="00512DF2" w:rsidP="008019FE">
      <w:pPr>
        <w:tabs>
          <w:tab w:val="left" w:pos="567"/>
          <w:tab w:val="left" w:pos="2552"/>
          <w:tab w:val="left" w:pos="5103"/>
        </w:tabs>
        <w:spacing w:after="0" w:line="276" w:lineRule="auto"/>
        <w:ind w:left="567"/>
        <w:jc w:val="both"/>
        <w:rPr>
          <w:b/>
          <w:sz w:val="20"/>
          <w:szCs w:val="20"/>
        </w:rPr>
      </w:pPr>
      <w:r w:rsidRPr="00927D73">
        <w:rPr>
          <w:b/>
          <w:sz w:val="20"/>
          <w:szCs w:val="20"/>
        </w:rPr>
        <w:t>Individual protection measures (personal protective equipment)</w:t>
      </w:r>
    </w:p>
    <w:p w14:paraId="4123B501" w14:textId="77777777" w:rsidR="00512DF2" w:rsidRPr="00E351A3" w:rsidRDefault="00512DF2" w:rsidP="008019FE">
      <w:pPr>
        <w:tabs>
          <w:tab w:val="left" w:pos="567"/>
          <w:tab w:val="left" w:pos="2552"/>
          <w:tab w:val="left" w:pos="5103"/>
        </w:tabs>
        <w:spacing w:after="0" w:line="276" w:lineRule="auto"/>
        <w:ind w:left="567"/>
        <w:jc w:val="both"/>
        <w:rPr>
          <w:sz w:val="20"/>
          <w:szCs w:val="20"/>
          <w:lang w:val="en-US"/>
        </w:rPr>
      </w:pPr>
      <w:r w:rsidRPr="00512DF2">
        <w:rPr>
          <w:sz w:val="20"/>
          <w:szCs w:val="20"/>
        </w:rPr>
        <w:t>Eye/face protection</w:t>
      </w:r>
      <w:r w:rsidR="00E351A3">
        <w:rPr>
          <w:sz w:val="20"/>
          <w:szCs w:val="20"/>
          <w:lang w:val="en-US"/>
        </w:rPr>
        <w:t xml:space="preserve">: </w:t>
      </w:r>
    </w:p>
    <w:p w14:paraId="11E3BB10" w14:textId="77777777" w:rsidR="00512DF2" w:rsidRPr="00512DF2" w:rsidRDefault="00512DF2" w:rsidP="0032150E">
      <w:pPr>
        <w:tabs>
          <w:tab w:val="left" w:pos="567"/>
          <w:tab w:val="left" w:pos="2552"/>
          <w:tab w:val="left" w:pos="5103"/>
        </w:tabs>
        <w:spacing w:after="120" w:line="276" w:lineRule="auto"/>
        <w:ind w:left="567"/>
        <w:jc w:val="both"/>
        <w:rPr>
          <w:sz w:val="20"/>
          <w:szCs w:val="20"/>
        </w:rPr>
      </w:pPr>
      <w:r w:rsidRPr="00512DF2">
        <w:rPr>
          <w:sz w:val="20"/>
          <w:szCs w:val="20"/>
        </w:rPr>
        <w:t>Wear eye/face protection.</w:t>
      </w:r>
    </w:p>
    <w:p w14:paraId="688C042A" w14:textId="77777777" w:rsidR="00512DF2" w:rsidRPr="0032150E" w:rsidRDefault="00512DF2" w:rsidP="008019FE">
      <w:pPr>
        <w:tabs>
          <w:tab w:val="left" w:pos="567"/>
          <w:tab w:val="left" w:pos="2552"/>
          <w:tab w:val="left" w:pos="5103"/>
        </w:tabs>
        <w:spacing w:after="0" w:line="276" w:lineRule="auto"/>
        <w:ind w:left="567"/>
        <w:jc w:val="both"/>
        <w:rPr>
          <w:sz w:val="20"/>
          <w:szCs w:val="20"/>
          <w:lang w:val="en-US"/>
        </w:rPr>
      </w:pPr>
      <w:r w:rsidRPr="00512DF2">
        <w:rPr>
          <w:sz w:val="20"/>
          <w:szCs w:val="20"/>
        </w:rPr>
        <w:t>Skin protection</w:t>
      </w:r>
      <w:r w:rsidR="0032150E">
        <w:rPr>
          <w:sz w:val="20"/>
          <w:szCs w:val="20"/>
          <w:lang w:val="en-US"/>
        </w:rPr>
        <w:t>:</w:t>
      </w:r>
    </w:p>
    <w:p w14:paraId="5E88B7AB" w14:textId="77777777" w:rsidR="0050018B" w:rsidRPr="00512DF2" w:rsidRDefault="00512DF2" w:rsidP="00691F05">
      <w:pPr>
        <w:tabs>
          <w:tab w:val="left" w:pos="567"/>
          <w:tab w:val="left" w:pos="2552"/>
          <w:tab w:val="left" w:pos="5103"/>
        </w:tabs>
        <w:spacing w:after="0" w:line="276" w:lineRule="auto"/>
        <w:ind w:left="567"/>
        <w:jc w:val="both"/>
        <w:rPr>
          <w:sz w:val="20"/>
          <w:szCs w:val="20"/>
        </w:rPr>
      </w:pPr>
      <w:r w:rsidRPr="00512DF2">
        <w:rPr>
          <w:sz w:val="20"/>
          <w:szCs w:val="20"/>
        </w:rPr>
        <w:t>Hand protection</w:t>
      </w:r>
      <w:r w:rsidR="00691F05">
        <w:rPr>
          <w:sz w:val="20"/>
          <w:szCs w:val="20"/>
          <w:lang w:val="en-US"/>
        </w:rPr>
        <w:t>: c</w:t>
      </w:r>
      <w:r w:rsidR="0050018B" w:rsidRPr="0050018B">
        <w:rPr>
          <w:sz w:val="20"/>
          <w:szCs w:val="20"/>
        </w:rPr>
        <w:t>hemical protective gloves. Select suitable materials for long-term and direct contact such as nitrile rubber (0.4 mm), chloroprene rubber (0.5 mm), polyvinylchloride (0.7 mm) and others.</w:t>
      </w:r>
    </w:p>
    <w:p w14:paraId="3DFAF0FD" w14:textId="77777777" w:rsidR="00512DF2" w:rsidRPr="00512DF2" w:rsidRDefault="00512DF2" w:rsidP="008019FE">
      <w:pPr>
        <w:tabs>
          <w:tab w:val="left" w:pos="567"/>
          <w:tab w:val="left" w:pos="2552"/>
          <w:tab w:val="left" w:pos="5103"/>
        </w:tabs>
        <w:spacing w:after="0" w:line="276" w:lineRule="auto"/>
        <w:ind w:left="567"/>
        <w:jc w:val="both"/>
        <w:rPr>
          <w:sz w:val="20"/>
          <w:szCs w:val="20"/>
        </w:rPr>
      </w:pPr>
      <w:r w:rsidRPr="00512DF2">
        <w:rPr>
          <w:sz w:val="20"/>
          <w:szCs w:val="20"/>
        </w:rPr>
        <w:t>In the case of wanting to use the gloves again, clean them before taking off and air them well.</w:t>
      </w:r>
    </w:p>
    <w:p w14:paraId="5EFBF9E4" w14:textId="77777777" w:rsidR="00512DF2" w:rsidRPr="00512DF2" w:rsidRDefault="00512DF2" w:rsidP="001F451E">
      <w:pPr>
        <w:tabs>
          <w:tab w:val="left" w:pos="567"/>
          <w:tab w:val="left" w:pos="2552"/>
          <w:tab w:val="left" w:pos="5103"/>
        </w:tabs>
        <w:spacing w:after="120" w:line="276" w:lineRule="auto"/>
        <w:ind w:left="567"/>
        <w:jc w:val="both"/>
        <w:rPr>
          <w:sz w:val="20"/>
          <w:szCs w:val="20"/>
        </w:rPr>
      </w:pPr>
      <w:r w:rsidRPr="00512DF2">
        <w:rPr>
          <w:sz w:val="20"/>
          <w:szCs w:val="20"/>
        </w:rPr>
        <w:t>Other protection measures</w:t>
      </w:r>
      <w:r w:rsidR="00691F05">
        <w:rPr>
          <w:sz w:val="20"/>
          <w:szCs w:val="20"/>
          <w:lang w:val="en-US"/>
        </w:rPr>
        <w:t>: t</w:t>
      </w:r>
      <w:r w:rsidRPr="00512DF2">
        <w:rPr>
          <w:sz w:val="20"/>
          <w:szCs w:val="20"/>
        </w:rPr>
        <w:t>ake recovery periods for skin regeneration. Preventive skin protection (barrier creams/ointments) is recommended.</w:t>
      </w:r>
      <w:r w:rsidR="001F451E">
        <w:rPr>
          <w:sz w:val="20"/>
          <w:szCs w:val="20"/>
          <w:lang w:val="en-US"/>
        </w:rPr>
        <w:t xml:space="preserve"> </w:t>
      </w:r>
      <w:r w:rsidRPr="00512DF2">
        <w:rPr>
          <w:sz w:val="20"/>
          <w:szCs w:val="20"/>
        </w:rPr>
        <w:t>Wash hands thoroughly after handling.</w:t>
      </w:r>
    </w:p>
    <w:p w14:paraId="03AE93D2" w14:textId="77777777" w:rsidR="00512DF2" w:rsidRPr="0032150E" w:rsidRDefault="00512DF2" w:rsidP="008019FE">
      <w:pPr>
        <w:tabs>
          <w:tab w:val="left" w:pos="567"/>
          <w:tab w:val="left" w:pos="2552"/>
          <w:tab w:val="left" w:pos="5103"/>
        </w:tabs>
        <w:spacing w:after="0" w:line="276" w:lineRule="auto"/>
        <w:ind w:left="567"/>
        <w:jc w:val="both"/>
        <w:rPr>
          <w:sz w:val="20"/>
          <w:szCs w:val="20"/>
          <w:lang w:val="en-US"/>
        </w:rPr>
      </w:pPr>
      <w:r w:rsidRPr="00512DF2">
        <w:rPr>
          <w:sz w:val="20"/>
          <w:szCs w:val="20"/>
        </w:rPr>
        <w:t>Respiratory protection</w:t>
      </w:r>
      <w:r w:rsidR="0032150E">
        <w:rPr>
          <w:sz w:val="20"/>
          <w:szCs w:val="20"/>
          <w:lang w:val="en-US"/>
        </w:rPr>
        <w:t>:</w:t>
      </w:r>
    </w:p>
    <w:p w14:paraId="5B6999A8" w14:textId="77777777" w:rsidR="00512DF2" w:rsidRPr="00512DF2" w:rsidRDefault="00512DF2" w:rsidP="00F93E75">
      <w:pPr>
        <w:tabs>
          <w:tab w:val="left" w:pos="567"/>
          <w:tab w:val="left" w:pos="2552"/>
          <w:tab w:val="left" w:pos="5103"/>
        </w:tabs>
        <w:spacing w:after="120" w:line="276" w:lineRule="auto"/>
        <w:ind w:left="567"/>
        <w:jc w:val="both"/>
        <w:rPr>
          <w:sz w:val="20"/>
          <w:szCs w:val="20"/>
        </w:rPr>
      </w:pPr>
      <w:r w:rsidRPr="00512DF2">
        <w:rPr>
          <w:sz w:val="20"/>
          <w:szCs w:val="20"/>
        </w:rPr>
        <w:t>Particulate filter device (</w:t>
      </w:r>
      <w:r w:rsidR="005743B2" w:rsidRPr="005743B2">
        <w:rPr>
          <w:sz w:val="20"/>
          <w:szCs w:val="20"/>
        </w:rPr>
        <w:t>EN 143 hay 149, loại P2 hay FFP2</w:t>
      </w:r>
      <w:r w:rsidRPr="00512DF2">
        <w:rPr>
          <w:sz w:val="20"/>
          <w:szCs w:val="20"/>
        </w:rPr>
        <w:t>).</w:t>
      </w:r>
    </w:p>
    <w:p w14:paraId="7D38AEF9" w14:textId="77777777" w:rsidR="00512DF2" w:rsidRPr="00F93E75" w:rsidRDefault="00512DF2" w:rsidP="008019FE">
      <w:pPr>
        <w:tabs>
          <w:tab w:val="left" w:pos="567"/>
          <w:tab w:val="left" w:pos="2552"/>
          <w:tab w:val="left" w:pos="5103"/>
        </w:tabs>
        <w:spacing w:after="0" w:line="276" w:lineRule="auto"/>
        <w:ind w:left="567"/>
        <w:jc w:val="both"/>
        <w:rPr>
          <w:sz w:val="20"/>
          <w:szCs w:val="20"/>
          <w:lang w:val="en-US"/>
        </w:rPr>
      </w:pPr>
      <w:r w:rsidRPr="00512DF2">
        <w:rPr>
          <w:sz w:val="20"/>
          <w:szCs w:val="20"/>
        </w:rPr>
        <w:t>Environmental exposure controls</w:t>
      </w:r>
      <w:r w:rsidR="00F93E75">
        <w:rPr>
          <w:sz w:val="20"/>
          <w:szCs w:val="20"/>
          <w:lang w:val="en-US"/>
        </w:rPr>
        <w:t>:</w:t>
      </w:r>
    </w:p>
    <w:p w14:paraId="029D8AB6" w14:textId="77777777" w:rsidR="00512DF2" w:rsidRPr="00512DF2" w:rsidRDefault="00512DF2" w:rsidP="008019FE">
      <w:pPr>
        <w:tabs>
          <w:tab w:val="left" w:pos="567"/>
          <w:tab w:val="left" w:pos="2552"/>
          <w:tab w:val="left" w:pos="5103"/>
        </w:tabs>
        <w:spacing w:after="0" w:line="276" w:lineRule="auto"/>
        <w:ind w:left="567"/>
        <w:jc w:val="both"/>
        <w:rPr>
          <w:sz w:val="20"/>
          <w:szCs w:val="20"/>
        </w:rPr>
      </w:pPr>
      <w:r w:rsidRPr="00512DF2">
        <w:rPr>
          <w:sz w:val="20"/>
          <w:szCs w:val="20"/>
        </w:rPr>
        <w:t>Use appropriate container to avoid environmental contamination. Keep away from drains, surface and ground water.</w:t>
      </w:r>
    </w:p>
    <w:p w14:paraId="70DF0C28" w14:textId="77777777" w:rsidR="00244930" w:rsidRDefault="00C113F2" w:rsidP="00BA4DC1">
      <w:pPr>
        <w:tabs>
          <w:tab w:val="left" w:pos="567"/>
          <w:tab w:val="left" w:pos="2552"/>
          <w:tab w:val="left" w:pos="5103"/>
        </w:tabs>
        <w:spacing w:after="0" w:line="360"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75648" behindDoc="0" locked="0" layoutInCell="1" allowOverlap="1" wp14:anchorId="0DAFE945" wp14:editId="3094B084">
                <wp:simplePos x="0" y="0"/>
                <wp:positionH relativeFrom="margin">
                  <wp:align>left</wp:align>
                </wp:positionH>
                <wp:positionV relativeFrom="paragraph">
                  <wp:posOffset>79832</wp:posOffset>
                </wp:positionV>
                <wp:extent cx="6384897" cy="278295"/>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1DC97200" w14:textId="77777777" w:rsidR="00BA4DC1" w:rsidRPr="00C113F2" w:rsidRDefault="00BA4DC1" w:rsidP="00BA4DC1">
                            <w:pPr>
                              <w:spacing w:after="0" w:line="240" w:lineRule="auto"/>
                              <w:rPr>
                                <w:b/>
                                <w:sz w:val="22"/>
                              </w:rPr>
                            </w:pPr>
                            <w:r w:rsidRPr="00884ABB">
                              <w:rPr>
                                <w:b/>
                                <w:sz w:val="22"/>
                              </w:rPr>
                              <w:t xml:space="preserve">SECTION </w:t>
                            </w:r>
                            <w:r w:rsidR="00C113F2">
                              <w:rPr>
                                <w:b/>
                                <w:sz w:val="22"/>
                                <w:lang w:val="en-US"/>
                              </w:rPr>
                              <w:t>9</w:t>
                            </w:r>
                            <w:r w:rsidRPr="00884ABB">
                              <w:rPr>
                                <w:b/>
                                <w:sz w:val="22"/>
                              </w:rPr>
                              <w:t xml:space="preserve">: </w:t>
                            </w:r>
                            <w:r w:rsidR="00C113F2" w:rsidRPr="00C113F2">
                              <w:rPr>
                                <w:b/>
                                <w:sz w:val="22"/>
                              </w:rPr>
                              <w:t>Physical and chemical properties</w:t>
                            </w:r>
                          </w:p>
                          <w:p w14:paraId="54272CC3" w14:textId="77777777" w:rsidR="00BA4DC1" w:rsidRPr="00884ABB" w:rsidRDefault="00BA4DC1" w:rsidP="00BA4DC1">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FE945" id="Text Box 13" o:spid="_x0000_s1034" type="#_x0000_t202" style="position:absolute;left:0;text-align:left;margin-left:0;margin-top:6.3pt;width:502.75pt;height:21.9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" fillcolor="#1f3763 [1604]" stroked="f" strokeweight=".5pt">
                <v:textbox>
                  <w:txbxContent>
                    <w:p w14:paraId="1DC97200" w14:textId="77777777" w:rsidR="00BA4DC1" w:rsidRPr="00C113F2" w:rsidRDefault="00BA4DC1" w:rsidP="00BA4DC1">
                      <w:pPr>
                        <w:spacing w:after="0" w:line="240" w:lineRule="auto"/>
                        <w:rPr>
                          <w:b/>
                          <w:sz w:val="22"/>
                        </w:rPr>
                      </w:pPr>
                      <w:r w:rsidRPr="00884ABB">
                        <w:rPr>
                          <w:b/>
                          <w:sz w:val="22"/>
                        </w:rPr>
                        <w:t xml:space="preserve">SECTION </w:t>
                      </w:r>
                      <w:r w:rsidR="00C113F2">
                        <w:rPr>
                          <w:b/>
                          <w:sz w:val="22"/>
                          <w:lang w:val="en-US"/>
                        </w:rPr>
                        <w:t>9</w:t>
                      </w:r>
                      <w:r w:rsidRPr="00884ABB">
                        <w:rPr>
                          <w:b/>
                          <w:sz w:val="22"/>
                        </w:rPr>
                        <w:t xml:space="preserve">: </w:t>
                      </w:r>
                      <w:r w:rsidR="00C113F2" w:rsidRPr="00C113F2">
                        <w:rPr>
                          <w:b/>
                          <w:sz w:val="22"/>
                        </w:rPr>
                        <w:t>Physical and chemical properties</w:t>
                      </w:r>
                    </w:p>
                    <w:p w14:paraId="54272CC3" w14:textId="77777777" w:rsidR="00BA4DC1" w:rsidRPr="00884ABB" w:rsidRDefault="00BA4DC1" w:rsidP="00BA4DC1">
                      <w:pPr>
                        <w:spacing w:after="0" w:line="240" w:lineRule="auto"/>
                        <w:rPr>
                          <w:b/>
                          <w:sz w:val="22"/>
                        </w:rPr>
                      </w:pPr>
                    </w:p>
                  </w:txbxContent>
                </v:textbox>
                <w10:wrap anchorx="margin"/>
              </v:shape>
            </w:pict>
          </mc:Fallback>
        </mc:AlternateContent>
      </w:r>
    </w:p>
    <w:p w14:paraId="37E24289" w14:textId="77777777" w:rsidR="00BA4DC1" w:rsidRDefault="00BA4DC1" w:rsidP="00BA4DC1">
      <w:pPr>
        <w:tabs>
          <w:tab w:val="left" w:pos="567"/>
          <w:tab w:val="left" w:pos="2552"/>
          <w:tab w:val="left" w:pos="5103"/>
        </w:tabs>
        <w:spacing w:after="0" w:line="360" w:lineRule="auto"/>
        <w:jc w:val="both"/>
        <w:rPr>
          <w:sz w:val="20"/>
          <w:szCs w:val="20"/>
          <w:lang w:val="en-US"/>
        </w:rPr>
      </w:pPr>
    </w:p>
    <w:p w14:paraId="7E1F50D1" w14:textId="77777777" w:rsidR="00BA4DC1" w:rsidRPr="0043510D" w:rsidRDefault="0043510D" w:rsidP="00BA4DC1">
      <w:pPr>
        <w:tabs>
          <w:tab w:val="left" w:pos="567"/>
          <w:tab w:val="left" w:pos="2552"/>
          <w:tab w:val="left" w:pos="5103"/>
        </w:tabs>
        <w:spacing w:after="0" w:line="360" w:lineRule="auto"/>
        <w:jc w:val="both"/>
        <w:rPr>
          <w:b/>
          <w:sz w:val="20"/>
          <w:szCs w:val="20"/>
          <w:lang w:val="en-US"/>
        </w:rPr>
      </w:pPr>
      <w:r w:rsidRPr="0043510D">
        <w:rPr>
          <w:b/>
          <w:sz w:val="20"/>
          <w:szCs w:val="20"/>
        </w:rPr>
        <w:t>9.1</w:t>
      </w:r>
      <w:r>
        <w:rPr>
          <w:b/>
          <w:sz w:val="20"/>
          <w:szCs w:val="20"/>
        </w:rPr>
        <w:tab/>
      </w:r>
      <w:r w:rsidRPr="0043510D">
        <w:rPr>
          <w:b/>
          <w:sz w:val="20"/>
          <w:szCs w:val="20"/>
        </w:rPr>
        <w:t>Information on basic physical and chemical properties</w:t>
      </w:r>
    </w:p>
    <w:p w14:paraId="126C53F8" w14:textId="77777777" w:rsidR="00536E39" w:rsidRPr="00536E39" w:rsidRDefault="00536E39" w:rsidP="00536E39">
      <w:pPr>
        <w:tabs>
          <w:tab w:val="left" w:pos="567"/>
          <w:tab w:val="left" w:pos="2552"/>
          <w:tab w:val="left" w:pos="5103"/>
        </w:tabs>
        <w:spacing w:after="0" w:line="360" w:lineRule="auto"/>
        <w:ind w:left="567"/>
        <w:jc w:val="both"/>
        <w:rPr>
          <w:b/>
          <w:sz w:val="20"/>
          <w:szCs w:val="20"/>
          <w:lang w:val="en-US"/>
        </w:rPr>
      </w:pPr>
      <w:r w:rsidRPr="00536E39">
        <w:rPr>
          <w:b/>
          <w:sz w:val="20"/>
          <w:szCs w:val="20"/>
          <w:lang w:val="en-US"/>
        </w:rPr>
        <w:t>Appearance</w:t>
      </w:r>
    </w:p>
    <w:p w14:paraId="60DE1640" w14:textId="77777777" w:rsidR="00BD4F80" w:rsidRPr="00BD4F80" w:rsidRDefault="00BD4F80" w:rsidP="003C67AC">
      <w:pPr>
        <w:tabs>
          <w:tab w:val="left" w:pos="567"/>
          <w:tab w:val="left" w:pos="3402"/>
          <w:tab w:val="left" w:pos="5103"/>
        </w:tabs>
        <w:spacing w:after="0" w:line="360" w:lineRule="auto"/>
        <w:ind w:left="567"/>
        <w:jc w:val="both"/>
        <w:rPr>
          <w:sz w:val="20"/>
          <w:szCs w:val="20"/>
          <w:lang w:val="en-US"/>
        </w:rPr>
      </w:pPr>
      <w:r w:rsidRPr="00BD4F80">
        <w:rPr>
          <w:sz w:val="20"/>
          <w:szCs w:val="20"/>
          <w:lang w:val="en-US"/>
        </w:rPr>
        <w:lastRenderedPageBreak/>
        <w:t xml:space="preserve">Physical state: </w:t>
      </w:r>
      <w:r w:rsidR="00536E39">
        <w:rPr>
          <w:sz w:val="20"/>
          <w:szCs w:val="20"/>
          <w:lang w:val="en-US"/>
        </w:rPr>
        <w:tab/>
      </w:r>
      <w:r w:rsidRPr="00BD4F80">
        <w:rPr>
          <w:sz w:val="20"/>
          <w:szCs w:val="20"/>
          <w:lang w:val="en-US"/>
        </w:rPr>
        <w:t>solid</w:t>
      </w:r>
    </w:p>
    <w:p w14:paraId="43088831" w14:textId="77777777" w:rsidR="00BD4F80" w:rsidRPr="00BD4F80" w:rsidRDefault="00BD4F80" w:rsidP="003C67AC">
      <w:pPr>
        <w:tabs>
          <w:tab w:val="left" w:pos="567"/>
          <w:tab w:val="left" w:pos="3402"/>
          <w:tab w:val="left" w:pos="5103"/>
        </w:tabs>
        <w:spacing w:after="0" w:line="360" w:lineRule="auto"/>
        <w:ind w:left="567"/>
        <w:jc w:val="both"/>
        <w:rPr>
          <w:sz w:val="20"/>
          <w:szCs w:val="20"/>
          <w:lang w:val="en-US"/>
        </w:rPr>
      </w:pPr>
      <w:r w:rsidRPr="00BD4F80">
        <w:rPr>
          <w:sz w:val="20"/>
          <w:szCs w:val="20"/>
          <w:lang w:val="en-US"/>
        </w:rPr>
        <w:t xml:space="preserve">Colour: </w:t>
      </w:r>
      <w:r w:rsidR="00536E39">
        <w:rPr>
          <w:sz w:val="20"/>
          <w:szCs w:val="20"/>
          <w:lang w:val="en-US"/>
        </w:rPr>
        <w:tab/>
      </w:r>
      <w:r w:rsidRPr="00BD4F80">
        <w:rPr>
          <w:sz w:val="20"/>
          <w:szCs w:val="20"/>
          <w:lang w:val="en-US"/>
        </w:rPr>
        <w:t>various</w:t>
      </w:r>
    </w:p>
    <w:p w14:paraId="395D8BB4" w14:textId="77777777" w:rsidR="00C7415C" w:rsidRDefault="00BD4F80" w:rsidP="003C67AC">
      <w:pPr>
        <w:tabs>
          <w:tab w:val="left" w:pos="567"/>
          <w:tab w:val="left" w:pos="3402"/>
          <w:tab w:val="left" w:pos="5103"/>
        </w:tabs>
        <w:spacing w:after="0" w:line="360" w:lineRule="auto"/>
        <w:ind w:left="567"/>
        <w:jc w:val="both"/>
        <w:rPr>
          <w:sz w:val="20"/>
          <w:szCs w:val="20"/>
          <w:lang w:val="en-US"/>
        </w:rPr>
      </w:pPr>
      <w:r w:rsidRPr="00BD4F80">
        <w:rPr>
          <w:sz w:val="20"/>
          <w:szCs w:val="20"/>
          <w:lang w:val="en-US"/>
        </w:rPr>
        <w:t xml:space="preserve">Odour: </w:t>
      </w:r>
      <w:r w:rsidR="00536E39">
        <w:rPr>
          <w:sz w:val="20"/>
          <w:szCs w:val="20"/>
          <w:lang w:val="en-US"/>
        </w:rPr>
        <w:tab/>
      </w:r>
      <w:r w:rsidRPr="00BD4F80">
        <w:rPr>
          <w:sz w:val="20"/>
          <w:szCs w:val="20"/>
          <w:lang w:val="en-US"/>
        </w:rPr>
        <w:t>characteristic</w:t>
      </w:r>
    </w:p>
    <w:p w14:paraId="54C5524E" w14:textId="77777777" w:rsidR="003E0175" w:rsidRPr="003C67AC" w:rsidRDefault="003E0175" w:rsidP="003E0175">
      <w:pPr>
        <w:tabs>
          <w:tab w:val="left" w:pos="567"/>
          <w:tab w:val="left" w:pos="2552"/>
          <w:tab w:val="left" w:pos="5103"/>
        </w:tabs>
        <w:spacing w:after="0" w:line="360" w:lineRule="auto"/>
        <w:ind w:left="567"/>
        <w:jc w:val="both"/>
        <w:rPr>
          <w:b/>
          <w:sz w:val="20"/>
          <w:szCs w:val="20"/>
          <w:lang w:val="en-US"/>
        </w:rPr>
      </w:pPr>
      <w:r w:rsidRPr="003C67AC">
        <w:rPr>
          <w:b/>
          <w:sz w:val="20"/>
          <w:szCs w:val="20"/>
          <w:lang w:val="en-US"/>
        </w:rPr>
        <w:t>Other safety parameters</w:t>
      </w:r>
    </w:p>
    <w:p w14:paraId="30F352FA" w14:textId="77777777"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pH (value): </w:t>
      </w:r>
      <w:r w:rsidR="003C67AC">
        <w:rPr>
          <w:sz w:val="20"/>
          <w:szCs w:val="20"/>
          <w:lang w:val="en-US"/>
        </w:rPr>
        <w:tab/>
      </w:r>
      <w:r w:rsidRPr="003E0175">
        <w:rPr>
          <w:sz w:val="20"/>
          <w:szCs w:val="20"/>
          <w:lang w:val="en-US"/>
        </w:rPr>
        <w:t>not applicable</w:t>
      </w:r>
    </w:p>
    <w:p w14:paraId="01C31618" w14:textId="77777777"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Melting point/freezing point: </w:t>
      </w:r>
      <w:r w:rsidR="003C67AC">
        <w:rPr>
          <w:sz w:val="20"/>
          <w:szCs w:val="20"/>
          <w:lang w:val="en-US"/>
        </w:rPr>
        <w:tab/>
      </w:r>
      <w:r w:rsidRPr="003E0175">
        <w:rPr>
          <w:sz w:val="20"/>
          <w:szCs w:val="20"/>
          <w:lang w:val="en-US"/>
        </w:rPr>
        <w:t>≥150 – ≤159 °C at 102.1 kPa</w:t>
      </w:r>
    </w:p>
    <w:p w14:paraId="34333EF5" w14:textId="77777777"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Initial boiling point and boiling range: &gt;400 °C at 101 kPa</w:t>
      </w:r>
    </w:p>
    <w:p w14:paraId="2D03053D" w14:textId="77777777"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Flash point: </w:t>
      </w:r>
      <w:r w:rsidR="001E38B5">
        <w:rPr>
          <w:sz w:val="20"/>
          <w:szCs w:val="20"/>
          <w:lang w:val="en-US"/>
        </w:rPr>
        <w:tab/>
      </w:r>
      <w:r w:rsidRPr="003E0175">
        <w:rPr>
          <w:sz w:val="20"/>
          <w:szCs w:val="20"/>
          <w:lang w:val="en-US"/>
        </w:rPr>
        <w:t>not applicable</w:t>
      </w:r>
    </w:p>
    <w:p w14:paraId="67ECC388" w14:textId="77777777"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Evaporation rate: </w:t>
      </w:r>
      <w:r w:rsidR="001E38B5">
        <w:rPr>
          <w:sz w:val="20"/>
          <w:szCs w:val="20"/>
          <w:lang w:val="en-US"/>
        </w:rPr>
        <w:tab/>
      </w:r>
      <w:r w:rsidRPr="003E0175">
        <w:rPr>
          <w:sz w:val="20"/>
          <w:szCs w:val="20"/>
          <w:lang w:val="en-US"/>
        </w:rPr>
        <w:t>not determined</w:t>
      </w:r>
    </w:p>
    <w:p w14:paraId="01163876" w14:textId="77777777"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Flammability (solid, gas): </w:t>
      </w:r>
      <w:r w:rsidR="001E38B5">
        <w:rPr>
          <w:sz w:val="20"/>
          <w:szCs w:val="20"/>
          <w:lang w:val="en-US"/>
        </w:rPr>
        <w:tab/>
      </w:r>
      <w:r w:rsidRPr="003E0175">
        <w:rPr>
          <w:sz w:val="20"/>
          <w:szCs w:val="20"/>
          <w:lang w:val="en-US"/>
        </w:rPr>
        <w:t>this material is combustible, but will not ignite readily</w:t>
      </w:r>
    </w:p>
    <w:p w14:paraId="4C80CA9A" w14:textId="77777777"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Explosion limits of dust clouds: </w:t>
      </w:r>
      <w:r w:rsidR="001E38B5">
        <w:rPr>
          <w:sz w:val="20"/>
          <w:szCs w:val="20"/>
          <w:lang w:val="en-US"/>
        </w:rPr>
        <w:tab/>
      </w:r>
      <w:r w:rsidRPr="003E0175">
        <w:rPr>
          <w:sz w:val="20"/>
          <w:szCs w:val="20"/>
          <w:lang w:val="en-US"/>
        </w:rPr>
        <w:t>not determined</w:t>
      </w:r>
    </w:p>
    <w:p w14:paraId="03E95795" w14:textId="77777777"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Vapour pressure: </w:t>
      </w:r>
      <w:r w:rsidR="001E38B5">
        <w:rPr>
          <w:sz w:val="20"/>
          <w:szCs w:val="20"/>
          <w:lang w:val="en-US"/>
        </w:rPr>
        <w:tab/>
      </w:r>
      <w:r w:rsidRPr="003E0175">
        <w:rPr>
          <w:sz w:val="20"/>
          <w:szCs w:val="20"/>
          <w:lang w:val="en-US"/>
        </w:rPr>
        <w:t>not determined</w:t>
      </w:r>
    </w:p>
    <w:p w14:paraId="29D1A1B5" w14:textId="77777777"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Density: </w:t>
      </w:r>
      <w:r w:rsidR="001E38B5">
        <w:rPr>
          <w:sz w:val="20"/>
          <w:szCs w:val="20"/>
          <w:lang w:val="en-US"/>
        </w:rPr>
        <w:tab/>
      </w:r>
      <w:r w:rsidRPr="003E0175">
        <w:rPr>
          <w:sz w:val="20"/>
          <w:szCs w:val="20"/>
          <w:lang w:val="en-US"/>
        </w:rPr>
        <w:t>1.08 g/cm³ at 22 °C</w:t>
      </w:r>
    </w:p>
    <w:p w14:paraId="6A356788" w14:textId="77777777" w:rsid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Vapour density: </w:t>
      </w:r>
      <w:r w:rsidR="001E38B5">
        <w:rPr>
          <w:sz w:val="20"/>
          <w:szCs w:val="20"/>
          <w:lang w:val="en-US"/>
        </w:rPr>
        <w:tab/>
      </w:r>
      <w:r w:rsidRPr="003E0175">
        <w:rPr>
          <w:sz w:val="20"/>
          <w:szCs w:val="20"/>
          <w:lang w:val="en-US"/>
        </w:rPr>
        <w:t>this information is not available</w:t>
      </w:r>
    </w:p>
    <w:p w14:paraId="1DD1B0E3" w14:textId="77777777" w:rsidR="00545DFC" w:rsidRPr="00545DFC" w:rsidRDefault="00545DFC" w:rsidP="00545DFC">
      <w:pPr>
        <w:tabs>
          <w:tab w:val="left" w:pos="567"/>
          <w:tab w:val="left" w:pos="3402"/>
          <w:tab w:val="left" w:pos="5103"/>
        </w:tabs>
        <w:spacing w:after="0" w:line="360" w:lineRule="auto"/>
        <w:ind w:left="567"/>
        <w:jc w:val="both"/>
        <w:rPr>
          <w:b/>
          <w:sz w:val="20"/>
          <w:szCs w:val="20"/>
          <w:lang w:val="en-US"/>
        </w:rPr>
      </w:pPr>
      <w:r w:rsidRPr="00545DFC">
        <w:rPr>
          <w:b/>
          <w:sz w:val="20"/>
          <w:szCs w:val="20"/>
          <w:lang w:val="en-US"/>
        </w:rPr>
        <w:t>Solubility(ies)</w:t>
      </w:r>
    </w:p>
    <w:p w14:paraId="107BBE33" w14:textId="77777777" w:rsidR="00545DFC" w:rsidRPr="00545DFC" w:rsidRDefault="00545DFC" w:rsidP="00545DFC">
      <w:pPr>
        <w:tabs>
          <w:tab w:val="left" w:pos="567"/>
          <w:tab w:val="left" w:pos="3402"/>
          <w:tab w:val="left" w:pos="5103"/>
        </w:tabs>
        <w:spacing w:after="0" w:line="360" w:lineRule="auto"/>
        <w:ind w:left="567"/>
        <w:jc w:val="both"/>
        <w:rPr>
          <w:sz w:val="20"/>
          <w:szCs w:val="20"/>
          <w:lang w:val="en-US"/>
        </w:rPr>
      </w:pPr>
      <w:r w:rsidRPr="00545DFC">
        <w:rPr>
          <w:sz w:val="20"/>
          <w:szCs w:val="20"/>
          <w:lang w:val="en-US"/>
        </w:rPr>
        <w:t>Water solubility</w:t>
      </w:r>
      <w:r w:rsidR="00A548CA">
        <w:rPr>
          <w:sz w:val="20"/>
          <w:szCs w:val="20"/>
          <w:lang w:val="en-US"/>
        </w:rPr>
        <w:t>:</w:t>
      </w:r>
      <w:r w:rsidR="00A548CA">
        <w:rPr>
          <w:sz w:val="20"/>
          <w:szCs w:val="20"/>
          <w:lang w:val="en-US"/>
        </w:rPr>
        <w:tab/>
      </w:r>
      <w:r w:rsidRPr="00545DFC">
        <w:rPr>
          <w:sz w:val="20"/>
          <w:szCs w:val="20"/>
          <w:lang w:val="en-US"/>
        </w:rPr>
        <w:t xml:space="preserve"> 280 g/l at 20 °C</w:t>
      </w:r>
    </w:p>
    <w:p w14:paraId="763C53CF" w14:textId="77777777" w:rsidR="00545DFC" w:rsidRPr="00A548CA" w:rsidRDefault="00545DFC" w:rsidP="00545DFC">
      <w:pPr>
        <w:tabs>
          <w:tab w:val="left" w:pos="567"/>
          <w:tab w:val="left" w:pos="3402"/>
          <w:tab w:val="left" w:pos="5103"/>
        </w:tabs>
        <w:spacing w:after="0" w:line="360" w:lineRule="auto"/>
        <w:ind w:left="567"/>
        <w:jc w:val="both"/>
        <w:rPr>
          <w:b/>
          <w:sz w:val="20"/>
          <w:szCs w:val="20"/>
          <w:lang w:val="en-US"/>
        </w:rPr>
      </w:pPr>
      <w:r w:rsidRPr="00A548CA">
        <w:rPr>
          <w:b/>
          <w:sz w:val="20"/>
          <w:szCs w:val="20"/>
          <w:lang w:val="en-US"/>
        </w:rPr>
        <w:t>Partition coefficient</w:t>
      </w:r>
    </w:p>
    <w:p w14:paraId="03682FA1" w14:textId="77777777" w:rsidR="00545DFC" w:rsidRPr="00545DFC" w:rsidRDefault="00545DFC" w:rsidP="00545DFC">
      <w:pPr>
        <w:tabs>
          <w:tab w:val="left" w:pos="567"/>
          <w:tab w:val="left" w:pos="3402"/>
          <w:tab w:val="left" w:pos="5103"/>
        </w:tabs>
        <w:spacing w:after="0" w:line="360" w:lineRule="auto"/>
        <w:ind w:left="567"/>
        <w:jc w:val="both"/>
        <w:rPr>
          <w:sz w:val="20"/>
          <w:szCs w:val="20"/>
          <w:lang w:val="en-US"/>
        </w:rPr>
      </w:pPr>
      <w:r w:rsidRPr="00545DFC">
        <w:rPr>
          <w:sz w:val="20"/>
          <w:szCs w:val="20"/>
          <w:lang w:val="en-US"/>
        </w:rPr>
        <w:t xml:space="preserve">n-octanol/water (log KOW): </w:t>
      </w:r>
      <w:r w:rsidR="00A548CA">
        <w:rPr>
          <w:sz w:val="20"/>
          <w:szCs w:val="20"/>
          <w:lang w:val="en-US"/>
        </w:rPr>
        <w:tab/>
      </w:r>
      <w:r w:rsidRPr="00545DFC">
        <w:rPr>
          <w:sz w:val="20"/>
          <w:szCs w:val="20"/>
          <w:lang w:val="en-US"/>
        </w:rPr>
        <w:t>0.3 (pH value: 6.1, 23 °C) (ECHA)</w:t>
      </w:r>
    </w:p>
    <w:p w14:paraId="4EF7D7AE" w14:textId="77777777" w:rsidR="00545DFC" w:rsidRPr="00545DFC" w:rsidRDefault="00545DFC" w:rsidP="00545DFC">
      <w:pPr>
        <w:tabs>
          <w:tab w:val="left" w:pos="567"/>
          <w:tab w:val="left" w:pos="3402"/>
          <w:tab w:val="left" w:pos="5103"/>
        </w:tabs>
        <w:spacing w:after="0" w:line="360" w:lineRule="auto"/>
        <w:ind w:left="567"/>
        <w:jc w:val="both"/>
        <w:rPr>
          <w:sz w:val="20"/>
          <w:szCs w:val="20"/>
          <w:lang w:val="en-US"/>
        </w:rPr>
      </w:pPr>
      <w:r w:rsidRPr="00545DFC">
        <w:rPr>
          <w:sz w:val="20"/>
          <w:szCs w:val="20"/>
          <w:lang w:val="en-US"/>
        </w:rPr>
        <w:t xml:space="preserve">Auto-ignition temperature: </w:t>
      </w:r>
      <w:r w:rsidR="00A548CA">
        <w:rPr>
          <w:sz w:val="20"/>
          <w:szCs w:val="20"/>
          <w:lang w:val="en-US"/>
        </w:rPr>
        <w:tab/>
      </w:r>
      <w:r w:rsidRPr="00545DFC">
        <w:rPr>
          <w:sz w:val="20"/>
          <w:szCs w:val="20"/>
          <w:lang w:val="en-US"/>
        </w:rPr>
        <w:t>250 °C at 101 kPa (ECHA)</w:t>
      </w:r>
    </w:p>
    <w:p w14:paraId="1519FDCA" w14:textId="77777777" w:rsidR="00545DFC" w:rsidRPr="00545DFC" w:rsidRDefault="00545DFC" w:rsidP="00545DFC">
      <w:pPr>
        <w:tabs>
          <w:tab w:val="left" w:pos="567"/>
          <w:tab w:val="left" w:pos="3402"/>
          <w:tab w:val="left" w:pos="5103"/>
        </w:tabs>
        <w:spacing w:after="0" w:line="360" w:lineRule="auto"/>
        <w:ind w:left="567"/>
        <w:jc w:val="both"/>
        <w:rPr>
          <w:sz w:val="20"/>
          <w:szCs w:val="20"/>
          <w:lang w:val="en-US"/>
        </w:rPr>
      </w:pPr>
      <w:r w:rsidRPr="00545DFC">
        <w:rPr>
          <w:sz w:val="20"/>
          <w:szCs w:val="20"/>
          <w:lang w:val="en-US"/>
        </w:rPr>
        <w:t xml:space="preserve">Viscosity: </w:t>
      </w:r>
      <w:r w:rsidR="00A548CA">
        <w:rPr>
          <w:sz w:val="20"/>
          <w:szCs w:val="20"/>
          <w:lang w:val="en-US"/>
        </w:rPr>
        <w:tab/>
      </w:r>
      <w:r w:rsidRPr="00545DFC">
        <w:rPr>
          <w:sz w:val="20"/>
          <w:szCs w:val="20"/>
          <w:lang w:val="en-US"/>
        </w:rPr>
        <w:t>not relevant (solid matter)</w:t>
      </w:r>
    </w:p>
    <w:p w14:paraId="2129DE1D" w14:textId="77777777" w:rsidR="00545DFC" w:rsidRPr="00545DFC" w:rsidRDefault="00545DFC" w:rsidP="00545DFC">
      <w:pPr>
        <w:tabs>
          <w:tab w:val="left" w:pos="567"/>
          <w:tab w:val="left" w:pos="3402"/>
          <w:tab w:val="left" w:pos="5103"/>
        </w:tabs>
        <w:spacing w:after="0" w:line="360" w:lineRule="auto"/>
        <w:ind w:left="567"/>
        <w:jc w:val="both"/>
        <w:rPr>
          <w:sz w:val="20"/>
          <w:szCs w:val="20"/>
          <w:lang w:val="en-US"/>
        </w:rPr>
      </w:pPr>
      <w:r w:rsidRPr="00545DFC">
        <w:rPr>
          <w:sz w:val="20"/>
          <w:szCs w:val="20"/>
          <w:lang w:val="en-US"/>
        </w:rPr>
        <w:t xml:space="preserve">Explosive properties: </w:t>
      </w:r>
      <w:r w:rsidR="00A548CA">
        <w:rPr>
          <w:sz w:val="20"/>
          <w:szCs w:val="20"/>
          <w:lang w:val="en-US"/>
        </w:rPr>
        <w:tab/>
      </w:r>
      <w:r w:rsidRPr="00545DFC">
        <w:rPr>
          <w:sz w:val="20"/>
          <w:szCs w:val="20"/>
          <w:lang w:val="en-US"/>
        </w:rPr>
        <w:t>none</w:t>
      </w:r>
    </w:p>
    <w:p w14:paraId="5E3ACD0F" w14:textId="77777777" w:rsidR="00545DFC" w:rsidRDefault="00545DFC" w:rsidP="00545DFC">
      <w:pPr>
        <w:tabs>
          <w:tab w:val="left" w:pos="567"/>
          <w:tab w:val="left" w:pos="3402"/>
          <w:tab w:val="left" w:pos="5103"/>
        </w:tabs>
        <w:spacing w:after="0" w:line="360" w:lineRule="auto"/>
        <w:ind w:left="567"/>
        <w:jc w:val="both"/>
        <w:rPr>
          <w:sz w:val="20"/>
          <w:szCs w:val="20"/>
          <w:lang w:val="en-US"/>
        </w:rPr>
      </w:pPr>
      <w:r w:rsidRPr="00545DFC">
        <w:rPr>
          <w:sz w:val="20"/>
          <w:szCs w:val="20"/>
          <w:lang w:val="en-US"/>
        </w:rPr>
        <w:t xml:space="preserve">Oxidising properties: </w:t>
      </w:r>
      <w:r w:rsidR="00A548CA">
        <w:rPr>
          <w:sz w:val="20"/>
          <w:szCs w:val="20"/>
          <w:lang w:val="en-US"/>
        </w:rPr>
        <w:tab/>
      </w:r>
      <w:r w:rsidRPr="00545DFC">
        <w:rPr>
          <w:sz w:val="20"/>
          <w:szCs w:val="20"/>
          <w:lang w:val="en-US"/>
        </w:rPr>
        <w:t>none</w:t>
      </w:r>
    </w:p>
    <w:p w14:paraId="10D9A014" w14:textId="77777777" w:rsidR="00613B9F" w:rsidRDefault="00613B9F" w:rsidP="00613B9F">
      <w:pPr>
        <w:tabs>
          <w:tab w:val="left" w:pos="567"/>
          <w:tab w:val="left" w:pos="3402"/>
          <w:tab w:val="left" w:pos="5103"/>
        </w:tabs>
        <w:spacing w:after="0" w:line="360" w:lineRule="auto"/>
        <w:jc w:val="both"/>
        <w:rPr>
          <w:b/>
          <w:sz w:val="20"/>
          <w:szCs w:val="20"/>
        </w:rPr>
      </w:pPr>
      <w:r w:rsidRPr="001E0273">
        <w:rPr>
          <w:b/>
          <w:sz w:val="20"/>
          <w:szCs w:val="20"/>
          <w:lang w:val="en-US"/>
        </w:rPr>
        <w:t xml:space="preserve">9.2 </w:t>
      </w:r>
      <w:r w:rsidR="001E0273" w:rsidRPr="001E0273">
        <w:rPr>
          <w:b/>
          <w:sz w:val="20"/>
          <w:szCs w:val="20"/>
          <w:lang w:val="en-US"/>
        </w:rPr>
        <w:tab/>
      </w:r>
      <w:r w:rsidRPr="001E0273">
        <w:rPr>
          <w:b/>
          <w:sz w:val="20"/>
          <w:szCs w:val="20"/>
        </w:rPr>
        <w:t>Other information</w:t>
      </w:r>
    </w:p>
    <w:p w14:paraId="07DEDAC3" w14:textId="77777777" w:rsidR="00732399" w:rsidRDefault="00732399" w:rsidP="00732399">
      <w:pPr>
        <w:tabs>
          <w:tab w:val="left" w:pos="567"/>
          <w:tab w:val="left" w:pos="3402"/>
          <w:tab w:val="left" w:pos="5103"/>
        </w:tabs>
        <w:spacing w:after="0" w:line="360" w:lineRule="auto"/>
        <w:ind w:left="567"/>
        <w:jc w:val="both"/>
        <w:rPr>
          <w:sz w:val="20"/>
          <w:szCs w:val="20"/>
          <w:lang w:val="en-US"/>
        </w:rPr>
      </w:pPr>
      <w:r w:rsidRPr="00732399">
        <w:rPr>
          <w:sz w:val="20"/>
          <w:szCs w:val="20"/>
          <w:lang w:val="en-US"/>
        </w:rPr>
        <w:t xml:space="preserve">Surface tension: </w:t>
      </w:r>
      <w:r>
        <w:rPr>
          <w:sz w:val="20"/>
          <w:szCs w:val="20"/>
          <w:lang w:val="en-US"/>
        </w:rPr>
        <w:tab/>
      </w:r>
      <w:r w:rsidR="0002384E">
        <w:rPr>
          <w:rFonts w:asciiTheme="majorHAnsi" w:hAnsiTheme="majorHAnsi" w:cstheme="majorHAnsi"/>
          <w:sz w:val="20"/>
          <w:szCs w:val="20"/>
          <w:lang w:val="en-US"/>
        </w:rPr>
        <w:t xml:space="preserve">33 </w:t>
      </w:r>
      <m:oMath>
        <m:f>
          <m:fPr>
            <m:type m:val="skw"/>
            <m:ctrlPr>
              <w:rPr>
                <w:rFonts w:ascii="Cambria Math" w:hAnsi="Cambria Math" w:cstheme="majorHAnsi"/>
                <w:i/>
                <w:sz w:val="16"/>
                <w:szCs w:val="16"/>
                <w:lang w:val="en-US"/>
              </w:rPr>
            </m:ctrlPr>
          </m:fPr>
          <m:num>
            <m:r>
              <w:rPr>
                <w:rFonts w:ascii="Cambria Math" w:hAnsi="Cambria Math" w:cstheme="majorHAnsi"/>
                <w:sz w:val="16"/>
                <w:szCs w:val="16"/>
                <w:lang w:val="en-US"/>
              </w:rPr>
              <m:t>mN</m:t>
            </m:r>
          </m:num>
          <m:den>
            <m:r>
              <w:rPr>
                <w:rFonts w:ascii="Cambria Math" w:hAnsi="Cambria Math" w:cstheme="majorHAnsi"/>
                <w:sz w:val="16"/>
                <w:szCs w:val="16"/>
                <w:lang w:val="en-US"/>
              </w:rPr>
              <m:t>m</m:t>
            </m:r>
          </m:den>
        </m:f>
      </m:oMath>
      <w:r w:rsidR="0002384E">
        <w:rPr>
          <w:rFonts w:asciiTheme="majorHAnsi" w:hAnsiTheme="majorHAnsi" w:cstheme="majorHAnsi"/>
          <w:sz w:val="20"/>
          <w:szCs w:val="20"/>
          <w:lang w:val="en-US"/>
        </w:rPr>
        <w:t xml:space="preserve"> (25 °C) (ECHA)</w:t>
      </w:r>
    </w:p>
    <w:p w14:paraId="0B7B26DC" w14:textId="77777777" w:rsidR="005C3B45" w:rsidRDefault="00C86FD3" w:rsidP="005C3B45">
      <w:pPr>
        <w:tabs>
          <w:tab w:val="left" w:pos="567"/>
          <w:tab w:val="left" w:pos="3402"/>
          <w:tab w:val="left" w:pos="5103"/>
        </w:tabs>
        <w:spacing w:after="0" w:line="360"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77696" behindDoc="0" locked="0" layoutInCell="1" allowOverlap="1" wp14:anchorId="5344977C" wp14:editId="09746098">
                <wp:simplePos x="0" y="0"/>
                <wp:positionH relativeFrom="margin">
                  <wp:align>left</wp:align>
                </wp:positionH>
                <wp:positionV relativeFrom="paragraph">
                  <wp:posOffset>47625</wp:posOffset>
                </wp:positionV>
                <wp:extent cx="6384897" cy="278295"/>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0970255D" w14:textId="77777777" w:rsidR="00F454A9" w:rsidRPr="00C113F2" w:rsidRDefault="00F454A9" w:rsidP="00F454A9">
                            <w:pPr>
                              <w:spacing w:after="0" w:line="240" w:lineRule="auto"/>
                              <w:rPr>
                                <w:b/>
                                <w:sz w:val="22"/>
                              </w:rPr>
                            </w:pPr>
                            <w:r w:rsidRPr="00884ABB">
                              <w:rPr>
                                <w:b/>
                                <w:sz w:val="22"/>
                              </w:rPr>
                              <w:t xml:space="preserve">SECTION </w:t>
                            </w:r>
                            <w:r>
                              <w:rPr>
                                <w:b/>
                                <w:sz w:val="22"/>
                                <w:lang w:val="en-US"/>
                              </w:rPr>
                              <w:t>10</w:t>
                            </w:r>
                            <w:r w:rsidRPr="00884ABB">
                              <w:rPr>
                                <w:b/>
                                <w:sz w:val="22"/>
                              </w:rPr>
                              <w:t xml:space="preserve">: </w:t>
                            </w:r>
                            <w:r w:rsidRPr="009F414B">
                              <w:rPr>
                                <w:b/>
                                <w:sz w:val="22"/>
                              </w:rPr>
                              <w:t>Stability and reactivity</w:t>
                            </w:r>
                          </w:p>
                          <w:p w14:paraId="2E56086C" w14:textId="77777777" w:rsidR="00F454A9" w:rsidRPr="00884ABB" w:rsidRDefault="00F454A9" w:rsidP="00F454A9">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977C" id="Text Box 16" o:spid="_x0000_s1035" type="#_x0000_t202" style="position:absolute;left:0;text-align:left;margin-left:0;margin-top:3.75pt;width:502.75pt;height:21.9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" fillcolor="#1f3763 [1604]" stroked="f" strokeweight=".5pt">
                <v:textbox>
                  <w:txbxContent>
                    <w:p w14:paraId="0970255D" w14:textId="77777777" w:rsidR="00F454A9" w:rsidRPr="00C113F2" w:rsidRDefault="00F454A9" w:rsidP="00F454A9">
                      <w:pPr>
                        <w:spacing w:after="0" w:line="240" w:lineRule="auto"/>
                        <w:rPr>
                          <w:b/>
                          <w:sz w:val="22"/>
                        </w:rPr>
                      </w:pPr>
                      <w:r w:rsidRPr="00884ABB">
                        <w:rPr>
                          <w:b/>
                          <w:sz w:val="22"/>
                        </w:rPr>
                        <w:t xml:space="preserve">SECTION </w:t>
                      </w:r>
                      <w:r>
                        <w:rPr>
                          <w:b/>
                          <w:sz w:val="22"/>
                          <w:lang w:val="en-US"/>
                        </w:rPr>
                        <w:t>10</w:t>
                      </w:r>
                      <w:r w:rsidRPr="00884ABB">
                        <w:rPr>
                          <w:b/>
                          <w:sz w:val="22"/>
                        </w:rPr>
                        <w:t xml:space="preserve">: </w:t>
                      </w:r>
                      <w:r w:rsidRPr="009F414B">
                        <w:rPr>
                          <w:b/>
                          <w:sz w:val="22"/>
                        </w:rPr>
                        <w:t>Stability and reactivity</w:t>
                      </w:r>
                    </w:p>
                    <w:p w14:paraId="2E56086C" w14:textId="77777777" w:rsidR="00F454A9" w:rsidRPr="00884ABB" w:rsidRDefault="00F454A9" w:rsidP="00F454A9">
                      <w:pPr>
                        <w:spacing w:after="0" w:line="240" w:lineRule="auto"/>
                        <w:rPr>
                          <w:b/>
                          <w:sz w:val="22"/>
                        </w:rPr>
                      </w:pPr>
                    </w:p>
                  </w:txbxContent>
                </v:textbox>
                <w10:wrap anchorx="margin"/>
              </v:shape>
            </w:pict>
          </mc:Fallback>
        </mc:AlternateContent>
      </w:r>
    </w:p>
    <w:p w14:paraId="0E8E8C5C" w14:textId="77777777" w:rsidR="005C3B45" w:rsidRDefault="005C3B45" w:rsidP="005C3B45">
      <w:pPr>
        <w:tabs>
          <w:tab w:val="left" w:pos="567"/>
          <w:tab w:val="left" w:pos="3402"/>
          <w:tab w:val="left" w:pos="5103"/>
        </w:tabs>
        <w:spacing w:after="0" w:line="360" w:lineRule="auto"/>
        <w:jc w:val="both"/>
        <w:rPr>
          <w:sz w:val="20"/>
          <w:szCs w:val="20"/>
          <w:lang w:val="en-US"/>
        </w:rPr>
      </w:pPr>
    </w:p>
    <w:p w14:paraId="0DAB4F03" w14:textId="77777777" w:rsidR="006313A6" w:rsidRPr="006025A9" w:rsidRDefault="006313A6" w:rsidP="006025A9">
      <w:pPr>
        <w:tabs>
          <w:tab w:val="left" w:pos="567"/>
          <w:tab w:val="left" w:pos="3402"/>
          <w:tab w:val="left" w:pos="5103"/>
        </w:tabs>
        <w:spacing w:after="0" w:line="360" w:lineRule="auto"/>
        <w:jc w:val="both"/>
        <w:rPr>
          <w:b/>
          <w:sz w:val="20"/>
          <w:szCs w:val="20"/>
          <w:lang w:val="en-US"/>
        </w:rPr>
      </w:pPr>
      <w:r w:rsidRPr="006025A9">
        <w:rPr>
          <w:b/>
          <w:sz w:val="20"/>
          <w:szCs w:val="20"/>
          <w:lang w:val="en-US"/>
        </w:rPr>
        <w:t xml:space="preserve">10.1 </w:t>
      </w:r>
      <w:r w:rsidRPr="006025A9">
        <w:rPr>
          <w:b/>
          <w:sz w:val="20"/>
          <w:szCs w:val="20"/>
          <w:lang w:val="en-US"/>
        </w:rPr>
        <w:tab/>
        <w:t>Reactivity</w:t>
      </w:r>
    </w:p>
    <w:p w14:paraId="0002D24D" w14:textId="77777777" w:rsidR="006313A6" w:rsidRPr="006313A6" w:rsidRDefault="006313A6" w:rsidP="006025A9">
      <w:pPr>
        <w:tabs>
          <w:tab w:val="left" w:pos="567"/>
          <w:tab w:val="left" w:pos="3402"/>
          <w:tab w:val="left" w:pos="5103"/>
        </w:tabs>
        <w:spacing w:after="0" w:line="360" w:lineRule="auto"/>
        <w:ind w:left="567"/>
        <w:jc w:val="both"/>
        <w:rPr>
          <w:sz w:val="20"/>
          <w:szCs w:val="20"/>
          <w:lang w:val="en-US"/>
        </w:rPr>
      </w:pPr>
      <w:r w:rsidRPr="006313A6">
        <w:rPr>
          <w:sz w:val="20"/>
          <w:szCs w:val="20"/>
          <w:lang w:val="en-US"/>
        </w:rPr>
        <w:t>Concerning incompatibility: see below "Conditions to avoid" and "Incompatible materials".</w:t>
      </w:r>
    </w:p>
    <w:p w14:paraId="074A8DE5" w14:textId="77777777" w:rsidR="006313A6" w:rsidRPr="006025A9" w:rsidRDefault="006313A6" w:rsidP="006025A9">
      <w:pPr>
        <w:tabs>
          <w:tab w:val="left" w:pos="567"/>
          <w:tab w:val="left" w:pos="3402"/>
          <w:tab w:val="left" w:pos="5103"/>
        </w:tabs>
        <w:spacing w:after="0" w:line="360" w:lineRule="auto"/>
        <w:jc w:val="both"/>
        <w:rPr>
          <w:b/>
          <w:sz w:val="20"/>
          <w:szCs w:val="20"/>
          <w:lang w:val="en-US"/>
        </w:rPr>
      </w:pPr>
      <w:r w:rsidRPr="006025A9">
        <w:rPr>
          <w:b/>
          <w:sz w:val="20"/>
          <w:szCs w:val="20"/>
          <w:lang w:val="en-US"/>
        </w:rPr>
        <w:t xml:space="preserve">10.2 </w:t>
      </w:r>
      <w:r w:rsidRPr="006025A9">
        <w:rPr>
          <w:b/>
          <w:sz w:val="20"/>
          <w:szCs w:val="20"/>
          <w:lang w:val="en-US"/>
        </w:rPr>
        <w:tab/>
        <w:t>Chemical stability</w:t>
      </w:r>
    </w:p>
    <w:p w14:paraId="52324D54" w14:textId="77777777" w:rsidR="006313A6" w:rsidRPr="006313A6" w:rsidRDefault="006025A9" w:rsidP="006313A6">
      <w:pPr>
        <w:tabs>
          <w:tab w:val="left" w:pos="567"/>
          <w:tab w:val="left" w:pos="3402"/>
          <w:tab w:val="left" w:pos="5103"/>
        </w:tabs>
        <w:spacing w:after="0" w:line="360" w:lineRule="auto"/>
        <w:jc w:val="both"/>
        <w:rPr>
          <w:sz w:val="20"/>
          <w:szCs w:val="20"/>
          <w:lang w:val="en-US"/>
        </w:rPr>
      </w:pPr>
      <w:r>
        <w:rPr>
          <w:sz w:val="20"/>
          <w:szCs w:val="20"/>
          <w:lang w:val="en-US"/>
        </w:rPr>
        <w:tab/>
      </w:r>
      <w:r w:rsidR="006313A6" w:rsidRPr="006313A6">
        <w:rPr>
          <w:sz w:val="20"/>
          <w:szCs w:val="20"/>
          <w:lang w:val="en-US"/>
        </w:rPr>
        <w:t>See below "Conditions to avoid".</w:t>
      </w:r>
    </w:p>
    <w:p w14:paraId="6ECD6D98" w14:textId="77777777" w:rsidR="006313A6" w:rsidRPr="006025A9" w:rsidRDefault="006313A6" w:rsidP="006313A6">
      <w:pPr>
        <w:tabs>
          <w:tab w:val="left" w:pos="567"/>
          <w:tab w:val="left" w:pos="3402"/>
          <w:tab w:val="left" w:pos="5103"/>
        </w:tabs>
        <w:spacing w:after="0" w:line="360" w:lineRule="auto"/>
        <w:jc w:val="both"/>
        <w:rPr>
          <w:b/>
          <w:sz w:val="20"/>
          <w:szCs w:val="20"/>
          <w:lang w:val="en-US"/>
        </w:rPr>
      </w:pPr>
      <w:r w:rsidRPr="006025A9">
        <w:rPr>
          <w:b/>
          <w:sz w:val="20"/>
          <w:szCs w:val="20"/>
          <w:lang w:val="en-US"/>
        </w:rPr>
        <w:t xml:space="preserve">10.3 </w:t>
      </w:r>
      <w:r w:rsidRPr="006025A9">
        <w:rPr>
          <w:b/>
          <w:sz w:val="20"/>
          <w:szCs w:val="20"/>
          <w:lang w:val="en-US"/>
        </w:rPr>
        <w:tab/>
        <w:t>Possibility of hazardous reactions</w:t>
      </w:r>
    </w:p>
    <w:p w14:paraId="59F25E66" w14:textId="77777777" w:rsidR="006313A6" w:rsidRPr="006313A6" w:rsidRDefault="006025A9" w:rsidP="006313A6">
      <w:pPr>
        <w:tabs>
          <w:tab w:val="left" w:pos="567"/>
          <w:tab w:val="left" w:pos="3402"/>
          <w:tab w:val="left" w:pos="5103"/>
        </w:tabs>
        <w:spacing w:after="0" w:line="360" w:lineRule="auto"/>
        <w:jc w:val="both"/>
        <w:rPr>
          <w:sz w:val="20"/>
          <w:szCs w:val="20"/>
          <w:lang w:val="en-US"/>
        </w:rPr>
      </w:pPr>
      <w:r>
        <w:rPr>
          <w:sz w:val="20"/>
          <w:szCs w:val="20"/>
          <w:lang w:val="en-US"/>
        </w:rPr>
        <w:tab/>
      </w:r>
      <w:r w:rsidR="006313A6" w:rsidRPr="006313A6">
        <w:rPr>
          <w:sz w:val="20"/>
          <w:szCs w:val="20"/>
          <w:lang w:val="en-US"/>
        </w:rPr>
        <w:t>No known hazardous reactions.</w:t>
      </w:r>
    </w:p>
    <w:p w14:paraId="421C4466" w14:textId="77777777" w:rsidR="006313A6" w:rsidRPr="006025A9" w:rsidRDefault="006313A6" w:rsidP="006313A6">
      <w:pPr>
        <w:tabs>
          <w:tab w:val="left" w:pos="567"/>
          <w:tab w:val="left" w:pos="3402"/>
          <w:tab w:val="left" w:pos="5103"/>
        </w:tabs>
        <w:spacing w:after="0" w:line="360" w:lineRule="auto"/>
        <w:jc w:val="both"/>
        <w:rPr>
          <w:b/>
          <w:sz w:val="20"/>
          <w:szCs w:val="20"/>
          <w:lang w:val="en-US"/>
        </w:rPr>
      </w:pPr>
      <w:r w:rsidRPr="006025A9">
        <w:rPr>
          <w:b/>
          <w:sz w:val="20"/>
          <w:szCs w:val="20"/>
          <w:lang w:val="en-US"/>
        </w:rPr>
        <w:t xml:space="preserve">10.4 </w:t>
      </w:r>
      <w:r w:rsidRPr="006025A9">
        <w:rPr>
          <w:b/>
          <w:sz w:val="20"/>
          <w:szCs w:val="20"/>
          <w:lang w:val="en-US"/>
        </w:rPr>
        <w:tab/>
        <w:t>Conditions to avoid</w:t>
      </w:r>
    </w:p>
    <w:p w14:paraId="5178D29F" w14:textId="77777777" w:rsidR="006313A6" w:rsidRPr="006313A6" w:rsidRDefault="006313A6" w:rsidP="006025A9">
      <w:pPr>
        <w:tabs>
          <w:tab w:val="left" w:pos="567"/>
          <w:tab w:val="left" w:pos="3402"/>
          <w:tab w:val="left" w:pos="5103"/>
        </w:tabs>
        <w:spacing w:after="0" w:line="360" w:lineRule="auto"/>
        <w:ind w:left="567"/>
        <w:jc w:val="both"/>
        <w:rPr>
          <w:sz w:val="20"/>
          <w:szCs w:val="20"/>
          <w:lang w:val="en-US"/>
        </w:rPr>
      </w:pPr>
      <w:r w:rsidRPr="006313A6">
        <w:rPr>
          <w:sz w:val="20"/>
          <w:szCs w:val="20"/>
          <w:lang w:val="en-US"/>
        </w:rPr>
        <w:t>There are no specific conditions known which have to be avoided.</w:t>
      </w:r>
    </w:p>
    <w:p w14:paraId="2335083D" w14:textId="77777777" w:rsidR="006313A6" w:rsidRPr="006313A6" w:rsidRDefault="006313A6" w:rsidP="006025A9">
      <w:pPr>
        <w:tabs>
          <w:tab w:val="left" w:pos="567"/>
          <w:tab w:val="left" w:pos="3402"/>
          <w:tab w:val="left" w:pos="5103"/>
        </w:tabs>
        <w:spacing w:after="0" w:line="360" w:lineRule="auto"/>
        <w:ind w:left="567"/>
        <w:jc w:val="both"/>
        <w:rPr>
          <w:sz w:val="20"/>
          <w:szCs w:val="20"/>
          <w:lang w:val="en-US"/>
        </w:rPr>
      </w:pPr>
      <w:r w:rsidRPr="006313A6">
        <w:rPr>
          <w:sz w:val="20"/>
          <w:szCs w:val="20"/>
          <w:lang w:val="en-US"/>
        </w:rPr>
        <w:t>Hints to prevent fire or explosion</w:t>
      </w:r>
    </w:p>
    <w:p w14:paraId="4489C3E8" w14:textId="77777777" w:rsidR="006313A6" w:rsidRPr="006313A6" w:rsidRDefault="006313A6" w:rsidP="006025A9">
      <w:pPr>
        <w:tabs>
          <w:tab w:val="left" w:pos="567"/>
          <w:tab w:val="left" w:pos="3402"/>
          <w:tab w:val="left" w:pos="5103"/>
        </w:tabs>
        <w:spacing w:after="0" w:line="360" w:lineRule="auto"/>
        <w:ind w:left="567"/>
        <w:jc w:val="both"/>
        <w:rPr>
          <w:sz w:val="20"/>
          <w:szCs w:val="20"/>
          <w:lang w:val="en-US"/>
        </w:rPr>
      </w:pPr>
      <w:r w:rsidRPr="006313A6">
        <w:rPr>
          <w:sz w:val="20"/>
          <w:szCs w:val="20"/>
          <w:lang w:val="en-US"/>
        </w:rPr>
        <w:t>The product in the delivered form is not dust explosion capable; the enrichment of fine dust however leads to the danger of dust explosion.</w:t>
      </w:r>
    </w:p>
    <w:p w14:paraId="742D7A83" w14:textId="77777777" w:rsidR="006313A6" w:rsidRPr="006025A9" w:rsidRDefault="006313A6" w:rsidP="006313A6">
      <w:pPr>
        <w:tabs>
          <w:tab w:val="left" w:pos="567"/>
          <w:tab w:val="left" w:pos="3402"/>
          <w:tab w:val="left" w:pos="5103"/>
        </w:tabs>
        <w:spacing w:after="0" w:line="360" w:lineRule="auto"/>
        <w:jc w:val="both"/>
        <w:rPr>
          <w:b/>
          <w:sz w:val="20"/>
          <w:szCs w:val="20"/>
          <w:lang w:val="en-US"/>
        </w:rPr>
      </w:pPr>
      <w:r w:rsidRPr="006025A9">
        <w:rPr>
          <w:b/>
          <w:sz w:val="20"/>
          <w:szCs w:val="20"/>
          <w:lang w:val="en-US"/>
        </w:rPr>
        <w:t xml:space="preserve">10.5 </w:t>
      </w:r>
      <w:r w:rsidRPr="006025A9">
        <w:rPr>
          <w:b/>
          <w:sz w:val="20"/>
          <w:szCs w:val="20"/>
          <w:lang w:val="en-US"/>
        </w:rPr>
        <w:tab/>
        <w:t>Incompatible materials</w:t>
      </w:r>
    </w:p>
    <w:p w14:paraId="0FC1EEA0" w14:textId="77777777" w:rsidR="006313A6" w:rsidRPr="006313A6" w:rsidRDefault="006025A9" w:rsidP="006313A6">
      <w:pPr>
        <w:tabs>
          <w:tab w:val="left" w:pos="567"/>
          <w:tab w:val="left" w:pos="3402"/>
          <w:tab w:val="left" w:pos="5103"/>
        </w:tabs>
        <w:spacing w:after="0" w:line="360" w:lineRule="auto"/>
        <w:jc w:val="both"/>
        <w:rPr>
          <w:sz w:val="20"/>
          <w:szCs w:val="20"/>
          <w:lang w:val="en-US"/>
        </w:rPr>
      </w:pPr>
      <w:r>
        <w:rPr>
          <w:sz w:val="20"/>
          <w:szCs w:val="20"/>
          <w:lang w:val="en-US"/>
        </w:rPr>
        <w:tab/>
      </w:r>
      <w:r w:rsidR="006313A6" w:rsidRPr="006313A6">
        <w:rPr>
          <w:sz w:val="20"/>
          <w:szCs w:val="20"/>
          <w:lang w:val="en-US"/>
        </w:rPr>
        <w:t>Oxidisers</w:t>
      </w:r>
    </w:p>
    <w:p w14:paraId="1DEC2D7E" w14:textId="77777777" w:rsidR="006313A6" w:rsidRPr="006025A9" w:rsidRDefault="006313A6" w:rsidP="006313A6">
      <w:pPr>
        <w:tabs>
          <w:tab w:val="left" w:pos="567"/>
          <w:tab w:val="left" w:pos="3402"/>
          <w:tab w:val="left" w:pos="5103"/>
        </w:tabs>
        <w:spacing w:after="0" w:line="360" w:lineRule="auto"/>
        <w:jc w:val="both"/>
        <w:rPr>
          <w:b/>
          <w:sz w:val="20"/>
          <w:szCs w:val="20"/>
          <w:lang w:val="en-US"/>
        </w:rPr>
      </w:pPr>
      <w:r w:rsidRPr="006025A9">
        <w:rPr>
          <w:b/>
          <w:sz w:val="20"/>
          <w:szCs w:val="20"/>
          <w:lang w:val="en-US"/>
        </w:rPr>
        <w:lastRenderedPageBreak/>
        <w:t>10.6 Hazardous decomposition products</w:t>
      </w:r>
    </w:p>
    <w:p w14:paraId="089A0B8D" w14:textId="77777777" w:rsidR="00C034D9" w:rsidRDefault="006313A6" w:rsidP="00C034D9">
      <w:pPr>
        <w:tabs>
          <w:tab w:val="left" w:pos="5103"/>
        </w:tabs>
        <w:spacing w:after="0" w:line="360" w:lineRule="auto"/>
        <w:ind w:left="567"/>
        <w:jc w:val="both"/>
        <w:rPr>
          <w:sz w:val="20"/>
          <w:szCs w:val="20"/>
          <w:lang w:val="en-US"/>
        </w:rPr>
      </w:pPr>
      <w:r w:rsidRPr="006313A6">
        <w:rPr>
          <w:sz w:val="20"/>
          <w:szCs w:val="20"/>
          <w:lang w:val="en-US"/>
        </w:rPr>
        <w:t>Reasonably anticipated hazardous decomposition products produced as a result of use, storage, spill and heating are</w:t>
      </w:r>
      <w:r w:rsidR="006025A9">
        <w:rPr>
          <w:sz w:val="20"/>
          <w:szCs w:val="20"/>
          <w:lang w:val="en-US"/>
        </w:rPr>
        <w:t xml:space="preserve"> </w:t>
      </w:r>
      <w:r w:rsidRPr="006313A6">
        <w:rPr>
          <w:sz w:val="20"/>
          <w:szCs w:val="20"/>
          <w:lang w:val="en-US"/>
        </w:rPr>
        <w:t>not known. Hazardous combustion products: see section 5.</w:t>
      </w:r>
    </w:p>
    <w:p w14:paraId="18B9CC5C" w14:textId="77777777" w:rsidR="00C034D9" w:rsidRDefault="00FB2111" w:rsidP="00C034D9">
      <w:pPr>
        <w:tabs>
          <w:tab w:val="left" w:pos="5103"/>
        </w:tabs>
        <w:spacing w:after="0" w:line="360"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79744" behindDoc="0" locked="0" layoutInCell="1" allowOverlap="1" wp14:anchorId="50AA53F3" wp14:editId="31637BFA">
                <wp:simplePos x="0" y="0"/>
                <wp:positionH relativeFrom="margin">
                  <wp:align>left</wp:align>
                </wp:positionH>
                <wp:positionV relativeFrom="paragraph">
                  <wp:posOffset>43256</wp:posOffset>
                </wp:positionV>
                <wp:extent cx="6384897" cy="278295"/>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21E791C2" w14:textId="77777777" w:rsidR="00C034D9" w:rsidRPr="00C113F2" w:rsidRDefault="00C034D9" w:rsidP="00C034D9">
                            <w:pPr>
                              <w:spacing w:after="0" w:line="240" w:lineRule="auto"/>
                              <w:rPr>
                                <w:b/>
                                <w:sz w:val="22"/>
                              </w:rPr>
                            </w:pPr>
                            <w:r w:rsidRPr="00884ABB">
                              <w:rPr>
                                <w:b/>
                                <w:sz w:val="22"/>
                              </w:rPr>
                              <w:t xml:space="preserve">SECTION </w:t>
                            </w:r>
                            <w:r>
                              <w:rPr>
                                <w:b/>
                                <w:sz w:val="22"/>
                                <w:lang w:val="en-US"/>
                              </w:rPr>
                              <w:t>11</w:t>
                            </w:r>
                            <w:r w:rsidRPr="00884ABB">
                              <w:rPr>
                                <w:b/>
                                <w:sz w:val="22"/>
                              </w:rPr>
                              <w:t xml:space="preserve">: </w:t>
                            </w:r>
                            <w:r w:rsidRPr="009F414B">
                              <w:rPr>
                                <w:b/>
                                <w:sz w:val="22"/>
                              </w:rPr>
                              <w:t>Toxicological information</w:t>
                            </w:r>
                          </w:p>
                          <w:p w14:paraId="4BCF78DF" w14:textId="77777777" w:rsidR="00C034D9" w:rsidRPr="00884ABB" w:rsidRDefault="00C034D9" w:rsidP="00C034D9">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53F3" id="Text Box 18" o:spid="_x0000_s1036" type="#_x0000_t202" style="position:absolute;left:0;text-align:left;margin-left:0;margin-top:3.4pt;width:502.75pt;height:21.9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" fillcolor="#1f3763 [1604]" stroked="f" strokeweight=".5pt">
                <v:textbox>
                  <w:txbxContent>
                    <w:p w14:paraId="21E791C2" w14:textId="77777777" w:rsidR="00C034D9" w:rsidRPr="00C113F2" w:rsidRDefault="00C034D9" w:rsidP="00C034D9">
                      <w:pPr>
                        <w:spacing w:after="0" w:line="240" w:lineRule="auto"/>
                        <w:rPr>
                          <w:b/>
                          <w:sz w:val="22"/>
                        </w:rPr>
                      </w:pPr>
                      <w:r w:rsidRPr="00884ABB">
                        <w:rPr>
                          <w:b/>
                          <w:sz w:val="22"/>
                        </w:rPr>
                        <w:t xml:space="preserve">SECTION </w:t>
                      </w:r>
                      <w:r>
                        <w:rPr>
                          <w:b/>
                          <w:sz w:val="22"/>
                          <w:lang w:val="en-US"/>
                        </w:rPr>
                        <w:t>11</w:t>
                      </w:r>
                      <w:r w:rsidRPr="00884ABB">
                        <w:rPr>
                          <w:b/>
                          <w:sz w:val="22"/>
                        </w:rPr>
                        <w:t xml:space="preserve">: </w:t>
                      </w:r>
                      <w:r w:rsidRPr="009F414B">
                        <w:rPr>
                          <w:b/>
                          <w:sz w:val="22"/>
                        </w:rPr>
                        <w:t>Toxicological information</w:t>
                      </w:r>
                    </w:p>
                    <w:p w14:paraId="4BCF78DF" w14:textId="77777777" w:rsidR="00C034D9" w:rsidRPr="00884ABB" w:rsidRDefault="00C034D9" w:rsidP="00C034D9">
                      <w:pPr>
                        <w:spacing w:after="0" w:line="240" w:lineRule="auto"/>
                        <w:rPr>
                          <w:b/>
                          <w:sz w:val="22"/>
                        </w:rPr>
                      </w:pPr>
                    </w:p>
                  </w:txbxContent>
                </v:textbox>
                <w10:wrap anchorx="margin"/>
              </v:shape>
            </w:pict>
          </mc:Fallback>
        </mc:AlternateContent>
      </w:r>
    </w:p>
    <w:p w14:paraId="2AE19860" w14:textId="77777777" w:rsidR="00C034D9" w:rsidRDefault="00C034D9" w:rsidP="00C034D9">
      <w:pPr>
        <w:tabs>
          <w:tab w:val="left" w:pos="5103"/>
        </w:tabs>
        <w:spacing w:after="0" w:line="360" w:lineRule="auto"/>
        <w:jc w:val="both"/>
        <w:rPr>
          <w:sz w:val="20"/>
          <w:szCs w:val="20"/>
          <w:lang w:val="en-US"/>
        </w:rPr>
      </w:pPr>
    </w:p>
    <w:p w14:paraId="2B9F6222" w14:textId="77777777" w:rsidR="00C034D9" w:rsidRPr="003E18A0" w:rsidRDefault="003E18A0" w:rsidP="00FB2111">
      <w:pPr>
        <w:tabs>
          <w:tab w:val="left" w:pos="567"/>
        </w:tabs>
        <w:spacing w:after="0" w:line="360" w:lineRule="auto"/>
        <w:jc w:val="both"/>
        <w:rPr>
          <w:b/>
          <w:sz w:val="20"/>
          <w:szCs w:val="20"/>
          <w:lang w:val="en-US"/>
        </w:rPr>
      </w:pPr>
      <w:r w:rsidRPr="003E18A0">
        <w:rPr>
          <w:b/>
          <w:sz w:val="20"/>
          <w:szCs w:val="20"/>
        </w:rPr>
        <w:t xml:space="preserve">11.1 </w:t>
      </w:r>
      <w:r w:rsidR="00FB2111">
        <w:rPr>
          <w:b/>
          <w:sz w:val="20"/>
          <w:szCs w:val="20"/>
        </w:rPr>
        <w:tab/>
      </w:r>
      <w:r w:rsidRPr="003E18A0">
        <w:rPr>
          <w:b/>
          <w:sz w:val="20"/>
          <w:szCs w:val="20"/>
        </w:rPr>
        <w:t>Information on toxicological effects</w:t>
      </w:r>
    </w:p>
    <w:p w14:paraId="1C84823A" w14:textId="77777777" w:rsidR="008745C6" w:rsidRPr="008745C6" w:rsidRDefault="008745C6" w:rsidP="008745C6">
      <w:pPr>
        <w:tabs>
          <w:tab w:val="left" w:pos="5103"/>
        </w:tabs>
        <w:spacing w:after="0" w:line="276" w:lineRule="auto"/>
        <w:ind w:left="567"/>
        <w:jc w:val="both"/>
        <w:rPr>
          <w:b/>
          <w:sz w:val="20"/>
          <w:szCs w:val="20"/>
          <w:lang w:val="en-US"/>
        </w:rPr>
      </w:pPr>
      <w:r w:rsidRPr="008745C6">
        <w:rPr>
          <w:b/>
          <w:sz w:val="20"/>
          <w:szCs w:val="20"/>
          <w:lang w:val="en-US"/>
        </w:rPr>
        <w:t>Classification according to GHS (1272/2008/EC, CLP)</w:t>
      </w:r>
    </w:p>
    <w:p w14:paraId="2284B6AD" w14:textId="77777777" w:rsidR="008745C6" w:rsidRPr="009B7069" w:rsidRDefault="008745C6" w:rsidP="00E45FC3">
      <w:pPr>
        <w:tabs>
          <w:tab w:val="left" w:pos="5103"/>
        </w:tabs>
        <w:spacing w:before="60" w:after="60" w:line="276" w:lineRule="auto"/>
        <w:ind w:left="567"/>
        <w:jc w:val="both"/>
        <w:rPr>
          <w:b/>
          <w:sz w:val="20"/>
          <w:szCs w:val="20"/>
          <w:lang w:val="en-US"/>
        </w:rPr>
      </w:pPr>
      <w:r w:rsidRPr="009B7069">
        <w:rPr>
          <w:b/>
          <w:sz w:val="20"/>
          <w:szCs w:val="20"/>
          <w:lang w:val="en-US"/>
        </w:rPr>
        <w:t>Acute toxicity</w:t>
      </w:r>
    </w:p>
    <w:p w14:paraId="5860C8E3" w14:textId="77777777" w:rsidR="008745C6" w:rsidRPr="008745C6" w:rsidRDefault="008745C6" w:rsidP="008745C6">
      <w:pPr>
        <w:tabs>
          <w:tab w:val="left" w:pos="5103"/>
        </w:tabs>
        <w:spacing w:after="0" w:line="276" w:lineRule="auto"/>
        <w:ind w:left="567"/>
        <w:jc w:val="both"/>
        <w:rPr>
          <w:sz w:val="20"/>
          <w:szCs w:val="20"/>
          <w:lang w:val="en-US"/>
        </w:rPr>
      </w:pPr>
      <w:r w:rsidRPr="008745C6">
        <w:rPr>
          <w:sz w:val="20"/>
          <w:szCs w:val="20"/>
          <w:lang w:val="en-US"/>
        </w:rPr>
        <w:t>Harmful in contact with skin.</w:t>
      </w:r>
    </w:p>
    <w:p w14:paraId="14079598" w14:textId="77777777" w:rsidR="008745C6" w:rsidRPr="008745C6" w:rsidRDefault="008745C6" w:rsidP="008745C6">
      <w:pPr>
        <w:tabs>
          <w:tab w:val="left" w:pos="5103"/>
        </w:tabs>
        <w:spacing w:after="0" w:line="276" w:lineRule="auto"/>
        <w:ind w:left="567"/>
        <w:jc w:val="both"/>
        <w:rPr>
          <w:sz w:val="20"/>
          <w:szCs w:val="20"/>
          <w:lang w:val="en-US"/>
        </w:rPr>
      </w:pPr>
      <w:r w:rsidRPr="008745C6">
        <w:rPr>
          <w:sz w:val="20"/>
          <w:szCs w:val="20"/>
          <w:lang w:val="en-US"/>
        </w:rPr>
        <w:t>GHS of the United Nations, annex 4: May be harmful if swallowed.</w:t>
      </w:r>
    </w:p>
    <w:p w14:paraId="020295A1" w14:textId="77777777" w:rsidR="008745C6" w:rsidRPr="009B7069" w:rsidRDefault="008745C6" w:rsidP="00E45FC3">
      <w:pPr>
        <w:tabs>
          <w:tab w:val="left" w:pos="5103"/>
        </w:tabs>
        <w:spacing w:before="60" w:after="60" w:line="276" w:lineRule="auto"/>
        <w:ind w:left="567"/>
        <w:jc w:val="both"/>
        <w:rPr>
          <w:b/>
          <w:sz w:val="20"/>
          <w:szCs w:val="20"/>
          <w:lang w:val="en-US"/>
        </w:rPr>
      </w:pPr>
      <w:r w:rsidRPr="009B7069">
        <w:rPr>
          <w:b/>
          <w:sz w:val="20"/>
          <w:szCs w:val="20"/>
          <w:lang w:val="en-US"/>
        </w:rPr>
        <w:t>Acute toxicity estimate (ATE)</w:t>
      </w:r>
    </w:p>
    <w:p w14:paraId="3832F7D0" w14:textId="77777777" w:rsidR="008745C6" w:rsidRPr="008745C6" w:rsidRDefault="008745C6" w:rsidP="008745C6">
      <w:pPr>
        <w:tabs>
          <w:tab w:val="left" w:pos="5103"/>
        </w:tabs>
        <w:spacing w:after="0" w:line="276" w:lineRule="auto"/>
        <w:ind w:left="567"/>
        <w:jc w:val="both"/>
        <w:rPr>
          <w:sz w:val="20"/>
          <w:szCs w:val="20"/>
          <w:lang w:val="en-US"/>
        </w:rPr>
      </w:pPr>
      <w:r w:rsidRPr="008745C6">
        <w:rPr>
          <w:sz w:val="20"/>
          <w:szCs w:val="20"/>
          <w:lang w:val="en-US"/>
        </w:rPr>
        <w:t xml:space="preserve">Dermal ≥2,000 </w:t>
      </w:r>
      <m:oMath>
        <m:f>
          <m:fPr>
            <m:type m:val="skw"/>
            <m:ctrlPr>
              <w:rPr>
                <w:rFonts w:ascii="Cambria Math" w:eastAsiaTheme="minorEastAsia" w:hAnsi="Cambria Math"/>
                <w:i/>
                <w:sz w:val="16"/>
                <w:szCs w:val="16"/>
                <w:lang w:val="en-US"/>
              </w:rPr>
            </m:ctrlPr>
          </m:fPr>
          <m:num>
            <m:r>
              <w:rPr>
                <w:rFonts w:ascii="Cambria Math" w:eastAsiaTheme="minorEastAsia" w:hAnsi="Cambria Math"/>
                <w:sz w:val="16"/>
                <w:szCs w:val="16"/>
                <w:lang w:val="en-US"/>
              </w:rPr>
              <m:t>mg</m:t>
            </m:r>
          </m:num>
          <m:den>
            <m:r>
              <w:rPr>
                <w:rFonts w:ascii="Cambria Math" w:eastAsiaTheme="minorEastAsia" w:hAnsi="Cambria Math"/>
                <w:sz w:val="16"/>
                <w:szCs w:val="16"/>
                <w:lang w:val="en-US"/>
              </w:rPr>
              <m:t>kg</m:t>
            </m:r>
          </m:den>
        </m:f>
      </m:oMath>
    </w:p>
    <w:p w14:paraId="1659B47E" w14:textId="77777777" w:rsidR="008745C6" w:rsidRPr="009B7069" w:rsidRDefault="008745C6" w:rsidP="00E45FC3">
      <w:pPr>
        <w:tabs>
          <w:tab w:val="left" w:pos="5103"/>
        </w:tabs>
        <w:spacing w:before="60" w:after="60" w:line="276" w:lineRule="auto"/>
        <w:ind w:left="567"/>
        <w:jc w:val="both"/>
        <w:rPr>
          <w:b/>
          <w:sz w:val="20"/>
          <w:szCs w:val="20"/>
          <w:lang w:val="en-US"/>
        </w:rPr>
      </w:pPr>
      <w:r w:rsidRPr="009B7069">
        <w:rPr>
          <w:b/>
          <w:sz w:val="20"/>
          <w:szCs w:val="20"/>
          <w:lang w:val="en-US"/>
        </w:rPr>
        <w:t>Skin corrosion/irritation</w:t>
      </w:r>
    </w:p>
    <w:p w14:paraId="0A6E0CA9" w14:textId="77777777" w:rsidR="008745C6" w:rsidRPr="008745C6" w:rsidRDefault="008745C6" w:rsidP="008745C6">
      <w:pPr>
        <w:tabs>
          <w:tab w:val="left" w:pos="5103"/>
        </w:tabs>
        <w:spacing w:after="0" w:line="276" w:lineRule="auto"/>
        <w:ind w:left="567"/>
        <w:jc w:val="both"/>
        <w:rPr>
          <w:sz w:val="20"/>
          <w:szCs w:val="20"/>
          <w:lang w:val="en-US"/>
        </w:rPr>
      </w:pPr>
      <w:r w:rsidRPr="008745C6">
        <w:rPr>
          <w:sz w:val="20"/>
          <w:szCs w:val="20"/>
          <w:lang w:val="en-US"/>
        </w:rPr>
        <w:t>Causes skin irritation.</w:t>
      </w:r>
    </w:p>
    <w:p w14:paraId="3AE85C6D" w14:textId="77777777" w:rsidR="008745C6" w:rsidRPr="00357CE7" w:rsidRDefault="008745C6" w:rsidP="00E45FC3">
      <w:pPr>
        <w:tabs>
          <w:tab w:val="left" w:pos="5103"/>
        </w:tabs>
        <w:spacing w:before="60" w:after="60" w:line="276" w:lineRule="auto"/>
        <w:ind w:left="567"/>
        <w:jc w:val="both"/>
        <w:rPr>
          <w:b/>
          <w:sz w:val="20"/>
          <w:szCs w:val="20"/>
          <w:lang w:val="en-US"/>
        </w:rPr>
      </w:pPr>
      <w:r w:rsidRPr="00357CE7">
        <w:rPr>
          <w:b/>
          <w:sz w:val="20"/>
          <w:szCs w:val="20"/>
          <w:lang w:val="en-US"/>
        </w:rPr>
        <w:t>Serious eye damage/eye irritation</w:t>
      </w:r>
    </w:p>
    <w:p w14:paraId="7F2EA1CD" w14:textId="77777777" w:rsidR="008745C6" w:rsidRPr="008745C6" w:rsidRDefault="008745C6" w:rsidP="008745C6">
      <w:pPr>
        <w:tabs>
          <w:tab w:val="left" w:pos="5103"/>
        </w:tabs>
        <w:spacing w:after="0" w:line="276" w:lineRule="auto"/>
        <w:ind w:left="567"/>
        <w:jc w:val="both"/>
        <w:rPr>
          <w:sz w:val="20"/>
          <w:szCs w:val="20"/>
          <w:lang w:val="en-US"/>
        </w:rPr>
      </w:pPr>
      <w:r w:rsidRPr="008745C6">
        <w:rPr>
          <w:sz w:val="20"/>
          <w:szCs w:val="20"/>
          <w:lang w:val="en-US"/>
        </w:rPr>
        <w:t>Causes serious eye damage.</w:t>
      </w:r>
    </w:p>
    <w:p w14:paraId="3B023E5E" w14:textId="77777777" w:rsidR="008745C6" w:rsidRPr="00357CE7" w:rsidRDefault="008745C6" w:rsidP="00E45FC3">
      <w:pPr>
        <w:tabs>
          <w:tab w:val="left" w:pos="5103"/>
        </w:tabs>
        <w:spacing w:before="60" w:after="60" w:line="276" w:lineRule="auto"/>
        <w:ind w:left="567"/>
        <w:jc w:val="both"/>
        <w:rPr>
          <w:b/>
          <w:sz w:val="20"/>
          <w:szCs w:val="20"/>
          <w:lang w:val="en-US"/>
        </w:rPr>
      </w:pPr>
      <w:r w:rsidRPr="00357CE7">
        <w:rPr>
          <w:b/>
          <w:sz w:val="20"/>
          <w:szCs w:val="20"/>
          <w:lang w:val="en-US"/>
        </w:rPr>
        <w:t>Respiratory or skin sensitisation</w:t>
      </w:r>
    </w:p>
    <w:p w14:paraId="601F7097" w14:textId="77777777" w:rsidR="008745C6" w:rsidRPr="008745C6" w:rsidRDefault="008745C6" w:rsidP="008745C6">
      <w:pPr>
        <w:tabs>
          <w:tab w:val="left" w:pos="5103"/>
        </w:tabs>
        <w:spacing w:after="0" w:line="276" w:lineRule="auto"/>
        <w:ind w:left="567"/>
        <w:jc w:val="both"/>
        <w:rPr>
          <w:sz w:val="20"/>
          <w:szCs w:val="20"/>
          <w:lang w:val="en-US"/>
        </w:rPr>
      </w:pPr>
      <w:r w:rsidRPr="008745C6">
        <w:rPr>
          <w:sz w:val="20"/>
          <w:szCs w:val="20"/>
          <w:lang w:val="en-US"/>
        </w:rPr>
        <w:t>Shall not be classified as a respiratory or skin sensitiser.</w:t>
      </w:r>
    </w:p>
    <w:p w14:paraId="312F45E5" w14:textId="77777777" w:rsidR="008745C6" w:rsidRPr="00357CE7" w:rsidRDefault="008745C6" w:rsidP="00E45FC3">
      <w:pPr>
        <w:tabs>
          <w:tab w:val="left" w:pos="5103"/>
        </w:tabs>
        <w:spacing w:before="60" w:after="60" w:line="276" w:lineRule="auto"/>
        <w:ind w:left="567"/>
        <w:jc w:val="both"/>
        <w:rPr>
          <w:b/>
          <w:sz w:val="20"/>
          <w:szCs w:val="20"/>
          <w:lang w:val="en-US"/>
        </w:rPr>
      </w:pPr>
      <w:r w:rsidRPr="00357CE7">
        <w:rPr>
          <w:b/>
          <w:sz w:val="20"/>
          <w:szCs w:val="20"/>
          <w:lang w:val="en-US"/>
        </w:rPr>
        <w:t>Germ cell mutagenicity</w:t>
      </w:r>
    </w:p>
    <w:p w14:paraId="7D993163" w14:textId="77777777" w:rsidR="008745C6" w:rsidRPr="008745C6" w:rsidRDefault="008745C6" w:rsidP="008745C6">
      <w:pPr>
        <w:tabs>
          <w:tab w:val="left" w:pos="5103"/>
        </w:tabs>
        <w:spacing w:after="0" w:line="276" w:lineRule="auto"/>
        <w:ind w:left="567"/>
        <w:jc w:val="both"/>
        <w:rPr>
          <w:sz w:val="20"/>
          <w:szCs w:val="20"/>
          <w:lang w:val="en-US"/>
        </w:rPr>
      </w:pPr>
      <w:r w:rsidRPr="008745C6">
        <w:rPr>
          <w:sz w:val="20"/>
          <w:szCs w:val="20"/>
          <w:lang w:val="en-US"/>
        </w:rPr>
        <w:t>Shall not be classified as germ cell mutagenic.</w:t>
      </w:r>
    </w:p>
    <w:p w14:paraId="7908A2F0" w14:textId="77777777" w:rsidR="008745C6" w:rsidRPr="006E3FBD" w:rsidRDefault="008745C6" w:rsidP="00E45FC3">
      <w:pPr>
        <w:tabs>
          <w:tab w:val="left" w:pos="5103"/>
        </w:tabs>
        <w:spacing w:before="60" w:after="60" w:line="276" w:lineRule="auto"/>
        <w:ind w:left="567"/>
        <w:jc w:val="both"/>
        <w:rPr>
          <w:b/>
          <w:sz w:val="20"/>
          <w:szCs w:val="20"/>
          <w:lang w:val="en-US"/>
        </w:rPr>
      </w:pPr>
      <w:r w:rsidRPr="006E3FBD">
        <w:rPr>
          <w:b/>
          <w:sz w:val="20"/>
          <w:szCs w:val="20"/>
          <w:lang w:val="en-US"/>
        </w:rPr>
        <w:t>Carcinogenicity</w:t>
      </w:r>
    </w:p>
    <w:p w14:paraId="5B5FDAAE" w14:textId="77777777" w:rsidR="008745C6" w:rsidRPr="008745C6" w:rsidRDefault="008745C6" w:rsidP="008745C6">
      <w:pPr>
        <w:tabs>
          <w:tab w:val="left" w:pos="5103"/>
        </w:tabs>
        <w:spacing w:after="0" w:line="276" w:lineRule="auto"/>
        <w:ind w:left="567"/>
        <w:jc w:val="both"/>
        <w:rPr>
          <w:sz w:val="20"/>
          <w:szCs w:val="20"/>
          <w:lang w:val="en-US"/>
        </w:rPr>
      </w:pPr>
      <w:r w:rsidRPr="008745C6">
        <w:rPr>
          <w:sz w:val="20"/>
          <w:szCs w:val="20"/>
          <w:lang w:val="en-US"/>
        </w:rPr>
        <w:t>Shall not be classified as carcinogenic.</w:t>
      </w:r>
    </w:p>
    <w:p w14:paraId="07552B0B" w14:textId="77777777" w:rsidR="008745C6" w:rsidRPr="006E3FBD" w:rsidRDefault="008745C6" w:rsidP="00E45FC3">
      <w:pPr>
        <w:tabs>
          <w:tab w:val="left" w:pos="5103"/>
        </w:tabs>
        <w:spacing w:before="60" w:after="60" w:line="276" w:lineRule="auto"/>
        <w:ind w:left="567"/>
        <w:jc w:val="both"/>
        <w:rPr>
          <w:b/>
          <w:sz w:val="20"/>
          <w:szCs w:val="20"/>
          <w:lang w:val="en-US"/>
        </w:rPr>
      </w:pPr>
      <w:r w:rsidRPr="006E3FBD">
        <w:rPr>
          <w:b/>
          <w:sz w:val="20"/>
          <w:szCs w:val="20"/>
          <w:lang w:val="en-US"/>
        </w:rPr>
        <w:t>Reproductive toxicity</w:t>
      </w:r>
    </w:p>
    <w:p w14:paraId="6960F2B3" w14:textId="77777777" w:rsidR="008745C6" w:rsidRPr="008745C6" w:rsidRDefault="008745C6" w:rsidP="008745C6">
      <w:pPr>
        <w:tabs>
          <w:tab w:val="left" w:pos="5103"/>
        </w:tabs>
        <w:spacing w:after="0" w:line="276" w:lineRule="auto"/>
        <w:ind w:left="567"/>
        <w:jc w:val="both"/>
        <w:rPr>
          <w:sz w:val="20"/>
          <w:szCs w:val="20"/>
          <w:lang w:val="en-US"/>
        </w:rPr>
      </w:pPr>
      <w:r w:rsidRPr="008745C6">
        <w:rPr>
          <w:sz w:val="20"/>
          <w:szCs w:val="20"/>
          <w:lang w:val="en-US"/>
        </w:rPr>
        <w:t>Shall not be classified as a reproductive toxicant.</w:t>
      </w:r>
    </w:p>
    <w:p w14:paraId="474BB596" w14:textId="77777777" w:rsidR="008745C6" w:rsidRPr="006E3FBD" w:rsidRDefault="008745C6" w:rsidP="00E45FC3">
      <w:pPr>
        <w:tabs>
          <w:tab w:val="left" w:pos="5103"/>
        </w:tabs>
        <w:spacing w:before="60" w:after="60" w:line="276" w:lineRule="auto"/>
        <w:ind w:left="567"/>
        <w:jc w:val="both"/>
        <w:rPr>
          <w:b/>
          <w:sz w:val="20"/>
          <w:szCs w:val="20"/>
          <w:lang w:val="en-US"/>
        </w:rPr>
      </w:pPr>
      <w:r w:rsidRPr="006E3FBD">
        <w:rPr>
          <w:b/>
          <w:sz w:val="20"/>
          <w:szCs w:val="20"/>
          <w:lang w:val="en-US"/>
        </w:rPr>
        <w:t>Specific target organ toxicity - single exposure</w:t>
      </w:r>
    </w:p>
    <w:p w14:paraId="3E821F4C" w14:textId="77777777" w:rsidR="008745C6" w:rsidRPr="008745C6" w:rsidRDefault="008745C6" w:rsidP="008745C6">
      <w:pPr>
        <w:tabs>
          <w:tab w:val="left" w:pos="5103"/>
        </w:tabs>
        <w:spacing w:after="0" w:line="276" w:lineRule="auto"/>
        <w:ind w:left="567"/>
        <w:jc w:val="both"/>
        <w:rPr>
          <w:sz w:val="20"/>
          <w:szCs w:val="20"/>
          <w:lang w:val="en-US"/>
        </w:rPr>
      </w:pPr>
      <w:r w:rsidRPr="008745C6">
        <w:rPr>
          <w:sz w:val="20"/>
          <w:szCs w:val="20"/>
          <w:lang w:val="en-US"/>
        </w:rPr>
        <w:t>Shall not be classified as a specific target organ toxicant (single exposure).</w:t>
      </w:r>
    </w:p>
    <w:p w14:paraId="20F77E5A" w14:textId="77777777" w:rsidR="008745C6" w:rsidRPr="006E3FBD" w:rsidRDefault="008745C6" w:rsidP="00E45FC3">
      <w:pPr>
        <w:tabs>
          <w:tab w:val="left" w:pos="5103"/>
        </w:tabs>
        <w:spacing w:before="60" w:after="60" w:line="276" w:lineRule="auto"/>
        <w:ind w:left="567"/>
        <w:jc w:val="both"/>
        <w:rPr>
          <w:b/>
          <w:sz w:val="20"/>
          <w:szCs w:val="20"/>
          <w:lang w:val="en-US"/>
        </w:rPr>
      </w:pPr>
      <w:r w:rsidRPr="006E3FBD">
        <w:rPr>
          <w:b/>
          <w:sz w:val="20"/>
          <w:szCs w:val="20"/>
          <w:lang w:val="en-US"/>
        </w:rPr>
        <w:t>Specific target organ toxicity - repeated exposure</w:t>
      </w:r>
    </w:p>
    <w:p w14:paraId="51B71112" w14:textId="77777777" w:rsidR="008745C6" w:rsidRPr="008745C6" w:rsidRDefault="008745C6" w:rsidP="008745C6">
      <w:pPr>
        <w:tabs>
          <w:tab w:val="left" w:pos="5103"/>
        </w:tabs>
        <w:spacing w:after="0" w:line="276" w:lineRule="auto"/>
        <w:ind w:left="567"/>
        <w:jc w:val="both"/>
        <w:rPr>
          <w:sz w:val="20"/>
          <w:szCs w:val="20"/>
          <w:lang w:val="en-US"/>
        </w:rPr>
      </w:pPr>
      <w:r w:rsidRPr="008745C6">
        <w:rPr>
          <w:sz w:val="20"/>
          <w:szCs w:val="20"/>
          <w:lang w:val="en-US"/>
        </w:rPr>
        <w:t>Shall not be classified as a specific target organ toxicant (repeated exposure).</w:t>
      </w:r>
    </w:p>
    <w:p w14:paraId="7716B93A" w14:textId="77777777" w:rsidR="008745C6" w:rsidRPr="006E3FBD" w:rsidRDefault="008745C6" w:rsidP="00E45FC3">
      <w:pPr>
        <w:tabs>
          <w:tab w:val="left" w:pos="5103"/>
        </w:tabs>
        <w:spacing w:before="60" w:after="60" w:line="276" w:lineRule="auto"/>
        <w:ind w:left="567"/>
        <w:jc w:val="both"/>
        <w:rPr>
          <w:b/>
          <w:sz w:val="20"/>
          <w:szCs w:val="20"/>
          <w:lang w:val="en-US"/>
        </w:rPr>
      </w:pPr>
      <w:r w:rsidRPr="006E3FBD">
        <w:rPr>
          <w:b/>
          <w:sz w:val="20"/>
          <w:szCs w:val="20"/>
          <w:lang w:val="en-US"/>
        </w:rPr>
        <w:t>Aspiration hazard</w:t>
      </w:r>
    </w:p>
    <w:p w14:paraId="3DCCD02B" w14:textId="77777777" w:rsidR="00006BE5" w:rsidRDefault="008745C6" w:rsidP="009F444D">
      <w:pPr>
        <w:tabs>
          <w:tab w:val="left" w:pos="5103"/>
        </w:tabs>
        <w:spacing w:after="0" w:line="360" w:lineRule="auto"/>
        <w:ind w:left="567"/>
        <w:jc w:val="both"/>
        <w:rPr>
          <w:sz w:val="20"/>
          <w:szCs w:val="20"/>
          <w:lang w:val="en-US"/>
        </w:rPr>
      </w:pPr>
      <w:r w:rsidRPr="008745C6">
        <w:rPr>
          <w:sz w:val="20"/>
          <w:szCs w:val="20"/>
          <w:lang w:val="en-US"/>
        </w:rPr>
        <w:t>Shall not be classified as presenting an aspiration hazard.</w:t>
      </w:r>
    </w:p>
    <w:p w14:paraId="755AE340" w14:textId="77777777" w:rsidR="00006BE5" w:rsidRDefault="009F444D" w:rsidP="00006BE5">
      <w:pPr>
        <w:tabs>
          <w:tab w:val="left" w:pos="5103"/>
        </w:tabs>
        <w:spacing w:after="0" w:line="276"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81792" behindDoc="0" locked="0" layoutInCell="1" allowOverlap="1" wp14:anchorId="5097F279" wp14:editId="703DDED3">
                <wp:simplePos x="0" y="0"/>
                <wp:positionH relativeFrom="margin">
                  <wp:align>left</wp:align>
                </wp:positionH>
                <wp:positionV relativeFrom="paragraph">
                  <wp:posOffset>9525</wp:posOffset>
                </wp:positionV>
                <wp:extent cx="6384897" cy="278295"/>
                <wp:effectExtent l="0" t="0" r="0" b="7620"/>
                <wp:wrapNone/>
                <wp:docPr id="19" name="Text Box 19"/>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135A9FD1" w14:textId="77777777" w:rsidR="00006BE5" w:rsidRPr="00C113F2" w:rsidRDefault="00006BE5" w:rsidP="00006BE5">
                            <w:pPr>
                              <w:spacing w:after="0" w:line="240" w:lineRule="auto"/>
                              <w:rPr>
                                <w:b/>
                                <w:sz w:val="22"/>
                              </w:rPr>
                            </w:pPr>
                            <w:r w:rsidRPr="00884ABB">
                              <w:rPr>
                                <w:b/>
                                <w:sz w:val="22"/>
                              </w:rPr>
                              <w:t xml:space="preserve">SECTION </w:t>
                            </w:r>
                            <w:r>
                              <w:rPr>
                                <w:b/>
                                <w:sz w:val="22"/>
                                <w:lang w:val="en-US"/>
                              </w:rPr>
                              <w:t>12</w:t>
                            </w:r>
                            <w:r w:rsidRPr="009F414B">
                              <w:rPr>
                                <w:b/>
                                <w:sz w:val="22"/>
                              </w:rPr>
                              <w:t xml:space="preserve">: </w:t>
                            </w:r>
                            <w:r w:rsidR="00445B13" w:rsidRPr="009F414B">
                              <w:rPr>
                                <w:b/>
                                <w:sz w:val="22"/>
                              </w:rPr>
                              <w:t>Ecological information</w:t>
                            </w:r>
                          </w:p>
                          <w:p w14:paraId="16B1DA63" w14:textId="77777777" w:rsidR="00006BE5" w:rsidRPr="00884ABB" w:rsidRDefault="00006BE5" w:rsidP="00006BE5">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F279" id="Text Box 19" o:spid="_x0000_s1037" type="#_x0000_t202" style="position:absolute;left:0;text-align:left;margin-left:0;margin-top:.75pt;width:502.75pt;height:21.9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" fillcolor="#1f3763 [1604]" stroked="f" strokeweight=".5pt">
                <v:textbox>
                  <w:txbxContent>
                    <w:p w14:paraId="135A9FD1" w14:textId="77777777" w:rsidR="00006BE5" w:rsidRPr="00C113F2" w:rsidRDefault="00006BE5" w:rsidP="00006BE5">
                      <w:pPr>
                        <w:spacing w:after="0" w:line="240" w:lineRule="auto"/>
                        <w:rPr>
                          <w:b/>
                          <w:sz w:val="22"/>
                        </w:rPr>
                      </w:pPr>
                      <w:r w:rsidRPr="00884ABB">
                        <w:rPr>
                          <w:b/>
                          <w:sz w:val="22"/>
                        </w:rPr>
                        <w:t xml:space="preserve">SECTION </w:t>
                      </w:r>
                      <w:r>
                        <w:rPr>
                          <w:b/>
                          <w:sz w:val="22"/>
                          <w:lang w:val="en-US"/>
                        </w:rPr>
                        <w:t>12</w:t>
                      </w:r>
                      <w:r w:rsidRPr="009F414B">
                        <w:rPr>
                          <w:b/>
                          <w:sz w:val="22"/>
                        </w:rPr>
                        <w:t xml:space="preserve">: </w:t>
                      </w:r>
                      <w:r w:rsidR="00445B13" w:rsidRPr="009F414B">
                        <w:rPr>
                          <w:b/>
                          <w:sz w:val="22"/>
                        </w:rPr>
                        <w:t>Ecological information</w:t>
                      </w:r>
                    </w:p>
                    <w:p w14:paraId="16B1DA63" w14:textId="77777777" w:rsidR="00006BE5" w:rsidRPr="00884ABB" w:rsidRDefault="00006BE5" w:rsidP="00006BE5">
                      <w:pPr>
                        <w:spacing w:after="0" w:line="240" w:lineRule="auto"/>
                        <w:rPr>
                          <w:b/>
                          <w:sz w:val="22"/>
                        </w:rPr>
                      </w:pPr>
                    </w:p>
                  </w:txbxContent>
                </v:textbox>
                <w10:wrap anchorx="margin"/>
              </v:shape>
            </w:pict>
          </mc:Fallback>
        </mc:AlternateContent>
      </w:r>
    </w:p>
    <w:p w14:paraId="3ACD0217" w14:textId="77777777" w:rsidR="00006BE5" w:rsidRDefault="00006BE5" w:rsidP="00006BE5">
      <w:pPr>
        <w:tabs>
          <w:tab w:val="left" w:pos="5103"/>
        </w:tabs>
        <w:spacing w:after="0" w:line="276" w:lineRule="auto"/>
        <w:jc w:val="both"/>
        <w:rPr>
          <w:sz w:val="20"/>
          <w:szCs w:val="20"/>
          <w:lang w:val="en-US"/>
        </w:rPr>
      </w:pPr>
    </w:p>
    <w:p w14:paraId="65D5FF4D" w14:textId="77777777" w:rsidR="001D6E49" w:rsidRDefault="001D6E49" w:rsidP="00985B87">
      <w:pPr>
        <w:tabs>
          <w:tab w:val="left" w:pos="567"/>
        </w:tabs>
        <w:spacing w:after="0" w:line="276" w:lineRule="auto"/>
        <w:jc w:val="both"/>
        <w:rPr>
          <w:b/>
          <w:sz w:val="20"/>
          <w:szCs w:val="20"/>
        </w:rPr>
      </w:pPr>
      <w:r w:rsidRPr="00985B87">
        <w:rPr>
          <w:b/>
          <w:sz w:val="20"/>
          <w:szCs w:val="20"/>
        </w:rPr>
        <w:t xml:space="preserve">12.1 </w:t>
      </w:r>
      <w:r w:rsidR="00985B87">
        <w:rPr>
          <w:b/>
          <w:sz w:val="20"/>
          <w:szCs w:val="20"/>
        </w:rPr>
        <w:tab/>
      </w:r>
      <w:r w:rsidRPr="00985B87">
        <w:rPr>
          <w:b/>
          <w:sz w:val="20"/>
          <w:szCs w:val="20"/>
        </w:rPr>
        <w:t>Toxicity</w:t>
      </w:r>
    </w:p>
    <w:p w14:paraId="5DB009BB" w14:textId="77777777" w:rsidR="00E452DA" w:rsidRPr="00685244" w:rsidRDefault="00685244" w:rsidP="00E452DA">
      <w:pPr>
        <w:tabs>
          <w:tab w:val="left" w:pos="567"/>
        </w:tabs>
        <w:spacing w:after="0" w:line="276" w:lineRule="auto"/>
        <w:ind w:left="567"/>
        <w:jc w:val="both"/>
        <w:rPr>
          <w:sz w:val="20"/>
          <w:szCs w:val="20"/>
        </w:rPr>
      </w:pPr>
      <w:r w:rsidRPr="00685244">
        <w:rPr>
          <w:sz w:val="20"/>
          <w:szCs w:val="20"/>
        </w:rPr>
        <w:t>Harmful to aquatic life with long lasting effects.</w:t>
      </w:r>
    </w:p>
    <w:p w14:paraId="45724631" w14:textId="77777777" w:rsidR="009B2A95" w:rsidRPr="009B2A95" w:rsidRDefault="009B2A95" w:rsidP="00E452DA">
      <w:pPr>
        <w:tabs>
          <w:tab w:val="left" w:pos="5103"/>
        </w:tabs>
        <w:spacing w:before="120" w:after="0" w:line="276" w:lineRule="auto"/>
        <w:ind w:left="567"/>
        <w:jc w:val="both"/>
        <w:rPr>
          <w:sz w:val="20"/>
          <w:szCs w:val="20"/>
          <w:lang w:val="en-US"/>
        </w:rPr>
      </w:pPr>
      <w:r w:rsidRPr="009B2A95">
        <w:rPr>
          <w:sz w:val="20"/>
          <w:szCs w:val="20"/>
          <w:lang w:val="en-US"/>
        </w:rPr>
        <w:t>Species: Fish</w:t>
      </w:r>
    </w:p>
    <w:p w14:paraId="4BFB97EC" w14:textId="77777777" w:rsidR="009B2A95" w:rsidRPr="009B2A95" w:rsidRDefault="009B2A95" w:rsidP="004D1024">
      <w:pPr>
        <w:tabs>
          <w:tab w:val="left" w:pos="5103"/>
        </w:tabs>
        <w:spacing w:after="0" w:line="276" w:lineRule="auto"/>
        <w:ind w:left="567"/>
        <w:jc w:val="both"/>
        <w:rPr>
          <w:sz w:val="20"/>
          <w:szCs w:val="20"/>
          <w:lang w:val="en-US"/>
        </w:rPr>
      </w:pPr>
      <w:r w:rsidRPr="009B2A95">
        <w:rPr>
          <w:sz w:val="20"/>
          <w:szCs w:val="20"/>
          <w:lang w:val="en-US"/>
        </w:rPr>
        <w:t>Test: LC50</w:t>
      </w:r>
    </w:p>
    <w:p w14:paraId="0E001593" w14:textId="77777777" w:rsidR="009B2A95" w:rsidRPr="009B2A95" w:rsidRDefault="009B2A95" w:rsidP="004D1024">
      <w:pPr>
        <w:tabs>
          <w:tab w:val="left" w:pos="5103"/>
        </w:tabs>
        <w:spacing w:after="0" w:line="276" w:lineRule="auto"/>
        <w:ind w:left="567"/>
        <w:jc w:val="both"/>
        <w:rPr>
          <w:sz w:val="20"/>
          <w:szCs w:val="20"/>
          <w:lang w:val="en-US"/>
        </w:rPr>
      </w:pPr>
      <w:r w:rsidRPr="009B2A95">
        <w:rPr>
          <w:sz w:val="20"/>
          <w:szCs w:val="20"/>
          <w:lang w:val="en-US"/>
        </w:rPr>
        <w:t>Duration: 96 h</w:t>
      </w:r>
    </w:p>
    <w:p w14:paraId="34485DE7" w14:textId="77777777" w:rsidR="009B2A95" w:rsidRPr="009B2A95" w:rsidRDefault="009B2A95" w:rsidP="00E452DA">
      <w:pPr>
        <w:tabs>
          <w:tab w:val="left" w:pos="5103"/>
        </w:tabs>
        <w:spacing w:after="0" w:line="276" w:lineRule="auto"/>
        <w:ind w:left="567"/>
        <w:jc w:val="both"/>
        <w:rPr>
          <w:sz w:val="20"/>
          <w:szCs w:val="20"/>
          <w:lang w:val="en-US"/>
        </w:rPr>
      </w:pPr>
      <w:r w:rsidRPr="009B2A95">
        <w:rPr>
          <w:sz w:val="20"/>
          <w:szCs w:val="20"/>
          <w:lang w:val="en-US"/>
        </w:rPr>
        <w:t>Result: 10-100 mg/l</w:t>
      </w:r>
    </w:p>
    <w:p w14:paraId="574734EB" w14:textId="77777777" w:rsidR="009B2A95" w:rsidRPr="009B2A95" w:rsidRDefault="009B2A95" w:rsidP="00E452DA">
      <w:pPr>
        <w:tabs>
          <w:tab w:val="left" w:pos="5103"/>
        </w:tabs>
        <w:spacing w:before="120" w:after="0" w:line="276" w:lineRule="auto"/>
        <w:ind w:left="567"/>
        <w:jc w:val="both"/>
        <w:rPr>
          <w:sz w:val="20"/>
          <w:szCs w:val="20"/>
          <w:lang w:val="en-US"/>
        </w:rPr>
      </w:pPr>
      <w:r w:rsidRPr="009B2A95">
        <w:rPr>
          <w:sz w:val="20"/>
          <w:szCs w:val="20"/>
          <w:lang w:val="en-US"/>
        </w:rPr>
        <w:t>Species: Daphnia</w:t>
      </w:r>
    </w:p>
    <w:p w14:paraId="61C5F895" w14:textId="77777777" w:rsidR="009B2A95" w:rsidRPr="009B2A95" w:rsidRDefault="009B2A95" w:rsidP="004D1024">
      <w:pPr>
        <w:tabs>
          <w:tab w:val="left" w:pos="5103"/>
        </w:tabs>
        <w:spacing w:after="0" w:line="276" w:lineRule="auto"/>
        <w:ind w:left="567"/>
        <w:jc w:val="both"/>
        <w:rPr>
          <w:sz w:val="20"/>
          <w:szCs w:val="20"/>
          <w:lang w:val="en-US"/>
        </w:rPr>
      </w:pPr>
      <w:r w:rsidRPr="009B2A95">
        <w:rPr>
          <w:sz w:val="20"/>
          <w:szCs w:val="20"/>
          <w:lang w:val="en-US"/>
        </w:rPr>
        <w:t>Test: EC50</w:t>
      </w:r>
    </w:p>
    <w:p w14:paraId="02DE4479" w14:textId="77777777" w:rsidR="009B2A95" w:rsidRPr="009B2A95" w:rsidRDefault="009B2A95" w:rsidP="004D1024">
      <w:pPr>
        <w:tabs>
          <w:tab w:val="left" w:pos="5103"/>
        </w:tabs>
        <w:spacing w:after="0" w:line="276" w:lineRule="auto"/>
        <w:ind w:left="567"/>
        <w:jc w:val="both"/>
        <w:rPr>
          <w:sz w:val="20"/>
          <w:szCs w:val="20"/>
          <w:lang w:val="en-US"/>
        </w:rPr>
      </w:pPr>
      <w:r w:rsidRPr="009B2A95">
        <w:rPr>
          <w:sz w:val="20"/>
          <w:szCs w:val="20"/>
          <w:lang w:val="en-US"/>
        </w:rPr>
        <w:t>Duration: 48 h</w:t>
      </w:r>
    </w:p>
    <w:p w14:paraId="23F58F5B" w14:textId="77777777" w:rsidR="009B2A95" w:rsidRPr="009B2A95" w:rsidRDefault="009B2A95" w:rsidP="00E452DA">
      <w:pPr>
        <w:tabs>
          <w:tab w:val="left" w:pos="5103"/>
        </w:tabs>
        <w:spacing w:after="0" w:line="276" w:lineRule="auto"/>
        <w:ind w:left="567"/>
        <w:jc w:val="both"/>
        <w:rPr>
          <w:sz w:val="20"/>
          <w:szCs w:val="20"/>
          <w:lang w:val="en-US"/>
        </w:rPr>
      </w:pPr>
      <w:r w:rsidRPr="009B2A95">
        <w:rPr>
          <w:sz w:val="20"/>
          <w:szCs w:val="20"/>
          <w:lang w:val="en-US"/>
        </w:rPr>
        <w:t>Result: 10-100 mg/l</w:t>
      </w:r>
    </w:p>
    <w:p w14:paraId="1E894EC9" w14:textId="77777777" w:rsidR="009B2A95" w:rsidRPr="009B2A95" w:rsidRDefault="009B2A95" w:rsidP="00E452DA">
      <w:pPr>
        <w:tabs>
          <w:tab w:val="left" w:pos="5103"/>
        </w:tabs>
        <w:spacing w:before="120" w:after="0" w:line="276" w:lineRule="auto"/>
        <w:ind w:left="567"/>
        <w:jc w:val="both"/>
        <w:rPr>
          <w:sz w:val="20"/>
          <w:szCs w:val="20"/>
          <w:lang w:val="en-US"/>
        </w:rPr>
      </w:pPr>
      <w:r w:rsidRPr="009B2A95">
        <w:rPr>
          <w:sz w:val="20"/>
          <w:szCs w:val="20"/>
          <w:lang w:val="en-US"/>
        </w:rPr>
        <w:lastRenderedPageBreak/>
        <w:t>Species: Algae</w:t>
      </w:r>
    </w:p>
    <w:p w14:paraId="14A02C65" w14:textId="77777777" w:rsidR="009B2A95" w:rsidRPr="009B2A95" w:rsidRDefault="009B2A95" w:rsidP="004D1024">
      <w:pPr>
        <w:tabs>
          <w:tab w:val="left" w:pos="5103"/>
        </w:tabs>
        <w:spacing w:after="0" w:line="276" w:lineRule="auto"/>
        <w:ind w:left="567"/>
        <w:jc w:val="both"/>
        <w:rPr>
          <w:sz w:val="20"/>
          <w:szCs w:val="20"/>
          <w:lang w:val="en-US"/>
        </w:rPr>
      </w:pPr>
      <w:r w:rsidRPr="009B2A95">
        <w:rPr>
          <w:sz w:val="20"/>
          <w:szCs w:val="20"/>
          <w:lang w:val="en-US"/>
        </w:rPr>
        <w:t>Test: EC50</w:t>
      </w:r>
    </w:p>
    <w:p w14:paraId="5FD3DB15" w14:textId="77777777" w:rsidR="009B2A95" w:rsidRPr="009B2A95" w:rsidRDefault="009B2A95" w:rsidP="004D1024">
      <w:pPr>
        <w:tabs>
          <w:tab w:val="left" w:pos="5103"/>
        </w:tabs>
        <w:spacing w:after="0" w:line="276" w:lineRule="auto"/>
        <w:ind w:left="567"/>
        <w:jc w:val="both"/>
        <w:rPr>
          <w:sz w:val="20"/>
          <w:szCs w:val="20"/>
          <w:lang w:val="en-US"/>
        </w:rPr>
      </w:pPr>
      <w:r w:rsidRPr="009B2A95">
        <w:rPr>
          <w:sz w:val="20"/>
          <w:szCs w:val="20"/>
          <w:lang w:val="en-US"/>
        </w:rPr>
        <w:t>Duration: 72 h</w:t>
      </w:r>
    </w:p>
    <w:p w14:paraId="5D889DE7" w14:textId="77777777" w:rsidR="009B2A95" w:rsidRPr="009B2A95" w:rsidRDefault="009B2A95" w:rsidP="00E452DA">
      <w:pPr>
        <w:tabs>
          <w:tab w:val="left" w:pos="5103"/>
        </w:tabs>
        <w:spacing w:after="0" w:line="276" w:lineRule="auto"/>
        <w:ind w:left="567"/>
        <w:jc w:val="both"/>
        <w:rPr>
          <w:sz w:val="20"/>
          <w:szCs w:val="20"/>
          <w:lang w:val="en-US"/>
        </w:rPr>
      </w:pPr>
      <w:r w:rsidRPr="009B2A95">
        <w:rPr>
          <w:sz w:val="20"/>
          <w:szCs w:val="20"/>
          <w:lang w:val="en-US"/>
        </w:rPr>
        <w:t>Result: &gt;100 mg/l</w:t>
      </w:r>
    </w:p>
    <w:p w14:paraId="5D1E889F" w14:textId="77777777" w:rsidR="009B2A95" w:rsidRPr="009B2A95" w:rsidRDefault="009B2A95" w:rsidP="00E452DA">
      <w:pPr>
        <w:tabs>
          <w:tab w:val="left" w:pos="5103"/>
        </w:tabs>
        <w:spacing w:before="120" w:after="0" w:line="276" w:lineRule="auto"/>
        <w:ind w:left="567"/>
        <w:jc w:val="both"/>
        <w:rPr>
          <w:sz w:val="20"/>
          <w:szCs w:val="20"/>
          <w:lang w:val="en-US"/>
        </w:rPr>
      </w:pPr>
      <w:r w:rsidRPr="009B2A95">
        <w:rPr>
          <w:sz w:val="20"/>
          <w:szCs w:val="20"/>
          <w:lang w:val="en-US"/>
        </w:rPr>
        <w:t>Species: Fish</w:t>
      </w:r>
    </w:p>
    <w:p w14:paraId="776C3691" w14:textId="77777777" w:rsidR="009B2A95" w:rsidRPr="009B2A95" w:rsidRDefault="009B2A95" w:rsidP="004D1024">
      <w:pPr>
        <w:tabs>
          <w:tab w:val="left" w:pos="5103"/>
        </w:tabs>
        <w:spacing w:after="0" w:line="276" w:lineRule="auto"/>
        <w:ind w:left="567"/>
        <w:jc w:val="both"/>
        <w:rPr>
          <w:sz w:val="20"/>
          <w:szCs w:val="20"/>
          <w:lang w:val="en-US"/>
        </w:rPr>
      </w:pPr>
      <w:r w:rsidRPr="009B2A95">
        <w:rPr>
          <w:sz w:val="20"/>
          <w:szCs w:val="20"/>
          <w:lang w:val="en-US"/>
        </w:rPr>
        <w:t>Test: NOEC</w:t>
      </w:r>
    </w:p>
    <w:p w14:paraId="0D764DB8" w14:textId="77777777" w:rsidR="009B2A95" w:rsidRPr="009B2A95" w:rsidRDefault="009B2A95" w:rsidP="004D1024">
      <w:pPr>
        <w:tabs>
          <w:tab w:val="left" w:pos="5103"/>
        </w:tabs>
        <w:spacing w:after="0" w:line="276" w:lineRule="auto"/>
        <w:ind w:left="567"/>
        <w:jc w:val="both"/>
        <w:rPr>
          <w:sz w:val="20"/>
          <w:szCs w:val="20"/>
          <w:lang w:val="en-US"/>
        </w:rPr>
      </w:pPr>
      <w:r w:rsidRPr="009B2A95">
        <w:rPr>
          <w:sz w:val="20"/>
          <w:szCs w:val="20"/>
          <w:lang w:val="en-US"/>
        </w:rPr>
        <w:t xml:space="preserve">Duration: </w:t>
      </w:r>
    </w:p>
    <w:p w14:paraId="0E9034D5" w14:textId="77777777" w:rsidR="009B2A95" w:rsidRPr="009B2A95" w:rsidRDefault="009B2A95" w:rsidP="00E452DA">
      <w:pPr>
        <w:tabs>
          <w:tab w:val="left" w:pos="5103"/>
        </w:tabs>
        <w:spacing w:after="0" w:line="276" w:lineRule="auto"/>
        <w:ind w:left="567"/>
        <w:jc w:val="both"/>
        <w:rPr>
          <w:sz w:val="20"/>
          <w:szCs w:val="20"/>
          <w:lang w:val="en-US"/>
        </w:rPr>
      </w:pPr>
      <w:r w:rsidRPr="009B2A95">
        <w:rPr>
          <w:sz w:val="20"/>
          <w:szCs w:val="20"/>
          <w:lang w:val="en-US"/>
        </w:rPr>
        <w:t>Result: 1-10 mg/l</w:t>
      </w:r>
    </w:p>
    <w:p w14:paraId="4D479091" w14:textId="77777777" w:rsidR="009B2A95" w:rsidRPr="009B2A95" w:rsidRDefault="009B2A95" w:rsidP="00E452DA">
      <w:pPr>
        <w:tabs>
          <w:tab w:val="left" w:pos="5103"/>
        </w:tabs>
        <w:spacing w:before="120" w:after="0" w:line="276" w:lineRule="auto"/>
        <w:ind w:left="567"/>
        <w:jc w:val="both"/>
        <w:rPr>
          <w:sz w:val="20"/>
          <w:szCs w:val="20"/>
          <w:lang w:val="en-US"/>
        </w:rPr>
      </w:pPr>
      <w:r w:rsidRPr="009B2A95">
        <w:rPr>
          <w:sz w:val="20"/>
          <w:szCs w:val="20"/>
          <w:lang w:val="en-US"/>
        </w:rPr>
        <w:t>Species: Daphnia</w:t>
      </w:r>
    </w:p>
    <w:p w14:paraId="4D81E590" w14:textId="77777777" w:rsidR="009B2A95" w:rsidRPr="009B2A95" w:rsidRDefault="009B2A95" w:rsidP="004D1024">
      <w:pPr>
        <w:tabs>
          <w:tab w:val="left" w:pos="5103"/>
        </w:tabs>
        <w:spacing w:after="0" w:line="276" w:lineRule="auto"/>
        <w:ind w:left="567"/>
        <w:jc w:val="both"/>
        <w:rPr>
          <w:sz w:val="20"/>
          <w:szCs w:val="20"/>
          <w:lang w:val="en-US"/>
        </w:rPr>
      </w:pPr>
      <w:r w:rsidRPr="009B2A95">
        <w:rPr>
          <w:sz w:val="20"/>
          <w:szCs w:val="20"/>
          <w:lang w:val="en-US"/>
        </w:rPr>
        <w:t>Test: NOEC</w:t>
      </w:r>
    </w:p>
    <w:p w14:paraId="0B50ABD1" w14:textId="77777777" w:rsidR="009B2A95" w:rsidRPr="009B2A95" w:rsidRDefault="009B2A95" w:rsidP="004D1024">
      <w:pPr>
        <w:tabs>
          <w:tab w:val="left" w:pos="5103"/>
        </w:tabs>
        <w:spacing w:after="0" w:line="276" w:lineRule="auto"/>
        <w:ind w:left="567"/>
        <w:jc w:val="both"/>
        <w:rPr>
          <w:sz w:val="20"/>
          <w:szCs w:val="20"/>
          <w:lang w:val="en-US"/>
        </w:rPr>
      </w:pPr>
      <w:r w:rsidRPr="009B2A95">
        <w:rPr>
          <w:sz w:val="20"/>
          <w:szCs w:val="20"/>
          <w:lang w:val="en-US"/>
        </w:rPr>
        <w:t xml:space="preserve">Duration: </w:t>
      </w:r>
    </w:p>
    <w:p w14:paraId="30DC36FC" w14:textId="77777777" w:rsidR="00006BE5" w:rsidRDefault="009B2A95" w:rsidP="004D1024">
      <w:pPr>
        <w:tabs>
          <w:tab w:val="left" w:pos="5103"/>
        </w:tabs>
        <w:spacing w:after="0" w:line="276" w:lineRule="auto"/>
        <w:ind w:left="567"/>
        <w:jc w:val="both"/>
        <w:rPr>
          <w:sz w:val="20"/>
          <w:szCs w:val="20"/>
          <w:lang w:val="en-US"/>
        </w:rPr>
      </w:pPr>
      <w:r w:rsidRPr="009B2A95">
        <w:rPr>
          <w:sz w:val="20"/>
          <w:szCs w:val="20"/>
          <w:lang w:val="en-US"/>
        </w:rPr>
        <w:t>Result: 0,1-1 mg/l</w:t>
      </w:r>
    </w:p>
    <w:p w14:paraId="0B363505" w14:textId="77777777" w:rsidR="0070251F" w:rsidRDefault="0070251F" w:rsidP="00786AF1">
      <w:pPr>
        <w:tabs>
          <w:tab w:val="left" w:pos="567"/>
        </w:tabs>
        <w:spacing w:before="40" w:after="0" w:line="360" w:lineRule="auto"/>
        <w:jc w:val="both"/>
        <w:rPr>
          <w:b/>
          <w:sz w:val="20"/>
          <w:szCs w:val="20"/>
        </w:rPr>
      </w:pPr>
      <w:r w:rsidRPr="0070251F">
        <w:rPr>
          <w:b/>
          <w:sz w:val="20"/>
          <w:szCs w:val="20"/>
        </w:rPr>
        <w:t xml:space="preserve">12.2 </w:t>
      </w:r>
      <w:r>
        <w:rPr>
          <w:b/>
          <w:sz w:val="20"/>
          <w:szCs w:val="20"/>
        </w:rPr>
        <w:tab/>
      </w:r>
      <w:r w:rsidRPr="0070251F">
        <w:rPr>
          <w:b/>
          <w:sz w:val="20"/>
          <w:szCs w:val="20"/>
        </w:rPr>
        <w:t>Persistence and degradability</w:t>
      </w:r>
    </w:p>
    <w:p w14:paraId="399CC1A1" w14:textId="77777777" w:rsidR="00DA4796" w:rsidRPr="00DA4796" w:rsidRDefault="00DA4796" w:rsidP="00161496">
      <w:pPr>
        <w:tabs>
          <w:tab w:val="left" w:pos="567"/>
        </w:tabs>
        <w:spacing w:after="0" w:line="360" w:lineRule="auto"/>
        <w:ind w:left="567"/>
        <w:jc w:val="both"/>
        <w:rPr>
          <w:sz w:val="20"/>
          <w:szCs w:val="20"/>
          <w:lang w:val="en-US"/>
        </w:rPr>
      </w:pPr>
      <w:r w:rsidRPr="00DA4796">
        <w:rPr>
          <w:sz w:val="20"/>
          <w:szCs w:val="20"/>
          <w:lang w:val="en-US"/>
        </w:rPr>
        <w:t>Assessment of biodegradability and reduction (H2O):</w:t>
      </w:r>
    </w:p>
    <w:p w14:paraId="4DBD1BE6" w14:textId="77777777" w:rsidR="0070251F" w:rsidRDefault="00DA4796" w:rsidP="00161496">
      <w:pPr>
        <w:tabs>
          <w:tab w:val="left" w:pos="567"/>
        </w:tabs>
        <w:spacing w:after="0" w:line="360" w:lineRule="auto"/>
        <w:ind w:left="567"/>
        <w:jc w:val="both"/>
        <w:rPr>
          <w:sz w:val="20"/>
          <w:szCs w:val="20"/>
          <w:lang w:val="en-US"/>
        </w:rPr>
      </w:pPr>
      <w:r w:rsidRPr="00DA4796">
        <w:rPr>
          <w:sz w:val="20"/>
          <w:szCs w:val="20"/>
          <w:lang w:val="en-US"/>
        </w:rPr>
        <w:t>Not rapidly degradable (according to OECD standards). Product not tested. The report is based on the properties of each element.</w:t>
      </w:r>
    </w:p>
    <w:p w14:paraId="6AE41B4C" w14:textId="77777777" w:rsidR="00631284" w:rsidRDefault="00631284" w:rsidP="00161496">
      <w:pPr>
        <w:tabs>
          <w:tab w:val="left" w:pos="567"/>
        </w:tabs>
        <w:spacing w:after="0" w:line="360" w:lineRule="auto"/>
        <w:jc w:val="both"/>
        <w:rPr>
          <w:b/>
          <w:sz w:val="20"/>
          <w:szCs w:val="20"/>
          <w:lang w:val="en-US"/>
        </w:rPr>
      </w:pPr>
      <w:r w:rsidRPr="00631284">
        <w:rPr>
          <w:b/>
          <w:sz w:val="20"/>
          <w:szCs w:val="20"/>
          <w:lang w:val="en-US"/>
        </w:rPr>
        <w:t>12.3</w:t>
      </w:r>
      <w:r w:rsidRPr="00631284">
        <w:rPr>
          <w:b/>
          <w:sz w:val="20"/>
          <w:szCs w:val="20"/>
          <w:lang w:val="en-US"/>
        </w:rPr>
        <w:tab/>
        <w:t>Bioaccumulative potential</w:t>
      </w:r>
    </w:p>
    <w:p w14:paraId="4BF81D28" w14:textId="77777777" w:rsidR="00631284" w:rsidRDefault="00631284" w:rsidP="00161496">
      <w:pPr>
        <w:tabs>
          <w:tab w:val="left" w:pos="567"/>
        </w:tabs>
        <w:spacing w:after="0" w:line="360" w:lineRule="auto"/>
        <w:ind w:left="567"/>
        <w:jc w:val="both"/>
        <w:rPr>
          <w:sz w:val="20"/>
          <w:szCs w:val="20"/>
          <w:lang w:val="en-US"/>
        </w:rPr>
      </w:pPr>
      <w:r w:rsidRPr="00631284">
        <w:rPr>
          <w:sz w:val="20"/>
          <w:szCs w:val="20"/>
          <w:lang w:val="en-US"/>
        </w:rPr>
        <w:t>Data are not available.</w:t>
      </w:r>
    </w:p>
    <w:p w14:paraId="08836CC3" w14:textId="77777777" w:rsidR="00E7541B" w:rsidRPr="00E7541B" w:rsidRDefault="00E7541B" w:rsidP="00161496">
      <w:pPr>
        <w:tabs>
          <w:tab w:val="left" w:pos="567"/>
        </w:tabs>
        <w:spacing w:after="0" w:line="360" w:lineRule="auto"/>
        <w:jc w:val="both"/>
        <w:rPr>
          <w:b/>
          <w:sz w:val="20"/>
          <w:szCs w:val="20"/>
          <w:lang w:val="en-US"/>
        </w:rPr>
      </w:pPr>
      <w:r w:rsidRPr="00E7541B">
        <w:rPr>
          <w:b/>
          <w:sz w:val="20"/>
          <w:szCs w:val="20"/>
          <w:lang w:val="en-US"/>
        </w:rPr>
        <w:t xml:space="preserve">12.4 </w:t>
      </w:r>
      <w:r w:rsidRPr="00E7541B">
        <w:rPr>
          <w:b/>
          <w:sz w:val="20"/>
          <w:szCs w:val="20"/>
          <w:lang w:val="en-US"/>
        </w:rPr>
        <w:tab/>
        <w:t>Mobility in soil</w:t>
      </w:r>
    </w:p>
    <w:p w14:paraId="34F03787" w14:textId="77777777" w:rsidR="00E7541B" w:rsidRPr="00E7541B" w:rsidRDefault="00E7541B" w:rsidP="00161496">
      <w:pPr>
        <w:tabs>
          <w:tab w:val="left" w:pos="567"/>
        </w:tabs>
        <w:spacing w:after="0" w:line="360" w:lineRule="auto"/>
        <w:jc w:val="both"/>
        <w:rPr>
          <w:sz w:val="20"/>
          <w:szCs w:val="20"/>
          <w:lang w:val="en-US"/>
        </w:rPr>
      </w:pPr>
      <w:r>
        <w:rPr>
          <w:sz w:val="20"/>
          <w:szCs w:val="20"/>
          <w:lang w:val="en-US"/>
        </w:rPr>
        <w:tab/>
      </w:r>
      <w:r w:rsidRPr="00E7541B">
        <w:rPr>
          <w:sz w:val="20"/>
          <w:szCs w:val="20"/>
          <w:lang w:val="en-US"/>
        </w:rPr>
        <w:t>Data are not available.</w:t>
      </w:r>
    </w:p>
    <w:p w14:paraId="7E8F02D7" w14:textId="77777777" w:rsidR="00E7541B" w:rsidRPr="00E7541B" w:rsidRDefault="00E7541B" w:rsidP="00161496">
      <w:pPr>
        <w:tabs>
          <w:tab w:val="left" w:pos="567"/>
        </w:tabs>
        <w:spacing w:after="0" w:line="360" w:lineRule="auto"/>
        <w:jc w:val="both"/>
        <w:rPr>
          <w:b/>
          <w:sz w:val="20"/>
          <w:szCs w:val="20"/>
          <w:lang w:val="en-US"/>
        </w:rPr>
      </w:pPr>
      <w:r w:rsidRPr="00E7541B">
        <w:rPr>
          <w:b/>
          <w:sz w:val="20"/>
          <w:szCs w:val="20"/>
          <w:lang w:val="en-US"/>
        </w:rPr>
        <w:t xml:space="preserve">12.5 </w:t>
      </w:r>
      <w:r w:rsidRPr="00E7541B">
        <w:rPr>
          <w:b/>
          <w:sz w:val="20"/>
          <w:szCs w:val="20"/>
          <w:lang w:val="en-US"/>
        </w:rPr>
        <w:tab/>
        <w:t>Results of PBT and vPvB assessment</w:t>
      </w:r>
    </w:p>
    <w:p w14:paraId="4F6CF947" w14:textId="77777777" w:rsidR="00786AF1" w:rsidRPr="00786AF1" w:rsidRDefault="00E7541B" w:rsidP="00161496">
      <w:pPr>
        <w:tabs>
          <w:tab w:val="left" w:pos="567"/>
        </w:tabs>
        <w:spacing w:after="0" w:line="360" w:lineRule="auto"/>
        <w:jc w:val="both"/>
        <w:rPr>
          <w:sz w:val="20"/>
          <w:szCs w:val="20"/>
        </w:rPr>
      </w:pPr>
      <w:r>
        <w:rPr>
          <w:sz w:val="20"/>
          <w:szCs w:val="20"/>
          <w:lang w:val="en-US"/>
        </w:rPr>
        <w:tab/>
      </w:r>
      <w:r w:rsidR="00786AF1" w:rsidRPr="00786AF1">
        <w:rPr>
          <w:sz w:val="20"/>
          <w:szCs w:val="20"/>
        </w:rPr>
        <w:t xml:space="preserve">PBT: Not applicable. </w:t>
      </w:r>
    </w:p>
    <w:p w14:paraId="22A3E659" w14:textId="77777777" w:rsidR="00E7541B" w:rsidRPr="00786AF1" w:rsidRDefault="00786AF1" w:rsidP="00161496">
      <w:pPr>
        <w:tabs>
          <w:tab w:val="left" w:pos="567"/>
        </w:tabs>
        <w:spacing w:after="0" w:line="360" w:lineRule="auto"/>
        <w:jc w:val="both"/>
        <w:rPr>
          <w:sz w:val="20"/>
          <w:szCs w:val="20"/>
          <w:lang w:val="en-US"/>
        </w:rPr>
      </w:pPr>
      <w:r w:rsidRPr="00786AF1">
        <w:rPr>
          <w:sz w:val="20"/>
          <w:szCs w:val="20"/>
        </w:rPr>
        <w:tab/>
        <w:t>vPvB: Not applicable.</w:t>
      </w:r>
    </w:p>
    <w:p w14:paraId="04C897BD" w14:textId="77777777" w:rsidR="00E7541B" w:rsidRPr="00E7541B" w:rsidRDefault="00E7541B" w:rsidP="00161496">
      <w:pPr>
        <w:tabs>
          <w:tab w:val="left" w:pos="567"/>
        </w:tabs>
        <w:spacing w:after="0" w:line="360" w:lineRule="auto"/>
        <w:jc w:val="both"/>
        <w:rPr>
          <w:b/>
          <w:sz w:val="20"/>
          <w:szCs w:val="20"/>
          <w:lang w:val="en-US"/>
        </w:rPr>
      </w:pPr>
      <w:r w:rsidRPr="00E7541B">
        <w:rPr>
          <w:b/>
          <w:sz w:val="20"/>
          <w:szCs w:val="20"/>
          <w:lang w:val="en-US"/>
        </w:rPr>
        <w:t xml:space="preserve">12.6 </w:t>
      </w:r>
      <w:r w:rsidRPr="00E7541B">
        <w:rPr>
          <w:b/>
          <w:sz w:val="20"/>
          <w:szCs w:val="20"/>
          <w:lang w:val="en-US"/>
        </w:rPr>
        <w:tab/>
        <w:t>Other adverse effects</w:t>
      </w:r>
    </w:p>
    <w:p w14:paraId="1E71D201" w14:textId="77777777" w:rsidR="005D47B2" w:rsidRPr="005D47B2" w:rsidRDefault="005D47B2" w:rsidP="005D47B2">
      <w:pPr>
        <w:tabs>
          <w:tab w:val="left" w:pos="567"/>
        </w:tabs>
        <w:spacing w:after="0" w:line="360" w:lineRule="auto"/>
        <w:ind w:left="567"/>
        <w:jc w:val="both"/>
        <w:rPr>
          <w:sz w:val="20"/>
          <w:szCs w:val="20"/>
          <w:lang w:val="en-US"/>
        </w:rPr>
      </w:pPr>
      <w:r w:rsidRPr="005D47B2">
        <w:rPr>
          <w:sz w:val="20"/>
          <w:szCs w:val="20"/>
          <w:lang w:val="en-US"/>
        </w:rPr>
        <w:t>Additional Notes on Environmental and Process Destruction: Treatment in biotech wastewater treatment plants must comply with local regulations.</w:t>
      </w:r>
    </w:p>
    <w:p w14:paraId="0F922784" w14:textId="77777777" w:rsidR="00B032FC" w:rsidRDefault="005D47B2" w:rsidP="005D47B2">
      <w:pPr>
        <w:tabs>
          <w:tab w:val="left" w:pos="567"/>
        </w:tabs>
        <w:spacing w:after="0" w:line="360" w:lineRule="auto"/>
        <w:ind w:left="567"/>
        <w:jc w:val="both"/>
        <w:rPr>
          <w:sz w:val="20"/>
          <w:szCs w:val="20"/>
          <w:lang w:val="en-US"/>
        </w:rPr>
      </w:pPr>
      <w:r w:rsidRPr="005D47B2">
        <w:rPr>
          <w:sz w:val="20"/>
          <w:szCs w:val="20"/>
          <w:lang w:val="en-US"/>
        </w:rPr>
        <w:t>Other ecotoxicological advice: Do not release products into the environment unregulated.</w:t>
      </w:r>
    </w:p>
    <w:p w14:paraId="75029A70" w14:textId="77777777" w:rsidR="009F444D" w:rsidRDefault="003B06E5" w:rsidP="009F444D">
      <w:pPr>
        <w:tabs>
          <w:tab w:val="left" w:pos="567"/>
        </w:tabs>
        <w:spacing w:after="0" w:line="360"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83840" behindDoc="0" locked="0" layoutInCell="1" allowOverlap="1" wp14:anchorId="109A40D0" wp14:editId="08B51E4B">
                <wp:simplePos x="0" y="0"/>
                <wp:positionH relativeFrom="margin">
                  <wp:align>left</wp:align>
                </wp:positionH>
                <wp:positionV relativeFrom="paragraph">
                  <wp:posOffset>28575</wp:posOffset>
                </wp:positionV>
                <wp:extent cx="6384897" cy="278295"/>
                <wp:effectExtent l="0" t="0" r="0" b="7620"/>
                <wp:wrapNone/>
                <wp:docPr id="17" name="Text Box 17"/>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523B3681" w14:textId="77777777" w:rsidR="001C5B7C" w:rsidRPr="001C5B7C" w:rsidRDefault="001C5B7C" w:rsidP="001C5B7C">
                            <w:pPr>
                              <w:spacing w:after="0" w:line="240" w:lineRule="auto"/>
                              <w:rPr>
                                <w:b/>
                                <w:sz w:val="20"/>
                                <w:szCs w:val="20"/>
                              </w:rPr>
                            </w:pPr>
                            <w:r w:rsidRPr="00884ABB">
                              <w:rPr>
                                <w:b/>
                                <w:sz w:val="22"/>
                              </w:rPr>
                              <w:t xml:space="preserve">SECTION </w:t>
                            </w:r>
                            <w:r>
                              <w:rPr>
                                <w:b/>
                                <w:sz w:val="22"/>
                                <w:lang w:val="en-US"/>
                              </w:rPr>
                              <w:t>13</w:t>
                            </w:r>
                            <w:r w:rsidRPr="00884ABB">
                              <w:rPr>
                                <w:b/>
                                <w:sz w:val="22"/>
                              </w:rPr>
                              <w:t>:</w:t>
                            </w:r>
                            <w:r w:rsidRPr="009F414B">
                              <w:rPr>
                                <w:b/>
                                <w:sz w:val="22"/>
                              </w:rPr>
                              <w:t xml:space="preserve"> Disposal consideration</w:t>
                            </w:r>
                          </w:p>
                          <w:p w14:paraId="44A6CE47" w14:textId="77777777" w:rsidR="001C5B7C" w:rsidRPr="00884ABB" w:rsidRDefault="001C5B7C" w:rsidP="001C5B7C">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A40D0" id="Text Box 17" o:spid="_x0000_s1038" type="#_x0000_t202" style="position:absolute;left:0;text-align:left;margin-left:0;margin-top:2.25pt;width:502.75pt;height:21.9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" fillcolor="#1f3763 [1604]" stroked="f" strokeweight=".5pt">
                <v:textbox>
                  <w:txbxContent>
                    <w:p w14:paraId="523B3681" w14:textId="77777777" w:rsidR="001C5B7C" w:rsidRPr="001C5B7C" w:rsidRDefault="001C5B7C" w:rsidP="001C5B7C">
                      <w:pPr>
                        <w:spacing w:after="0" w:line="240" w:lineRule="auto"/>
                        <w:rPr>
                          <w:b/>
                          <w:sz w:val="20"/>
                          <w:szCs w:val="20"/>
                        </w:rPr>
                      </w:pPr>
                      <w:r w:rsidRPr="00884ABB">
                        <w:rPr>
                          <w:b/>
                          <w:sz w:val="22"/>
                        </w:rPr>
                        <w:t xml:space="preserve">SECTION </w:t>
                      </w:r>
                      <w:r>
                        <w:rPr>
                          <w:b/>
                          <w:sz w:val="22"/>
                          <w:lang w:val="en-US"/>
                        </w:rPr>
                        <w:t>13</w:t>
                      </w:r>
                      <w:r w:rsidRPr="00884ABB">
                        <w:rPr>
                          <w:b/>
                          <w:sz w:val="22"/>
                        </w:rPr>
                        <w:t>:</w:t>
                      </w:r>
                      <w:r w:rsidRPr="009F414B">
                        <w:rPr>
                          <w:b/>
                          <w:sz w:val="22"/>
                        </w:rPr>
                        <w:t xml:space="preserve"> Disposal consideration</w:t>
                      </w:r>
                    </w:p>
                    <w:p w14:paraId="44A6CE47" w14:textId="77777777" w:rsidR="001C5B7C" w:rsidRPr="00884ABB" w:rsidRDefault="001C5B7C" w:rsidP="001C5B7C">
                      <w:pPr>
                        <w:spacing w:after="0" w:line="240" w:lineRule="auto"/>
                        <w:rPr>
                          <w:b/>
                          <w:sz w:val="22"/>
                        </w:rPr>
                      </w:pPr>
                    </w:p>
                  </w:txbxContent>
                </v:textbox>
                <w10:wrap anchorx="margin"/>
              </v:shape>
            </w:pict>
          </mc:Fallback>
        </mc:AlternateContent>
      </w:r>
    </w:p>
    <w:p w14:paraId="7FEBB052" w14:textId="77777777" w:rsidR="001C5B7C" w:rsidRDefault="001C5B7C" w:rsidP="009F444D">
      <w:pPr>
        <w:tabs>
          <w:tab w:val="left" w:pos="567"/>
        </w:tabs>
        <w:spacing w:after="0" w:line="360" w:lineRule="auto"/>
        <w:jc w:val="both"/>
        <w:rPr>
          <w:sz w:val="20"/>
          <w:szCs w:val="20"/>
          <w:lang w:val="en-US"/>
        </w:rPr>
      </w:pPr>
    </w:p>
    <w:p w14:paraId="0FD840E3" w14:textId="77777777" w:rsidR="00FE3F43" w:rsidRPr="003B06E5" w:rsidRDefault="00FE3F43" w:rsidP="003B06E5">
      <w:pPr>
        <w:tabs>
          <w:tab w:val="left" w:pos="567"/>
        </w:tabs>
        <w:spacing w:after="0" w:line="360" w:lineRule="auto"/>
        <w:jc w:val="both"/>
        <w:rPr>
          <w:b/>
          <w:sz w:val="20"/>
          <w:szCs w:val="20"/>
          <w:lang w:val="en-US"/>
        </w:rPr>
      </w:pPr>
      <w:r w:rsidRPr="003B06E5">
        <w:rPr>
          <w:b/>
          <w:sz w:val="20"/>
          <w:szCs w:val="20"/>
          <w:lang w:val="en-US"/>
        </w:rPr>
        <w:t xml:space="preserve">13.1 </w:t>
      </w:r>
      <w:r w:rsidR="003B06E5" w:rsidRPr="003B06E5">
        <w:rPr>
          <w:b/>
          <w:sz w:val="20"/>
          <w:szCs w:val="20"/>
          <w:lang w:val="en-US"/>
        </w:rPr>
        <w:tab/>
      </w:r>
      <w:r w:rsidRPr="003B06E5">
        <w:rPr>
          <w:b/>
          <w:sz w:val="20"/>
          <w:szCs w:val="20"/>
          <w:lang w:val="en-US"/>
        </w:rPr>
        <w:t>Waste treatment methods</w:t>
      </w:r>
    </w:p>
    <w:p w14:paraId="763E0B1F" w14:textId="77777777" w:rsidR="00FE3F43" w:rsidRPr="00FE3F43" w:rsidRDefault="00FE3F43" w:rsidP="003B06E5">
      <w:pPr>
        <w:tabs>
          <w:tab w:val="left" w:pos="567"/>
        </w:tabs>
        <w:spacing w:after="0" w:line="276" w:lineRule="auto"/>
        <w:ind w:left="567"/>
        <w:jc w:val="both"/>
        <w:rPr>
          <w:sz w:val="20"/>
          <w:szCs w:val="20"/>
          <w:lang w:val="en-US"/>
        </w:rPr>
      </w:pPr>
      <w:r w:rsidRPr="00FE3F43">
        <w:rPr>
          <w:sz w:val="20"/>
          <w:szCs w:val="20"/>
          <w:lang w:val="en-US"/>
        </w:rPr>
        <w:t>Sewage disposal-relevant information</w:t>
      </w:r>
    </w:p>
    <w:p w14:paraId="453D891D" w14:textId="77777777" w:rsidR="00FE3F43" w:rsidRPr="00FE3F43" w:rsidRDefault="00FE3F43" w:rsidP="003B06E5">
      <w:pPr>
        <w:tabs>
          <w:tab w:val="left" w:pos="567"/>
        </w:tabs>
        <w:spacing w:after="0" w:line="276" w:lineRule="auto"/>
        <w:ind w:left="567"/>
        <w:jc w:val="both"/>
        <w:rPr>
          <w:sz w:val="20"/>
          <w:szCs w:val="20"/>
          <w:lang w:val="en-US"/>
        </w:rPr>
      </w:pPr>
      <w:r w:rsidRPr="00FE3F43">
        <w:rPr>
          <w:sz w:val="20"/>
          <w:szCs w:val="20"/>
          <w:lang w:val="en-US"/>
        </w:rPr>
        <w:t>Do not empty into drains. Avoid release to the environment. Refer to special instructions/safety data sheets.</w:t>
      </w:r>
    </w:p>
    <w:p w14:paraId="64C20A41" w14:textId="77777777" w:rsidR="00FE3F43" w:rsidRPr="00FE3F43" w:rsidRDefault="00FE3F43" w:rsidP="000450D3">
      <w:pPr>
        <w:tabs>
          <w:tab w:val="left" w:pos="567"/>
        </w:tabs>
        <w:spacing w:before="120" w:after="0" w:line="276" w:lineRule="auto"/>
        <w:ind w:left="567"/>
        <w:jc w:val="both"/>
        <w:rPr>
          <w:sz w:val="20"/>
          <w:szCs w:val="20"/>
          <w:lang w:val="en-US"/>
        </w:rPr>
      </w:pPr>
      <w:r w:rsidRPr="00FE3F43">
        <w:rPr>
          <w:sz w:val="20"/>
          <w:szCs w:val="20"/>
          <w:lang w:val="en-US"/>
        </w:rPr>
        <w:t>Waste treatment of containers/packagings</w:t>
      </w:r>
    </w:p>
    <w:p w14:paraId="03104EF6" w14:textId="77777777" w:rsidR="00FE3F43" w:rsidRPr="00FE3F43" w:rsidRDefault="00FE3F43" w:rsidP="003B06E5">
      <w:pPr>
        <w:tabs>
          <w:tab w:val="left" w:pos="567"/>
        </w:tabs>
        <w:spacing w:after="0" w:line="276" w:lineRule="auto"/>
        <w:ind w:left="567"/>
        <w:jc w:val="both"/>
        <w:rPr>
          <w:sz w:val="20"/>
          <w:szCs w:val="20"/>
          <w:lang w:val="en-US"/>
        </w:rPr>
      </w:pPr>
      <w:r w:rsidRPr="00FE3F43">
        <w:rPr>
          <w:sz w:val="20"/>
          <w:szCs w:val="20"/>
          <w:lang w:val="en-US"/>
        </w:rPr>
        <w:t>Completely emptied packages can be recycled. Handle contaminated packages in the same way as the substance itself.</w:t>
      </w:r>
    </w:p>
    <w:p w14:paraId="23B1E3B3" w14:textId="77777777" w:rsidR="00FE3F43" w:rsidRPr="00FE3F43" w:rsidRDefault="00FE3F43" w:rsidP="000450D3">
      <w:pPr>
        <w:tabs>
          <w:tab w:val="left" w:pos="567"/>
        </w:tabs>
        <w:spacing w:before="120" w:after="0" w:line="276" w:lineRule="auto"/>
        <w:ind w:left="567"/>
        <w:jc w:val="both"/>
        <w:rPr>
          <w:sz w:val="20"/>
          <w:szCs w:val="20"/>
          <w:lang w:val="en-US"/>
        </w:rPr>
      </w:pPr>
      <w:r w:rsidRPr="00FE3F43">
        <w:rPr>
          <w:sz w:val="20"/>
          <w:szCs w:val="20"/>
          <w:lang w:val="en-US"/>
        </w:rPr>
        <w:t>Remarks</w:t>
      </w:r>
    </w:p>
    <w:p w14:paraId="7A790392" w14:textId="77777777" w:rsidR="00FE3F43" w:rsidRPr="00FE3F43" w:rsidRDefault="00FE3F43" w:rsidP="003B06E5">
      <w:pPr>
        <w:tabs>
          <w:tab w:val="left" w:pos="567"/>
        </w:tabs>
        <w:spacing w:after="0" w:line="276" w:lineRule="auto"/>
        <w:ind w:left="567"/>
        <w:jc w:val="both"/>
        <w:rPr>
          <w:sz w:val="20"/>
          <w:szCs w:val="20"/>
          <w:lang w:val="en-US"/>
        </w:rPr>
      </w:pPr>
      <w:r w:rsidRPr="00FE3F43">
        <w:rPr>
          <w:sz w:val="20"/>
          <w:szCs w:val="20"/>
          <w:lang w:val="en-US"/>
        </w:rPr>
        <w:t>Please consider the relevant national or regional provisions. Waste shall be separated into the categories that can be</w:t>
      </w:r>
    </w:p>
    <w:p w14:paraId="0F8AFC11" w14:textId="77777777" w:rsidR="001C5B7C" w:rsidRDefault="00FE3F43" w:rsidP="003B06E5">
      <w:pPr>
        <w:tabs>
          <w:tab w:val="left" w:pos="567"/>
        </w:tabs>
        <w:spacing w:after="0" w:line="276" w:lineRule="auto"/>
        <w:ind w:left="567"/>
        <w:jc w:val="both"/>
        <w:rPr>
          <w:sz w:val="20"/>
          <w:szCs w:val="20"/>
          <w:lang w:val="en-US"/>
        </w:rPr>
      </w:pPr>
      <w:r w:rsidRPr="00FE3F43">
        <w:rPr>
          <w:sz w:val="20"/>
          <w:szCs w:val="20"/>
          <w:lang w:val="en-US"/>
        </w:rPr>
        <w:t>handled separately by the local or national waste management facilities.</w:t>
      </w:r>
    </w:p>
    <w:p w14:paraId="61F4CDBF" w14:textId="77777777" w:rsidR="001E7DE6" w:rsidRDefault="00AE6D98" w:rsidP="001E7DE6">
      <w:pPr>
        <w:tabs>
          <w:tab w:val="left" w:pos="567"/>
        </w:tabs>
        <w:spacing w:after="0" w:line="276"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85888" behindDoc="0" locked="0" layoutInCell="1" allowOverlap="1" wp14:anchorId="2757D59A" wp14:editId="6FAA2AD1">
                <wp:simplePos x="0" y="0"/>
                <wp:positionH relativeFrom="margin">
                  <wp:align>left</wp:align>
                </wp:positionH>
                <wp:positionV relativeFrom="paragraph">
                  <wp:posOffset>100330</wp:posOffset>
                </wp:positionV>
                <wp:extent cx="6384897" cy="278295"/>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2BFED9E8" w14:textId="77777777" w:rsidR="001E7DE6" w:rsidRPr="001C5B7C" w:rsidRDefault="001E7DE6" w:rsidP="001E7DE6">
                            <w:pPr>
                              <w:spacing w:after="0" w:line="240" w:lineRule="auto"/>
                              <w:rPr>
                                <w:b/>
                                <w:sz w:val="20"/>
                                <w:szCs w:val="20"/>
                              </w:rPr>
                            </w:pPr>
                            <w:r w:rsidRPr="00884ABB">
                              <w:rPr>
                                <w:b/>
                                <w:sz w:val="22"/>
                              </w:rPr>
                              <w:t xml:space="preserve">SECTION </w:t>
                            </w:r>
                            <w:r>
                              <w:rPr>
                                <w:b/>
                                <w:sz w:val="22"/>
                                <w:lang w:val="en-US"/>
                              </w:rPr>
                              <w:t>1</w:t>
                            </w:r>
                            <w:r w:rsidR="009F414B">
                              <w:rPr>
                                <w:b/>
                                <w:sz w:val="22"/>
                                <w:lang w:val="en-US"/>
                              </w:rPr>
                              <w:t>4</w:t>
                            </w:r>
                            <w:r w:rsidRPr="00884ABB">
                              <w:rPr>
                                <w:b/>
                                <w:sz w:val="22"/>
                              </w:rPr>
                              <w:t xml:space="preserve">: </w:t>
                            </w:r>
                            <w:r w:rsidR="009F414B" w:rsidRPr="009F414B">
                              <w:rPr>
                                <w:b/>
                                <w:sz w:val="22"/>
                              </w:rPr>
                              <w:t>Transport information</w:t>
                            </w:r>
                          </w:p>
                          <w:p w14:paraId="6AFA6F5F" w14:textId="77777777" w:rsidR="001E7DE6" w:rsidRPr="00884ABB" w:rsidRDefault="001E7DE6" w:rsidP="001E7DE6">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7D59A" id="Text Box 20" o:spid="_x0000_s1039" type="#_x0000_t202" style="position:absolute;left:0;text-align:left;margin-left:0;margin-top:7.9pt;width:502.75pt;height:21.9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" fillcolor="#1f3763 [1604]" stroked="f" strokeweight=".5pt">
                <v:textbox>
                  <w:txbxContent>
                    <w:p w14:paraId="2BFED9E8" w14:textId="77777777" w:rsidR="001E7DE6" w:rsidRPr="001C5B7C" w:rsidRDefault="001E7DE6" w:rsidP="001E7DE6">
                      <w:pPr>
                        <w:spacing w:after="0" w:line="240" w:lineRule="auto"/>
                        <w:rPr>
                          <w:b/>
                          <w:sz w:val="20"/>
                          <w:szCs w:val="20"/>
                        </w:rPr>
                      </w:pPr>
                      <w:r w:rsidRPr="00884ABB">
                        <w:rPr>
                          <w:b/>
                          <w:sz w:val="22"/>
                        </w:rPr>
                        <w:t xml:space="preserve">SECTION </w:t>
                      </w:r>
                      <w:r>
                        <w:rPr>
                          <w:b/>
                          <w:sz w:val="22"/>
                          <w:lang w:val="en-US"/>
                        </w:rPr>
                        <w:t>1</w:t>
                      </w:r>
                      <w:r w:rsidR="009F414B">
                        <w:rPr>
                          <w:b/>
                          <w:sz w:val="22"/>
                          <w:lang w:val="en-US"/>
                        </w:rPr>
                        <w:t>4</w:t>
                      </w:r>
                      <w:r w:rsidRPr="00884ABB">
                        <w:rPr>
                          <w:b/>
                          <w:sz w:val="22"/>
                        </w:rPr>
                        <w:t xml:space="preserve">: </w:t>
                      </w:r>
                      <w:r w:rsidR="009F414B" w:rsidRPr="009F414B">
                        <w:rPr>
                          <w:b/>
                          <w:sz w:val="22"/>
                        </w:rPr>
                        <w:t>Transport information</w:t>
                      </w:r>
                    </w:p>
                    <w:p w14:paraId="6AFA6F5F" w14:textId="77777777" w:rsidR="001E7DE6" w:rsidRPr="00884ABB" w:rsidRDefault="001E7DE6" w:rsidP="001E7DE6">
                      <w:pPr>
                        <w:spacing w:after="0" w:line="240" w:lineRule="auto"/>
                        <w:rPr>
                          <w:b/>
                          <w:sz w:val="22"/>
                        </w:rPr>
                      </w:pPr>
                    </w:p>
                  </w:txbxContent>
                </v:textbox>
                <w10:wrap anchorx="margin"/>
              </v:shape>
            </w:pict>
          </mc:Fallback>
        </mc:AlternateContent>
      </w:r>
    </w:p>
    <w:p w14:paraId="078613B9" w14:textId="77777777" w:rsidR="001E7DE6" w:rsidRDefault="001E7DE6" w:rsidP="001E7DE6">
      <w:pPr>
        <w:tabs>
          <w:tab w:val="left" w:pos="567"/>
        </w:tabs>
        <w:spacing w:after="0" w:line="276" w:lineRule="auto"/>
        <w:jc w:val="both"/>
        <w:rPr>
          <w:sz w:val="20"/>
          <w:szCs w:val="20"/>
          <w:lang w:val="en-US"/>
        </w:rPr>
      </w:pPr>
    </w:p>
    <w:p w14:paraId="3DAF52EF" w14:textId="77777777" w:rsidR="001E7DE6" w:rsidRDefault="001E7DE6" w:rsidP="001E7DE6">
      <w:pPr>
        <w:tabs>
          <w:tab w:val="left" w:pos="567"/>
        </w:tabs>
        <w:spacing w:after="0" w:line="276" w:lineRule="auto"/>
        <w:jc w:val="both"/>
        <w:rPr>
          <w:sz w:val="20"/>
          <w:szCs w:val="20"/>
          <w:lang w:val="en-US"/>
        </w:rPr>
      </w:pPr>
    </w:p>
    <w:p w14:paraId="0A0D738B" w14:textId="77777777" w:rsidR="00781B39" w:rsidRPr="00781B39" w:rsidRDefault="00781B39" w:rsidP="00781B39">
      <w:pPr>
        <w:tabs>
          <w:tab w:val="left" w:pos="567"/>
        </w:tabs>
        <w:spacing w:after="0" w:line="360" w:lineRule="auto"/>
        <w:jc w:val="both"/>
        <w:rPr>
          <w:b/>
          <w:sz w:val="20"/>
          <w:szCs w:val="20"/>
          <w:lang w:val="en-US"/>
        </w:rPr>
      </w:pPr>
      <w:r w:rsidRPr="00781B39">
        <w:rPr>
          <w:b/>
          <w:sz w:val="20"/>
          <w:szCs w:val="20"/>
          <w:lang w:val="en-US"/>
        </w:rPr>
        <w:t xml:space="preserve">14.1 </w:t>
      </w:r>
      <w:r w:rsidR="00A82C10">
        <w:rPr>
          <w:b/>
          <w:sz w:val="20"/>
          <w:szCs w:val="20"/>
          <w:lang w:val="en-US"/>
        </w:rPr>
        <w:tab/>
      </w:r>
      <w:r w:rsidRPr="00781B39">
        <w:rPr>
          <w:b/>
          <w:sz w:val="20"/>
          <w:szCs w:val="20"/>
          <w:lang w:val="en-US"/>
        </w:rPr>
        <w:t xml:space="preserve">UN number </w:t>
      </w:r>
    </w:p>
    <w:p w14:paraId="4116515F" w14:textId="77777777" w:rsidR="00781B39" w:rsidRPr="00781B39" w:rsidRDefault="00BB3327" w:rsidP="00781B39">
      <w:pPr>
        <w:tabs>
          <w:tab w:val="left" w:pos="567"/>
        </w:tabs>
        <w:spacing w:after="0" w:line="360" w:lineRule="auto"/>
        <w:ind w:left="567"/>
        <w:jc w:val="both"/>
        <w:rPr>
          <w:sz w:val="20"/>
          <w:szCs w:val="20"/>
          <w:lang w:val="en-US"/>
        </w:rPr>
      </w:pPr>
      <w:r w:rsidRPr="00BB3327">
        <w:rPr>
          <w:sz w:val="20"/>
          <w:szCs w:val="20"/>
          <w:lang w:val="en-US"/>
        </w:rPr>
        <w:t>Not dangerous goods according to ADR, IATA and IMDG.</w:t>
      </w:r>
    </w:p>
    <w:p w14:paraId="103C73FE" w14:textId="77777777" w:rsidR="00781B39" w:rsidRPr="00781B39" w:rsidRDefault="00781B39" w:rsidP="00781B39">
      <w:pPr>
        <w:tabs>
          <w:tab w:val="left" w:pos="567"/>
        </w:tabs>
        <w:spacing w:after="0" w:line="360" w:lineRule="auto"/>
        <w:jc w:val="both"/>
        <w:rPr>
          <w:b/>
          <w:sz w:val="20"/>
          <w:szCs w:val="20"/>
          <w:lang w:val="en-US"/>
        </w:rPr>
      </w:pPr>
      <w:r w:rsidRPr="00781B39">
        <w:rPr>
          <w:b/>
          <w:sz w:val="20"/>
          <w:szCs w:val="20"/>
          <w:lang w:val="en-US"/>
        </w:rPr>
        <w:lastRenderedPageBreak/>
        <w:t xml:space="preserve">14.2 </w:t>
      </w:r>
      <w:r w:rsidR="00A82C10">
        <w:rPr>
          <w:b/>
          <w:sz w:val="20"/>
          <w:szCs w:val="20"/>
          <w:lang w:val="en-US"/>
        </w:rPr>
        <w:tab/>
      </w:r>
      <w:r w:rsidRPr="00781B39">
        <w:rPr>
          <w:b/>
          <w:sz w:val="20"/>
          <w:szCs w:val="20"/>
          <w:lang w:val="en-US"/>
        </w:rPr>
        <w:t xml:space="preserve">UN proper shipping name </w:t>
      </w:r>
    </w:p>
    <w:p w14:paraId="7A3A9FE0" w14:textId="77777777" w:rsidR="00781B39" w:rsidRPr="00781B39" w:rsidRDefault="00BB3327" w:rsidP="00781B39">
      <w:pPr>
        <w:tabs>
          <w:tab w:val="left" w:pos="567"/>
        </w:tabs>
        <w:spacing w:after="0" w:line="360" w:lineRule="auto"/>
        <w:ind w:left="567"/>
        <w:jc w:val="both"/>
        <w:rPr>
          <w:sz w:val="20"/>
          <w:szCs w:val="20"/>
          <w:lang w:val="en-US"/>
        </w:rPr>
      </w:pPr>
      <w:r w:rsidRPr="00BB3327">
        <w:rPr>
          <w:sz w:val="20"/>
          <w:szCs w:val="20"/>
          <w:lang w:val="en-US"/>
        </w:rPr>
        <w:t>Not dangerous goods according to ADR, IATA and IMDG.</w:t>
      </w:r>
    </w:p>
    <w:p w14:paraId="361454F4" w14:textId="77777777" w:rsidR="00781B39" w:rsidRPr="00781B39" w:rsidRDefault="00781B39" w:rsidP="00781B39">
      <w:pPr>
        <w:tabs>
          <w:tab w:val="left" w:pos="567"/>
        </w:tabs>
        <w:spacing w:after="0" w:line="360" w:lineRule="auto"/>
        <w:jc w:val="both"/>
        <w:rPr>
          <w:b/>
          <w:sz w:val="20"/>
          <w:szCs w:val="20"/>
          <w:lang w:val="en-US"/>
        </w:rPr>
      </w:pPr>
      <w:r w:rsidRPr="00781B39">
        <w:rPr>
          <w:b/>
          <w:sz w:val="20"/>
          <w:szCs w:val="20"/>
          <w:lang w:val="en-US"/>
        </w:rPr>
        <w:t xml:space="preserve">14.3 </w:t>
      </w:r>
      <w:r w:rsidR="00A82C10">
        <w:rPr>
          <w:b/>
          <w:sz w:val="20"/>
          <w:szCs w:val="20"/>
          <w:lang w:val="en-US"/>
        </w:rPr>
        <w:tab/>
      </w:r>
      <w:r w:rsidRPr="00781B39">
        <w:rPr>
          <w:b/>
          <w:sz w:val="20"/>
          <w:szCs w:val="20"/>
          <w:lang w:val="en-US"/>
        </w:rPr>
        <w:t xml:space="preserve">Transport hazard class(es) </w:t>
      </w:r>
    </w:p>
    <w:p w14:paraId="450BE2CA" w14:textId="77777777" w:rsidR="00781B39" w:rsidRPr="00781B39" w:rsidRDefault="00BB3327" w:rsidP="00781B39">
      <w:pPr>
        <w:tabs>
          <w:tab w:val="left" w:pos="567"/>
        </w:tabs>
        <w:spacing w:after="0" w:line="360" w:lineRule="auto"/>
        <w:ind w:left="567"/>
        <w:jc w:val="both"/>
        <w:rPr>
          <w:sz w:val="20"/>
          <w:szCs w:val="20"/>
          <w:lang w:val="en-US"/>
        </w:rPr>
      </w:pPr>
      <w:r w:rsidRPr="00BB3327">
        <w:rPr>
          <w:sz w:val="20"/>
          <w:szCs w:val="20"/>
          <w:lang w:val="en-US"/>
        </w:rPr>
        <w:t>Not dangerous goods according to ADR, IATA and IMDG.</w:t>
      </w:r>
    </w:p>
    <w:p w14:paraId="74084A87" w14:textId="77777777" w:rsidR="00781B39" w:rsidRPr="00781B39" w:rsidRDefault="00781B39" w:rsidP="00781B39">
      <w:pPr>
        <w:tabs>
          <w:tab w:val="left" w:pos="567"/>
        </w:tabs>
        <w:spacing w:after="0" w:line="360" w:lineRule="auto"/>
        <w:jc w:val="both"/>
        <w:rPr>
          <w:b/>
          <w:sz w:val="20"/>
          <w:szCs w:val="20"/>
          <w:lang w:val="en-US"/>
        </w:rPr>
      </w:pPr>
      <w:r w:rsidRPr="00781B39">
        <w:rPr>
          <w:b/>
          <w:sz w:val="20"/>
          <w:szCs w:val="20"/>
          <w:lang w:val="en-US"/>
        </w:rPr>
        <w:t xml:space="preserve">14.4 </w:t>
      </w:r>
      <w:r w:rsidR="00A82C10">
        <w:rPr>
          <w:b/>
          <w:sz w:val="20"/>
          <w:szCs w:val="20"/>
          <w:lang w:val="en-US"/>
        </w:rPr>
        <w:tab/>
      </w:r>
      <w:r w:rsidRPr="00781B39">
        <w:rPr>
          <w:b/>
          <w:sz w:val="20"/>
          <w:szCs w:val="20"/>
          <w:lang w:val="en-US"/>
        </w:rPr>
        <w:t xml:space="preserve">Packing group </w:t>
      </w:r>
    </w:p>
    <w:p w14:paraId="7D201380" w14:textId="77777777" w:rsidR="00781B39" w:rsidRPr="00781B39" w:rsidRDefault="00BB3327" w:rsidP="00781B39">
      <w:pPr>
        <w:tabs>
          <w:tab w:val="left" w:pos="567"/>
        </w:tabs>
        <w:spacing w:after="0" w:line="360" w:lineRule="auto"/>
        <w:ind w:left="567"/>
        <w:jc w:val="both"/>
        <w:rPr>
          <w:sz w:val="20"/>
          <w:szCs w:val="20"/>
          <w:lang w:val="en-US"/>
        </w:rPr>
      </w:pPr>
      <w:r w:rsidRPr="00BB3327">
        <w:rPr>
          <w:sz w:val="20"/>
          <w:szCs w:val="20"/>
          <w:lang w:val="en-US"/>
        </w:rPr>
        <w:t>Not dangerous goods according to ADR, IATA and IMDG.</w:t>
      </w:r>
    </w:p>
    <w:p w14:paraId="52991C72" w14:textId="77777777" w:rsidR="00781B39" w:rsidRPr="00781B39" w:rsidRDefault="00781B39" w:rsidP="00781B39">
      <w:pPr>
        <w:tabs>
          <w:tab w:val="left" w:pos="567"/>
        </w:tabs>
        <w:spacing w:after="0" w:line="360" w:lineRule="auto"/>
        <w:jc w:val="both"/>
        <w:rPr>
          <w:b/>
          <w:sz w:val="20"/>
          <w:szCs w:val="20"/>
          <w:lang w:val="en-US"/>
        </w:rPr>
      </w:pPr>
      <w:r w:rsidRPr="00781B39">
        <w:rPr>
          <w:b/>
          <w:sz w:val="20"/>
          <w:szCs w:val="20"/>
          <w:lang w:val="en-US"/>
        </w:rPr>
        <w:t xml:space="preserve">14.5 </w:t>
      </w:r>
      <w:r w:rsidR="00A82C10">
        <w:rPr>
          <w:b/>
          <w:sz w:val="20"/>
          <w:szCs w:val="20"/>
          <w:lang w:val="en-US"/>
        </w:rPr>
        <w:tab/>
      </w:r>
      <w:r w:rsidRPr="00781B39">
        <w:rPr>
          <w:b/>
          <w:sz w:val="20"/>
          <w:szCs w:val="20"/>
          <w:lang w:val="en-US"/>
        </w:rPr>
        <w:t xml:space="preserve">Environmental hazards </w:t>
      </w:r>
    </w:p>
    <w:p w14:paraId="56E5207F" w14:textId="77777777" w:rsidR="00781B39" w:rsidRPr="00781B39" w:rsidRDefault="00781B39" w:rsidP="00781B39">
      <w:pPr>
        <w:tabs>
          <w:tab w:val="left" w:pos="567"/>
        </w:tabs>
        <w:spacing w:after="0" w:line="360" w:lineRule="auto"/>
        <w:ind w:left="567"/>
        <w:jc w:val="both"/>
        <w:rPr>
          <w:sz w:val="20"/>
          <w:szCs w:val="20"/>
          <w:lang w:val="en-US"/>
        </w:rPr>
      </w:pPr>
      <w:r>
        <w:rPr>
          <w:sz w:val="20"/>
          <w:szCs w:val="20"/>
          <w:lang w:val="en-US"/>
        </w:rPr>
        <w:t>N</w:t>
      </w:r>
      <w:r w:rsidRPr="00781B39">
        <w:rPr>
          <w:sz w:val="20"/>
          <w:szCs w:val="20"/>
          <w:lang w:val="en-US"/>
        </w:rPr>
        <w:t>on-environmentally hazardous according to the dangerous goods regulations</w:t>
      </w:r>
      <w:r w:rsidR="00E25396">
        <w:rPr>
          <w:sz w:val="20"/>
          <w:szCs w:val="20"/>
          <w:lang w:val="en-US"/>
        </w:rPr>
        <w:t>.</w:t>
      </w:r>
    </w:p>
    <w:p w14:paraId="2F1C953C" w14:textId="77777777" w:rsidR="00781B39" w:rsidRPr="00781B39" w:rsidRDefault="00781B39" w:rsidP="00781B39">
      <w:pPr>
        <w:tabs>
          <w:tab w:val="left" w:pos="567"/>
        </w:tabs>
        <w:spacing w:after="0" w:line="360" w:lineRule="auto"/>
        <w:jc w:val="both"/>
        <w:rPr>
          <w:b/>
          <w:sz w:val="20"/>
          <w:szCs w:val="20"/>
          <w:lang w:val="en-US"/>
        </w:rPr>
      </w:pPr>
      <w:r w:rsidRPr="00781B39">
        <w:rPr>
          <w:b/>
          <w:sz w:val="20"/>
          <w:szCs w:val="20"/>
          <w:lang w:val="en-US"/>
        </w:rPr>
        <w:t>14.6</w:t>
      </w:r>
      <w:r w:rsidR="00A82C10">
        <w:rPr>
          <w:b/>
          <w:sz w:val="20"/>
          <w:szCs w:val="20"/>
          <w:lang w:val="en-US"/>
        </w:rPr>
        <w:tab/>
      </w:r>
      <w:r w:rsidRPr="00781B39">
        <w:rPr>
          <w:b/>
          <w:sz w:val="20"/>
          <w:szCs w:val="20"/>
          <w:lang w:val="en-US"/>
        </w:rPr>
        <w:t>Special precautions for user</w:t>
      </w:r>
    </w:p>
    <w:p w14:paraId="7695E441" w14:textId="77777777" w:rsidR="00781B39" w:rsidRPr="00781B39" w:rsidRDefault="00781B39" w:rsidP="00781B39">
      <w:pPr>
        <w:tabs>
          <w:tab w:val="left" w:pos="567"/>
        </w:tabs>
        <w:spacing w:after="0" w:line="360" w:lineRule="auto"/>
        <w:ind w:left="567"/>
        <w:jc w:val="both"/>
        <w:rPr>
          <w:sz w:val="20"/>
          <w:szCs w:val="20"/>
          <w:lang w:val="en-US"/>
        </w:rPr>
      </w:pPr>
      <w:r w:rsidRPr="00781B39">
        <w:rPr>
          <w:sz w:val="20"/>
          <w:szCs w:val="20"/>
          <w:lang w:val="en-US"/>
        </w:rPr>
        <w:t>There is no additional information.</w:t>
      </w:r>
    </w:p>
    <w:p w14:paraId="6F627A10" w14:textId="77777777" w:rsidR="00781B39" w:rsidRPr="002B3070" w:rsidRDefault="00781B39" w:rsidP="00781B39">
      <w:pPr>
        <w:tabs>
          <w:tab w:val="left" w:pos="567"/>
        </w:tabs>
        <w:spacing w:after="0" w:line="360" w:lineRule="auto"/>
        <w:jc w:val="both"/>
        <w:rPr>
          <w:b/>
          <w:sz w:val="20"/>
          <w:szCs w:val="20"/>
          <w:lang w:val="en-US"/>
        </w:rPr>
      </w:pPr>
      <w:r w:rsidRPr="002B3070">
        <w:rPr>
          <w:b/>
          <w:sz w:val="20"/>
          <w:szCs w:val="20"/>
          <w:lang w:val="en-US"/>
        </w:rPr>
        <w:t xml:space="preserve">14.7 </w:t>
      </w:r>
      <w:r w:rsidR="00A82C10">
        <w:rPr>
          <w:b/>
          <w:sz w:val="20"/>
          <w:szCs w:val="20"/>
          <w:lang w:val="en-US"/>
        </w:rPr>
        <w:tab/>
      </w:r>
      <w:r w:rsidRPr="002B3070">
        <w:rPr>
          <w:b/>
          <w:sz w:val="20"/>
          <w:szCs w:val="20"/>
          <w:lang w:val="en-US"/>
        </w:rPr>
        <w:t>Transport in bulk according to Annex II of MARPOL and the IBC Code</w:t>
      </w:r>
    </w:p>
    <w:p w14:paraId="2FF199BF" w14:textId="77777777" w:rsidR="00AE6D98" w:rsidRDefault="00B576EE" w:rsidP="00AE6D98">
      <w:pPr>
        <w:tabs>
          <w:tab w:val="left" w:pos="567"/>
        </w:tabs>
        <w:spacing w:after="0" w:line="360" w:lineRule="auto"/>
        <w:ind w:left="567"/>
        <w:jc w:val="both"/>
        <w:rPr>
          <w:sz w:val="20"/>
          <w:szCs w:val="20"/>
          <w:lang w:val="en-US"/>
        </w:rPr>
      </w:pPr>
      <w:r w:rsidRPr="00B576EE">
        <w:rPr>
          <w:sz w:val="20"/>
          <w:szCs w:val="20"/>
        </w:rPr>
        <w:t>No data available</w:t>
      </w:r>
      <w:r w:rsidR="00AE6D98">
        <w:rPr>
          <w:sz w:val="20"/>
          <w:szCs w:val="20"/>
          <w:lang w:val="en-US"/>
        </w:rPr>
        <w:t>.</w:t>
      </w:r>
    </w:p>
    <w:p w14:paraId="62A3F772" w14:textId="77777777" w:rsidR="00AE6D98" w:rsidRDefault="0077298F" w:rsidP="00AE6D98">
      <w:pPr>
        <w:tabs>
          <w:tab w:val="left" w:pos="567"/>
        </w:tabs>
        <w:spacing w:after="0" w:line="360"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87936" behindDoc="0" locked="0" layoutInCell="1" allowOverlap="1" wp14:anchorId="6E3984C4" wp14:editId="2FA74253">
                <wp:simplePos x="0" y="0"/>
                <wp:positionH relativeFrom="margin">
                  <wp:align>left</wp:align>
                </wp:positionH>
                <wp:positionV relativeFrom="paragraph">
                  <wp:posOffset>37465</wp:posOffset>
                </wp:positionV>
                <wp:extent cx="6384897" cy="278295"/>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30D724AF" w14:textId="77777777" w:rsidR="00AE6D98" w:rsidRPr="001C5B7C" w:rsidRDefault="00AE6D98" w:rsidP="00AE6D98">
                            <w:pPr>
                              <w:spacing w:after="0" w:line="240" w:lineRule="auto"/>
                              <w:rPr>
                                <w:b/>
                                <w:sz w:val="20"/>
                                <w:szCs w:val="20"/>
                              </w:rPr>
                            </w:pPr>
                            <w:r w:rsidRPr="00884ABB">
                              <w:rPr>
                                <w:b/>
                                <w:sz w:val="22"/>
                              </w:rPr>
                              <w:t xml:space="preserve">SECTION </w:t>
                            </w:r>
                            <w:r>
                              <w:rPr>
                                <w:b/>
                                <w:sz w:val="22"/>
                                <w:lang w:val="en-US"/>
                              </w:rPr>
                              <w:t>15</w:t>
                            </w:r>
                            <w:r w:rsidRPr="00884ABB">
                              <w:rPr>
                                <w:b/>
                                <w:sz w:val="22"/>
                              </w:rPr>
                              <w:t xml:space="preserve">: </w:t>
                            </w:r>
                            <w:r w:rsidRPr="00AE6D98">
                              <w:rPr>
                                <w:b/>
                                <w:sz w:val="22"/>
                              </w:rPr>
                              <w:t>Regulatory information</w:t>
                            </w:r>
                          </w:p>
                          <w:p w14:paraId="48A70911" w14:textId="77777777" w:rsidR="00AE6D98" w:rsidRPr="00884ABB" w:rsidRDefault="00AE6D98" w:rsidP="00AE6D98">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984C4" id="Text Box 22" o:spid="_x0000_s1040" type="#_x0000_t202" style="position:absolute;left:0;text-align:left;margin-left:0;margin-top:2.95pt;width:502.75pt;height:21.9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" fillcolor="#1f3763 [1604]" stroked="f" strokeweight=".5pt">
                <v:textbox>
                  <w:txbxContent>
                    <w:p w14:paraId="30D724AF" w14:textId="77777777" w:rsidR="00AE6D98" w:rsidRPr="001C5B7C" w:rsidRDefault="00AE6D98" w:rsidP="00AE6D98">
                      <w:pPr>
                        <w:spacing w:after="0" w:line="240" w:lineRule="auto"/>
                        <w:rPr>
                          <w:b/>
                          <w:sz w:val="20"/>
                          <w:szCs w:val="20"/>
                        </w:rPr>
                      </w:pPr>
                      <w:r w:rsidRPr="00884ABB">
                        <w:rPr>
                          <w:b/>
                          <w:sz w:val="22"/>
                        </w:rPr>
                        <w:t xml:space="preserve">SECTION </w:t>
                      </w:r>
                      <w:r>
                        <w:rPr>
                          <w:b/>
                          <w:sz w:val="22"/>
                          <w:lang w:val="en-US"/>
                        </w:rPr>
                        <w:t>15</w:t>
                      </w:r>
                      <w:r w:rsidRPr="00884ABB">
                        <w:rPr>
                          <w:b/>
                          <w:sz w:val="22"/>
                        </w:rPr>
                        <w:t xml:space="preserve">: </w:t>
                      </w:r>
                      <w:r w:rsidRPr="00AE6D98">
                        <w:rPr>
                          <w:b/>
                          <w:sz w:val="22"/>
                        </w:rPr>
                        <w:t>Regulatory information</w:t>
                      </w:r>
                    </w:p>
                    <w:p w14:paraId="48A70911" w14:textId="77777777" w:rsidR="00AE6D98" w:rsidRPr="00884ABB" w:rsidRDefault="00AE6D98" w:rsidP="00AE6D98">
                      <w:pPr>
                        <w:spacing w:after="0" w:line="240" w:lineRule="auto"/>
                        <w:rPr>
                          <w:b/>
                          <w:sz w:val="22"/>
                        </w:rPr>
                      </w:pPr>
                    </w:p>
                  </w:txbxContent>
                </v:textbox>
                <w10:wrap anchorx="margin"/>
              </v:shape>
            </w:pict>
          </mc:Fallback>
        </mc:AlternateContent>
      </w:r>
    </w:p>
    <w:p w14:paraId="4758C00F" w14:textId="77777777" w:rsidR="00AE6D98" w:rsidRDefault="00AE6D98" w:rsidP="00AE6D98">
      <w:pPr>
        <w:tabs>
          <w:tab w:val="left" w:pos="567"/>
        </w:tabs>
        <w:spacing w:after="0" w:line="360" w:lineRule="auto"/>
        <w:jc w:val="both"/>
        <w:rPr>
          <w:sz w:val="20"/>
          <w:szCs w:val="20"/>
          <w:lang w:val="en-US"/>
        </w:rPr>
      </w:pPr>
    </w:p>
    <w:p w14:paraId="32CCCBA7" w14:textId="77777777" w:rsidR="0090563C" w:rsidRPr="00BA138B" w:rsidRDefault="0090563C" w:rsidP="00AE6D98">
      <w:pPr>
        <w:tabs>
          <w:tab w:val="left" w:pos="567"/>
        </w:tabs>
        <w:spacing w:after="0" w:line="360" w:lineRule="auto"/>
        <w:jc w:val="both"/>
        <w:rPr>
          <w:b/>
          <w:sz w:val="20"/>
          <w:szCs w:val="20"/>
        </w:rPr>
      </w:pPr>
      <w:r w:rsidRPr="00BA138B">
        <w:rPr>
          <w:b/>
          <w:sz w:val="20"/>
          <w:szCs w:val="20"/>
        </w:rPr>
        <w:t xml:space="preserve">15.1 </w:t>
      </w:r>
      <w:r w:rsidR="00BA138B" w:rsidRPr="00BA138B">
        <w:rPr>
          <w:b/>
          <w:sz w:val="20"/>
          <w:szCs w:val="20"/>
        </w:rPr>
        <w:tab/>
      </w:r>
      <w:r w:rsidRPr="00BA138B">
        <w:rPr>
          <w:b/>
          <w:sz w:val="20"/>
          <w:szCs w:val="20"/>
        </w:rPr>
        <w:t xml:space="preserve">Safety, health and environmental regulations/legislation specific for the substance or mixture </w:t>
      </w:r>
    </w:p>
    <w:p w14:paraId="75AD9517" w14:textId="77777777" w:rsidR="00BA138B" w:rsidRPr="00BA138B" w:rsidRDefault="0090563C" w:rsidP="00AE6D98">
      <w:pPr>
        <w:tabs>
          <w:tab w:val="left" w:pos="567"/>
        </w:tabs>
        <w:spacing w:after="0" w:line="360" w:lineRule="auto"/>
        <w:jc w:val="both"/>
        <w:rPr>
          <w:b/>
          <w:sz w:val="20"/>
          <w:szCs w:val="20"/>
        </w:rPr>
      </w:pPr>
      <w:r w:rsidRPr="00BA138B">
        <w:rPr>
          <w:b/>
          <w:sz w:val="20"/>
          <w:szCs w:val="20"/>
        </w:rPr>
        <w:t xml:space="preserve">15.2 </w:t>
      </w:r>
      <w:r w:rsidR="00BA138B" w:rsidRPr="00BA138B">
        <w:rPr>
          <w:b/>
          <w:sz w:val="20"/>
          <w:szCs w:val="20"/>
        </w:rPr>
        <w:tab/>
      </w:r>
      <w:r w:rsidRPr="00BA138B">
        <w:rPr>
          <w:b/>
          <w:sz w:val="20"/>
          <w:szCs w:val="20"/>
        </w:rPr>
        <w:t xml:space="preserve">Chemical Safety Assessment </w:t>
      </w:r>
    </w:p>
    <w:p w14:paraId="1F3D81E1" w14:textId="77777777" w:rsidR="00AE6D98" w:rsidRPr="00BA138B" w:rsidRDefault="0090563C" w:rsidP="00BA138B">
      <w:pPr>
        <w:tabs>
          <w:tab w:val="left" w:pos="567"/>
        </w:tabs>
        <w:spacing w:after="0" w:line="360" w:lineRule="auto"/>
        <w:ind w:left="567"/>
        <w:jc w:val="both"/>
        <w:rPr>
          <w:sz w:val="20"/>
          <w:szCs w:val="20"/>
          <w:lang w:val="en-US"/>
        </w:rPr>
      </w:pPr>
      <w:r w:rsidRPr="00BA138B">
        <w:rPr>
          <w:sz w:val="20"/>
          <w:szCs w:val="20"/>
        </w:rPr>
        <w:t>No Chemical Safety Assessment has been carried out for this substance</w:t>
      </w:r>
    </w:p>
    <w:p w14:paraId="15AC4538" w14:textId="77777777" w:rsidR="00BA138B" w:rsidRDefault="002123CB">
      <w:pPr>
        <w:tabs>
          <w:tab w:val="left" w:pos="567"/>
        </w:tabs>
        <w:spacing w:after="0" w:line="360"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89984" behindDoc="0" locked="0" layoutInCell="1" allowOverlap="1" wp14:anchorId="3EA82C04" wp14:editId="54AD6254">
                <wp:simplePos x="0" y="0"/>
                <wp:positionH relativeFrom="margin">
                  <wp:align>left</wp:align>
                </wp:positionH>
                <wp:positionV relativeFrom="paragraph">
                  <wp:posOffset>66675</wp:posOffset>
                </wp:positionV>
                <wp:extent cx="6384897" cy="278295"/>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4DDC3B62" w14:textId="77777777" w:rsidR="002123CB" w:rsidRPr="005D66FD" w:rsidRDefault="002123CB" w:rsidP="002123CB">
                            <w:pPr>
                              <w:spacing w:after="0" w:line="240" w:lineRule="auto"/>
                              <w:rPr>
                                <w:b/>
                                <w:sz w:val="22"/>
                              </w:rPr>
                            </w:pPr>
                            <w:r w:rsidRPr="00884ABB">
                              <w:rPr>
                                <w:b/>
                                <w:sz w:val="22"/>
                              </w:rPr>
                              <w:t xml:space="preserve">SECTION </w:t>
                            </w:r>
                            <w:r>
                              <w:rPr>
                                <w:b/>
                                <w:sz w:val="22"/>
                                <w:lang w:val="en-US"/>
                              </w:rPr>
                              <w:t>16</w:t>
                            </w:r>
                            <w:r w:rsidRPr="00884ABB">
                              <w:rPr>
                                <w:b/>
                                <w:sz w:val="22"/>
                              </w:rPr>
                              <w:t xml:space="preserve">: </w:t>
                            </w:r>
                            <w:r w:rsidR="005D66FD" w:rsidRPr="005D66FD">
                              <w:rPr>
                                <w:b/>
                                <w:sz w:val="22"/>
                              </w:rPr>
                              <w:t>Other information</w:t>
                            </w:r>
                          </w:p>
                          <w:p w14:paraId="14DEEE8E" w14:textId="77777777" w:rsidR="002123CB" w:rsidRPr="00884ABB" w:rsidRDefault="002123CB" w:rsidP="002123CB">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82C04" id="Text Box 23" o:spid="_x0000_s1041" type="#_x0000_t202" style="position:absolute;left:0;text-align:left;margin-left:0;margin-top:5.25pt;width:502.75pt;height:21.9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" fillcolor="#1f3763 [1604]" stroked="f" strokeweight=".5pt">
                <v:textbox>
                  <w:txbxContent>
                    <w:p w14:paraId="4DDC3B62" w14:textId="77777777" w:rsidR="002123CB" w:rsidRPr="005D66FD" w:rsidRDefault="002123CB" w:rsidP="002123CB">
                      <w:pPr>
                        <w:spacing w:after="0" w:line="240" w:lineRule="auto"/>
                        <w:rPr>
                          <w:b/>
                          <w:sz w:val="22"/>
                        </w:rPr>
                      </w:pPr>
                      <w:r w:rsidRPr="00884ABB">
                        <w:rPr>
                          <w:b/>
                          <w:sz w:val="22"/>
                        </w:rPr>
                        <w:t xml:space="preserve">SECTION </w:t>
                      </w:r>
                      <w:r>
                        <w:rPr>
                          <w:b/>
                          <w:sz w:val="22"/>
                          <w:lang w:val="en-US"/>
                        </w:rPr>
                        <w:t>16</w:t>
                      </w:r>
                      <w:r w:rsidRPr="00884ABB">
                        <w:rPr>
                          <w:b/>
                          <w:sz w:val="22"/>
                        </w:rPr>
                        <w:t xml:space="preserve">: </w:t>
                      </w:r>
                      <w:r w:rsidR="005D66FD" w:rsidRPr="005D66FD">
                        <w:rPr>
                          <w:b/>
                          <w:sz w:val="22"/>
                        </w:rPr>
                        <w:t>Other information</w:t>
                      </w:r>
                    </w:p>
                    <w:p w14:paraId="14DEEE8E" w14:textId="77777777" w:rsidR="002123CB" w:rsidRPr="00884ABB" w:rsidRDefault="002123CB" w:rsidP="002123CB">
                      <w:pPr>
                        <w:spacing w:after="0" w:line="240" w:lineRule="auto"/>
                        <w:rPr>
                          <w:b/>
                          <w:sz w:val="22"/>
                        </w:rPr>
                      </w:pPr>
                    </w:p>
                  </w:txbxContent>
                </v:textbox>
                <w10:wrap anchorx="margin"/>
              </v:shape>
            </w:pict>
          </mc:Fallback>
        </mc:AlternateContent>
      </w:r>
    </w:p>
    <w:p w14:paraId="0CE83CD4" w14:textId="77777777" w:rsidR="002123CB" w:rsidRDefault="002123CB">
      <w:pPr>
        <w:tabs>
          <w:tab w:val="left" w:pos="567"/>
        </w:tabs>
        <w:spacing w:after="0" w:line="360" w:lineRule="auto"/>
        <w:jc w:val="both"/>
        <w:rPr>
          <w:sz w:val="20"/>
          <w:szCs w:val="20"/>
          <w:lang w:val="en-US"/>
        </w:rPr>
      </w:pPr>
    </w:p>
    <w:p w14:paraId="44724F6E" w14:textId="77777777" w:rsidR="00296E06" w:rsidRDefault="00C0012A" w:rsidP="00296E06">
      <w:pPr>
        <w:tabs>
          <w:tab w:val="left" w:pos="567"/>
        </w:tabs>
        <w:spacing w:after="0" w:line="360" w:lineRule="auto"/>
        <w:ind w:left="567"/>
        <w:jc w:val="both"/>
        <w:rPr>
          <w:sz w:val="20"/>
          <w:szCs w:val="20"/>
        </w:rPr>
      </w:pPr>
      <w:r w:rsidRPr="00C0012A">
        <w:rPr>
          <w:sz w:val="20"/>
          <w:szCs w:val="20"/>
        </w:rPr>
        <w:t xml:space="preserve">The labelling of the product is indicated in Section 2. The full text of all abbreviations indicated by codes in this safety data sheet are as follows: </w:t>
      </w:r>
    </w:p>
    <w:p w14:paraId="705E1490" w14:textId="77777777" w:rsidR="00296E06" w:rsidRPr="00296E06" w:rsidRDefault="00296E06" w:rsidP="00296E06">
      <w:pPr>
        <w:tabs>
          <w:tab w:val="left" w:pos="567"/>
          <w:tab w:val="left" w:pos="1985"/>
        </w:tabs>
        <w:spacing w:after="0" w:line="360" w:lineRule="auto"/>
        <w:ind w:left="567"/>
        <w:jc w:val="both"/>
        <w:rPr>
          <w:sz w:val="20"/>
          <w:szCs w:val="20"/>
        </w:rPr>
      </w:pPr>
      <w:r w:rsidRPr="00296E06">
        <w:rPr>
          <w:sz w:val="20"/>
          <w:szCs w:val="20"/>
        </w:rPr>
        <w:t xml:space="preserve">H312 </w:t>
      </w:r>
      <w:r>
        <w:rPr>
          <w:sz w:val="20"/>
          <w:szCs w:val="20"/>
        </w:rPr>
        <w:tab/>
      </w:r>
      <w:r w:rsidRPr="00296E06">
        <w:rPr>
          <w:sz w:val="20"/>
          <w:szCs w:val="20"/>
        </w:rPr>
        <w:t>Harmful in contact with skin.</w:t>
      </w:r>
    </w:p>
    <w:p w14:paraId="6447BDD7" w14:textId="77777777" w:rsidR="00296E06" w:rsidRDefault="00C0012A" w:rsidP="00296E06">
      <w:pPr>
        <w:tabs>
          <w:tab w:val="left" w:pos="567"/>
          <w:tab w:val="left" w:pos="1985"/>
        </w:tabs>
        <w:spacing w:after="0" w:line="360" w:lineRule="auto"/>
        <w:ind w:left="567"/>
        <w:jc w:val="both"/>
        <w:rPr>
          <w:sz w:val="20"/>
          <w:szCs w:val="20"/>
        </w:rPr>
      </w:pPr>
      <w:r w:rsidRPr="00C0012A">
        <w:rPr>
          <w:sz w:val="20"/>
          <w:szCs w:val="20"/>
        </w:rPr>
        <w:t xml:space="preserve">H315 </w:t>
      </w:r>
      <w:r w:rsidR="00296E06">
        <w:rPr>
          <w:sz w:val="20"/>
          <w:szCs w:val="20"/>
        </w:rPr>
        <w:tab/>
      </w:r>
      <w:r w:rsidRPr="00C0012A">
        <w:rPr>
          <w:sz w:val="20"/>
          <w:szCs w:val="20"/>
        </w:rPr>
        <w:t xml:space="preserve">Causes skin irritation. </w:t>
      </w:r>
    </w:p>
    <w:p w14:paraId="2F4ABFBE" w14:textId="77777777" w:rsidR="00296E06" w:rsidRDefault="00C0012A" w:rsidP="00296E06">
      <w:pPr>
        <w:tabs>
          <w:tab w:val="left" w:pos="567"/>
          <w:tab w:val="left" w:pos="1985"/>
        </w:tabs>
        <w:spacing w:after="0" w:line="360" w:lineRule="auto"/>
        <w:ind w:left="567"/>
        <w:jc w:val="both"/>
        <w:rPr>
          <w:sz w:val="20"/>
          <w:szCs w:val="20"/>
        </w:rPr>
      </w:pPr>
      <w:r w:rsidRPr="00C0012A">
        <w:rPr>
          <w:sz w:val="20"/>
          <w:szCs w:val="20"/>
        </w:rPr>
        <w:t xml:space="preserve">H318 </w:t>
      </w:r>
      <w:r w:rsidR="00296E06">
        <w:rPr>
          <w:sz w:val="20"/>
          <w:szCs w:val="20"/>
        </w:rPr>
        <w:tab/>
      </w:r>
      <w:r w:rsidRPr="00C0012A">
        <w:rPr>
          <w:sz w:val="20"/>
          <w:szCs w:val="20"/>
        </w:rPr>
        <w:t xml:space="preserve">Causes serious eye damage. </w:t>
      </w:r>
    </w:p>
    <w:p w14:paraId="61AA9F4F" w14:textId="77777777" w:rsidR="002123CB" w:rsidRPr="00C0012A" w:rsidRDefault="00C0012A" w:rsidP="00296E06">
      <w:pPr>
        <w:tabs>
          <w:tab w:val="left" w:pos="567"/>
          <w:tab w:val="left" w:pos="1985"/>
        </w:tabs>
        <w:spacing w:after="0" w:line="360" w:lineRule="auto"/>
        <w:ind w:left="567"/>
        <w:jc w:val="both"/>
        <w:rPr>
          <w:sz w:val="20"/>
          <w:szCs w:val="20"/>
          <w:lang w:val="en-US"/>
        </w:rPr>
      </w:pPr>
      <w:r w:rsidRPr="00C0012A">
        <w:rPr>
          <w:sz w:val="20"/>
          <w:szCs w:val="20"/>
        </w:rPr>
        <w:t xml:space="preserve">H412 </w:t>
      </w:r>
      <w:r w:rsidR="00296E06">
        <w:rPr>
          <w:sz w:val="20"/>
          <w:szCs w:val="20"/>
        </w:rPr>
        <w:tab/>
      </w:r>
      <w:r w:rsidRPr="00C0012A">
        <w:rPr>
          <w:sz w:val="20"/>
          <w:szCs w:val="20"/>
        </w:rPr>
        <w:t>Harmful to aquatic life with long lasting effects.</w:t>
      </w:r>
    </w:p>
    <w:sectPr w:rsidR="002123CB" w:rsidRPr="00C0012A" w:rsidSect="00A8014A">
      <w:headerReference w:type="default" r:id="rId12"/>
      <w:footerReference w:type="default" r:id="rId13"/>
      <w:pgSz w:w="11906" w:h="16838"/>
      <w:pgMar w:top="851" w:right="851" w:bottom="851" w:left="85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10E38" w14:textId="77777777" w:rsidR="00393357" w:rsidRDefault="00393357" w:rsidP="00E24ADE">
      <w:pPr>
        <w:spacing w:after="0" w:line="240" w:lineRule="auto"/>
      </w:pPr>
      <w:r>
        <w:separator/>
      </w:r>
    </w:p>
  </w:endnote>
  <w:endnote w:type="continuationSeparator" w:id="0">
    <w:p w14:paraId="7D7876A4" w14:textId="77777777" w:rsidR="00393357" w:rsidRDefault="00393357" w:rsidP="00E24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174808517"/>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1B1482AC" w14:textId="77777777" w:rsidR="002C0434" w:rsidRPr="00FF36AD" w:rsidRDefault="00824C09">
            <w:pPr>
              <w:pStyle w:val="Footer"/>
              <w:jc w:val="right"/>
              <w:rPr>
                <w:sz w:val="20"/>
                <w:szCs w:val="20"/>
              </w:rPr>
            </w:pPr>
            <w:r>
              <w:rPr>
                <w:noProof/>
                <w:sz w:val="20"/>
                <w:szCs w:val="20"/>
              </w:rPr>
              <mc:AlternateContent>
                <mc:Choice Requires="wps">
                  <w:drawing>
                    <wp:anchor distT="0" distB="0" distL="114300" distR="114300" simplePos="0" relativeHeight="251661312" behindDoc="0" locked="0" layoutInCell="1" allowOverlap="1" wp14:anchorId="101F7852" wp14:editId="22579857">
                      <wp:simplePos x="0" y="0"/>
                      <wp:positionH relativeFrom="column">
                        <wp:posOffset>-20955</wp:posOffset>
                      </wp:positionH>
                      <wp:positionV relativeFrom="paragraph">
                        <wp:posOffset>-1600</wp:posOffset>
                      </wp:positionV>
                      <wp:extent cx="6481267"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4812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D8FA5E"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5pt,-.15pt" to="508.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" strokecolor="black [3200]" strokeweight=".5pt">
                      <v:stroke joinstyle="miter"/>
                    </v:line>
                  </w:pict>
                </mc:Fallback>
              </mc:AlternateContent>
            </w:r>
            <w:r w:rsidR="002C0434" w:rsidRPr="00FF36AD">
              <w:rPr>
                <w:sz w:val="20"/>
                <w:szCs w:val="20"/>
              </w:rPr>
              <w:t xml:space="preserve">Page </w:t>
            </w:r>
            <w:r w:rsidR="002C0434" w:rsidRPr="00FF36AD">
              <w:rPr>
                <w:b/>
                <w:bCs/>
                <w:sz w:val="20"/>
                <w:szCs w:val="20"/>
              </w:rPr>
              <w:fldChar w:fldCharType="begin"/>
            </w:r>
            <w:r w:rsidR="002C0434" w:rsidRPr="00FF36AD">
              <w:rPr>
                <w:b/>
                <w:bCs/>
                <w:sz w:val="20"/>
                <w:szCs w:val="20"/>
              </w:rPr>
              <w:instrText xml:space="preserve"> PAGE </w:instrText>
            </w:r>
            <w:r w:rsidR="002C0434" w:rsidRPr="00FF36AD">
              <w:rPr>
                <w:b/>
                <w:bCs/>
                <w:sz w:val="20"/>
                <w:szCs w:val="20"/>
              </w:rPr>
              <w:fldChar w:fldCharType="separate"/>
            </w:r>
            <w:r w:rsidR="002C0434" w:rsidRPr="00FF36AD">
              <w:rPr>
                <w:b/>
                <w:bCs/>
                <w:noProof/>
                <w:sz w:val="20"/>
                <w:szCs w:val="20"/>
              </w:rPr>
              <w:t>2</w:t>
            </w:r>
            <w:r w:rsidR="002C0434" w:rsidRPr="00FF36AD">
              <w:rPr>
                <w:b/>
                <w:bCs/>
                <w:sz w:val="20"/>
                <w:szCs w:val="20"/>
              </w:rPr>
              <w:fldChar w:fldCharType="end"/>
            </w:r>
            <w:r w:rsidR="00FF36AD">
              <w:rPr>
                <w:sz w:val="20"/>
                <w:szCs w:val="20"/>
                <w:lang w:val="en-US"/>
              </w:rPr>
              <w:t>/</w:t>
            </w:r>
            <w:r w:rsidR="002C0434" w:rsidRPr="00FF36AD">
              <w:rPr>
                <w:b/>
                <w:bCs/>
                <w:sz w:val="20"/>
                <w:szCs w:val="20"/>
              </w:rPr>
              <w:fldChar w:fldCharType="begin"/>
            </w:r>
            <w:r w:rsidR="002C0434" w:rsidRPr="00FF36AD">
              <w:rPr>
                <w:b/>
                <w:bCs/>
                <w:sz w:val="20"/>
                <w:szCs w:val="20"/>
              </w:rPr>
              <w:instrText xml:space="preserve"> NUMPAGES  </w:instrText>
            </w:r>
            <w:r w:rsidR="002C0434" w:rsidRPr="00FF36AD">
              <w:rPr>
                <w:b/>
                <w:bCs/>
                <w:sz w:val="20"/>
                <w:szCs w:val="20"/>
              </w:rPr>
              <w:fldChar w:fldCharType="separate"/>
            </w:r>
            <w:r w:rsidR="002C0434" w:rsidRPr="00FF36AD">
              <w:rPr>
                <w:b/>
                <w:bCs/>
                <w:noProof/>
                <w:sz w:val="20"/>
                <w:szCs w:val="20"/>
              </w:rPr>
              <w:t>2</w:t>
            </w:r>
            <w:r w:rsidR="002C0434" w:rsidRPr="00FF36AD">
              <w:rPr>
                <w:b/>
                <w:bCs/>
                <w:sz w:val="20"/>
                <w:szCs w:val="20"/>
              </w:rPr>
              <w:fldChar w:fldCharType="end"/>
            </w:r>
          </w:p>
        </w:sdtContent>
      </w:sdt>
    </w:sdtContent>
  </w:sdt>
  <w:p w14:paraId="7CE5B18F" w14:textId="77777777" w:rsidR="00930003" w:rsidRPr="003B2856" w:rsidRDefault="00930003" w:rsidP="003B2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A85C6" w14:textId="77777777" w:rsidR="00393357" w:rsidRDefault="00393357" w:rsidP="00E24ADE">
      <w:pPr>
        <w:spacing w:after="0" w:line="240" w:lineRule="auto"/>
      </w:pPr>
      <w:r>
        <w:separator/>
      </w:r>
    </w:p>
  </w:footnote>
  <w:footnote w:type="continuationSeparator" w:id="0">
    <w:p w14:paraId="770699E4" w14:textId="77777777" w:rsidR="00393357" w:rsidRDefault="00393357" w:rsidP="00E24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E83B" w14:textId="77777777" w:rsidR="00E24ADE" w:rsidRPr="00FD7F6D" w:rsidRDefault="00E24ADE" w:rsidP="00FD7F6D">
    <w:pPr>
      <w:pStyle w:val="Header"/>
      <w:spacing w:line="360" w:lineRule="auto"/>
      <w:jc w:val="center"/>
      <w:rPr>
        <w:b/>
        <w:lang w:val="en-US"/>
      </w:rPr>
    </w:pPr>
    <w:r w:rsidRPr="005B0D66">
      <w:rPr>
        <w:b/>
        <w:noProof/>
        <w:color w:val="1F3864" w:themeColor="accent1" w:themeShade="80"/>
      </w:rPr>
      <w:drawing>
        <wp:anchor distT="0" distB="0" distL="114300" distR="114300" simplePos="0" relativeHeight="251658240" behindDoc="0" locked="0" layoutInCell="1" allowOverlap="1" wp14:anchorId="2D7FA8A9" wp14:editId="15761C83">
          <wp:simplePos x="0" y="0"/>
          <wp:positionH relativeFrom="margin">
            <wp:align>left</wp:align>
          </wp:positionH>
          <wp:positionV relativeFrom="paragraph">
            <wp:posOffset>-212145</wp:posOffset>
          </wp:positionV>
          <wp:extent cx="866692" cy="86669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866692" cy="866692"/>
                  </a:xfrm>
                  <a:prstGeom prst="rect">
                    <a:avLst/>
                  </a:prstGeom>
                </pic:spPr>
              </pic:pic>
            </a:graphicData>
          </a:graphic>
          <wp14:sizeRelH relativeFrom="page">
            <wp14:pctWidth>0</wp14:pctWidth>
          </wp14:sizeRelH>
          <wp14:sizeRelV relativeFrom="page">
            <wp14:pctHeight>0</wp14:pctHeight>
          </wp14:sizeRelV>
        </wp:anchor>
      </w:drawing>
    </w:r>
    <w:r w:rsidR="00C141A1" w:rsidRPr="005B0D66">
      <w:rPr>
        <w:b/>
        <w:color w:val="1F3864" w:themeColor="accent1" w:themeShade="80"/>
        <w:lang w:val="en-US"/>
      </w:rPr>
      <w:t>SAFETY DATA SHEET</w:t>
    </w:r>
  </w:p>
  <w:p w14:paraId="2409F694" w14:textId="77777777" w:rsidR="00C141A1" w:rsidRPr="005B0D66" w:rsidRDefault="00A51164" w:rsidP="00FD7F6D">
    <w:pPr>
      <w:pStyle w:val="Header"/>
      <w:spacing w:line="360" w:lineRule="auto"/>
      <w:jc w:val="center"/>
      <w:rPr>
        <w:lang w:val="en-US"/>
      </w:rPr>
    </w:pPr>
    <w:r w:rsidRPr="00BC7AD0">
      <w:rPr>
        <w:noProof/>
        <w:color w:val="FF0000"/>
        <w:lang w:val="en-US"/>
      </w:rPr>
      <mc:AlternateContent>
        <mc:Choice Requires="wps">
          <w:drawing>
            <wp:anchor distT="0" distB="0" distL="114300" distR="114300" simplePos="0" relativeHeight="251660288" behindDoc="0" locked="0" layoutInCell="1" allowOverlap="1" wp14:anchorId="6F307B25" wp14:editId="31F12511">
              <wp:simplePos x="0" y="0"/>
              <wp:positionH relativeFrom="column">
                <wp:posOffset>4620012</wp:posOffset>
              </wp:positionH>
              <wp:positionV relativeFrom="paragraph">
                <wp:posOffset>244944</wp:posOffset>
              </wp:positionV>
              <wp:extent cx="1884459" cy="270344"/>
              <wp:effectExtent l="0" t="0" r="0" b="0"/>
              <wp:wrapNone/>
              <wp:docPr id="5" name="Text Box 5"/>
              <wp:cNvGraphicFramePr/>
              <a:graphic xmlns:a="http://schemas.openxmlformats.org/drawingml/2006/main">
                <a:graphicData uri="http://schemas.microsoft.com/office/word/2010/wordprocessingShape">
                  <wps:wsp>
                    <wps:cNvSpPr txBox="1"/>
                    <wps:spPr>
                      <a:xfrm>
                        <a:off x="0" y="0"/>
                        <a:ext cx="1884459" cy="270344"/>
                      </a:xfrm>
                      <a:prstGeom prst="rect">
                        <a:avLst/>
                      </a:prstGeom>
                      <a:noFill/>
                      <a:ln w="6350">
                        <a:noFill/>
                      </a:ln>
                    </wps:spPr>
                    <wps:txbx>
                      <w:txbxContent>
                        <w:p w14:paraId="4E6A030B" w14:textId="77777777" w:rsidR="00A51164" w:rsidRPr="005B0D66" w:rsidRDefault="00A51164">
                          <w:pPr>
                            <w:rPr>
                              <w:sz w:val="20"/>
                              <w:szCs w:val="20"/>
                              <w:lang w:val="en-US"/>
                            </w:rPr>
                          </w:pPr>
                          <w:r w:rsidRPr="00A51164">
                            <w:rPr>
                              <w:sz w:val="20"/>
                              <w:szCs w:val="20"/>
                            </w:rPr>
                            <w:t xml:space="preserve">Date of compilation: </w:t>
                          </w:r>
                          <w:r w:rsidR="005B0D66">
                            <w:rPr>
                              <w:sz w:val="20"/>
                              <w:szCs w:val="20"/>
                              <w:lang w:val="en-US"/>
                            </w:rPr>
                            <w:t>2022</w:t>
                          </w:r>
                          <w:r w:rsidRPr="00A51164">
                            <w:rPr>
                              <w:sz w:val="20"/>
                              <w:szCs w:val="20"/>
                            </w:rPr>
                            <w:t>-0</w:t>
                          </w:r>
                          <w:r w:rsidR="005B0D66">
                            <w:rPr>
                              <w:sz w:val="20"/>
                              <w:szCs w:val="20"/>
                              <w:lang w:val="en-US"/>
                            </w:rPr>
                            <w:t>9</w:t>
                          </w:r>
                          <w:r w:rsidRPr="00A51164">
                            <w:rPr>
                              <w:sz w:val="20"/>
                              <w:szCs w:val="20"/>
                            </w:rPr>
                            <w:t>-</w:t>
                          </w:r>
                          <w:r w:rsidR="005B0D66">
                            <w:rPr>
                              <w:sz w:val="20"/>
                              <w:szCs w:val="20"/>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307B25" id="_x0000_t202" coordsize="21600,21600" o:spt="202" path="m,l,21600r21600,l21600,xe">
              <v:stroke joinstyle="miter"/>
              <v:path gradientshapeok="t" o:connecttype="rect"/>
            </v:shapetype>
            <v:shape id="Text Box 5" o:spid="_x0000_s1042" type="#_x0000_t202" style="position:absolute;left:0;text-align:left;margin-left:363.8pt;margin-top:19.3pt;width:148.4pt;height:2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" filled="f" stroked="f" strokeweight=".5pt">
              <v:textbox>
                <w:txbxContent>
                  <w:p w14:paraId="4E6A030B" w14:textId="77777777" w:rsidR="00A51164" w:rsidRPr="005B0D66" w:rsidRDefault="00A51164">
                    <w:pPr>
                      <w:rPr>
                        <w:sz w:val="20"/>
                        <w:szCs w:val="20"/>
                        <w:lang w:val="en-US"/>
                      </w:rPr>
                    </w:pPr>
                    <w:r w:rsidRPr="00A51164">
                      <w:rPr>
                        <w:sz w:val="20"/>
                        <w:szCs w:val="20"/>
                      </w:rPr>
                      <w:t xml:space="preserve">Date of compilation: </w:t>
                    </w:r>
                    <w:r w:rsidR="005B0D66">
                      <w:rPr>
                        <w:sz w:val="20"/>
                        <w:szCs w:val="20"/>
                        <w:lang w:val="en-US"/>
                      </w:rPr>
                      <w:t>2022</w:t>
                    </w:r>
                    <w:r w:rsidRPr="00A51164">
                      <w:rPr>
                        <w:sz w:val="20"/>
                        <w:szCs w:val="20"/>
                      </w:rPr>
                      <w:t>-0</w:t>
                    </w:r>
                    <w:r w:rsidR="005B0D66">
                      <w:rPr>
                        <w:sz w:val="20"/>
                        <w:szCs w:val="20"/>
                        <w:lang w:val="en-US"/>
                      </w:rPr>
                      <w:t>9</w:t>
                    </w:r>
                    <w:r w:rsidRPr="00A51164">
                      <w:rPr>
                        <w:sz w:val="20"/>
                        <w:szCs w:val="20"/>
                      </w:rPr>
                      <w:t>-</w:t>
                    </w:r>
                    <w:r w:rsidR="005B0D66">
                      <w:rPr>
                        <w:sz w:val="20"/>
                        <w:szCs w:val="20"/>
                        <w:lang w:val="en-US"/>
                      </w:rPr>
                      <w:t>20</w:t>
                    </w:r>
                  </w:p>
                </w:txbxContent>
              </v:textbox>
            </v:shape>
          </w:pict>
        </mc:Fallback>
      </mc:AlternateContent>
    </w:r>
    <w:r w:rsidR="00C141A1" w:rsidRPr="00BC7AD0">
      <w:rPr>
        <w:color w:val="FF0000"/>
        <w:lang w:val="en-US"/>
      </w:rPr>
      <w:t>HUNTEXTV-001</w:t>
    </w:r>
  </w:p>
  <w:p w14:paraId="2D4548C2" w14:textId="77777777" w:rsidR="00A51164" w:rsidRPr="00C141A1" w:rsidRDefault="00A51164" w:rsidP="00FD7F6D">
    <w:pPr>
      <w:pStyle w:val="Header"/>
      <w:spacing w:line="360" w:lineRule="auto"/>
      <w:jc w:val="center"/>
      <w:rPr>
        <w:lang w:val="en-US"/>
      </w:rPr>
    </w:pPr>
    <w:r>
      <w:rPr>
        <w:noProof/>
        <w:lang w:val="en-US"/>
      </w:rPr>
      <mc:AlternateContent>
        <mc:Choice Requires="wps">
          <w:drawing>
            <wp:anchor distT="0" distB="0" distL="114300" distR="114300" simplePos="0" relativeHeight="251659264" behindDoc="0" locked="0" layoutInCell="1" allowOverlap="1" wp14:anchorId="0B27C2F0" wp14:editId="0F6E28CA">
              <wp:simplePos x="0" y="0"/>
              <wp:positionH relativeFrom="column">
                <wp:posOffset>8254</wp:posOffset>
              </wp:positionH>
              <wp:positionV relativeFrom="paragraph">
                <wp:posOffset>160876</wp:posOffset>
              </wp:positionV>
              <wp:extent cx="6392849"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3928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3BCA43"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12.65pt" to="7in,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34669"/>
    <w:multiLevelType w:val="multilevel"/>
    <w:tmpl w:val="F5EAD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27E2711"/>
    <w:multiLevelType w:val="multilevel"/>
    <w:tmpl w:val="D870EF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9E0579"/>
    <w:multiLevelType w:val="multilevel"/>
    <w:tmpl w:val="53F09B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72304C"/>
    <w:multiLevelType w:val="multilevel"/>
    <w:tmpl w:val="0C30E6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124933"/>
    <w:multiLevelType w:val="hybridMultilevel"/>
    <w:tmpl w:val="44BE8D7A"/>
    <w:lvl w:ilvl="0" w:tplc="042A0001">
      <w:start w:val="1"/>
      <w:numFmt w:val="bullet"/>
      <w:lvlText w:val=""/>
      <w:lvlJc w:val="left"/>
      <w:pPr>
        <w:ind w:left="1920"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35D97C38"/>
    <w:multiLevelType w:val="multilevel"/>
    <w:tmpl w:val="7220A8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1E2050C"/>
    <w:multiLevelType w:val="multilevel"/>
    <w:tmpl w:val="7D0A7A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CEF5517"/>
    <w:multiLevelType w:val="multilevel"/>
    <w:tmpl w:val="199C0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6"/>
  </w:num>
  <w:num w:numId="4">
    <w:abstractNumId w:val="1"/>
  </w:num>
  <w:num w:numId="5">
    <w:abstractNumId w:val="7"/>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1E"/>
    <w:rsid w:val="00006BE5"/>
    <w:rsid w:val="00016FC8"/>
    <w:rsid w:val="0002384E"/>
    <w:rsid w:val="000450D3"/>
    <w:rsid w:val="000538B7"/>
    <w:rsid w:val="000600AF"/>
    <w:rsid w:val="00065010"/>
    <w:rsid w:val="00065DBD"/>
    <w:rsid w:val="00074FB7"/>
    <w:rsid w:val="00086D2A"/>
    <w:rsid w:val="000A26D8"/>
    <w:rsid w:val="000D3447"/>
    <w:rsid w:val="000D4F6B"/>
    <w:rsid w:val="000E0BEA"/>
    <w:rsid w:val="00124DED"/>
    <w:rsid w:val="001341FA"/>
    <w:rsid w:val="00134EDC"/>
    <w:rsid w:val="00153495"/>
    <w:rsid w:val="00161496"/>
    <w:rsid w:val="00180446"/>
    <w:rsid w:val="00183172"/>
    <w:rsid w:val="001B6A2B"/>
    <w:rsid w:val="001C180D"/>
    <w:rsid w:val="001C5B7C"/>
    <w:rsid w:val="001C6D6E"/>
    <w:rsid w:val="001D6E49"/>
    <w:rsid w:val="001E0273"/>
    <w:rsid w:val="001E38B5"/>
    <w:rsid w:val="001E5FEB"/>
    <w:rsid w:val="001E7DE6"/>
    <w:rsid w:val="001F1A44"/>
    <w:rsid w:val="001F451E"/>
    <w:rsid w:val="001F533E"/>
    <w:rsid w:val="001F6E53"/>
    <w:rsid w:val="002072E4"/>
    <w:rsid w:val="002123CB"/>
    <w:rsid w:val="002132DF"/>
    <w:rsid w:val="0023080B"/>
    <w:rsid w:val="00244930"/>
    <w:rsid w:val="00246AC8"/>
    <w:rsid w:val="00247998"/>
    <w:rsid w:val="00257DF8"/>
    <w:rsid w:val="00282540"/>
    <w:rsid w:val="002909D3"/>
    <w:rsid w:val="00296E06"/>
    <w:rsid w:val="002978FB"/>
    <w:rsid w:val="002B3070"/>
    <w:rsid w:val="002C0434"/>
    <w:rsid w:val="002E519B"/>
    <w:rsid w:val="002F0F07"/>
    <w:rsid w:val="002F3189"/>
    <w:rsid w:val="00307EDD"/>
    <w:rsid w:val="00314054"/>
    <w:rsid w:val="0032150E"/>
    <w:rsid w:val="00322CDE"/>
    <w:rsid w:val="00332DC6"/>
    <w:rsid w:val="0034649C"/>
    <w:rsid w:val="00357CE7"/>
    <w:rsid w:val="00364570"/>
    <w:rsid w:val="003801F5"/>
    <w:rsid w:val="00393357"/>
    <w:rsid w:val="0039634C"/>
    <w:rsid w:val="003A5C79"/>
    <w:rsid w:val="003B06E5"/>
    <w:rsid w:val="003B2856"/>
    <w:rsid w:val="003B41C1"/>
    <w:rsid w:val="003C67AC"/>
    <w:rsid w:val="003D033E"/>
    <w:rsid w:val="003D0FC0"/>
    <w:rsid w:val="003D5BA7"/>
    <w:rsid w:val="003E0175"/>
    <w:rsid w:val="003E18A0"/>
    <w:rsid w:val="003E5CF3"/>
    <w:rsid w:val="003E6429"/>
    <w:rsid w:val="004058DC"/>
    <w:rsid w:val="00415A47"/>
    <w:rsid w:val="0043447F"/>
    <w:rsid w:val="0043510D"/>
    <w:rsid w:val="00443FEE"/>
    <w:rsid w:val="00444EBB"/>
    <w:rsid w:val="00445977"/>
    <w:rsid w:val="00445B13"/>
    <w:rsid w:val="004502A1"/>
    <w:rsid w:val="00455CC1"/>
    <w:rsid w:val="004821A1"/>
    <w:rsid w:val="00482DF8"/>
    <w:rsid w:val="00482E52"/>
    <w:rsid w:val="00485529"/>
    <w:rsid w:val="00492167"/>
    <w:rsid w:val="00494524"/>
    <w:rsid w:val="004A2AF7"/>
    <w:rsid w:val="004B10BE"/>
    <w:rsid w:val="004B53D6"/>
    <w:rsid w:val="004D1024"/>
    <w:rsid w:val="004D5F85"/>
    <w:rsid w:val="004E2D50"/>
    <w:rsid w:val="004E4F9F"/>
    <w:rsid w:val="0050018B"/>
    <w:rsid w:val="00500E56"/>
    <w:rsid w:val="005021F7"/>
    <w:rsid w:val="00503E13"/>
    <w:rsid w:val="0051170B"/>
    <w:rsid w:val="00512DF2"/>
    <w:rsid w:val="00513523"/>
    <w:rsid w:val="0052330E"/>
    <w:rsid w:val="00534376"/>
    <w:rsid w:val="00536E39"/>
    <w:rsid w:val="00545DFC"/>
    <w:rsid w:val="005743B2"/>
    <w:rsid w:val="005745EA"/>
    <w:rsid w:val="00583A6D"/>
    <w:rsid w:val="005854A9"/>
    <w:rsid w:val="005A7B3A"/>
    <w:rsid w:val="005B0D66"/>
    <w:rsid w:val="005C3B45"/>
    <w:rsid w:val="005D0483"/>
    <w:rsid w:val="005D47B2"/>
    <w:rsid w:val="005D66FD"/>
    <w:rsid w:val="005D7AE0"/>
    <w:rsid w:val="005E1C8B"/>
    <w:rsid w:val="006015D7"/>
    <w:rsid w:val="006025A9"/>
    <w:rsid w:val="006078AD"/>
    <w:rsid w:val="00613B9F"/>
    <w:rsid w:val="0063123B"/>
    <w:rsid w:val="00631284"/>
    <w:rsid w:val="006313A6"/>
    <w:rsid w:val="00650694"/>
    <w:rsid w:val="00650F79"/>
    <w:rsid w:val="0065160B"/>
    <w:rsid w:val="00653ED6"/>
    <w:rsid w:val="00654AEB"/>
    <w:rsid w:val="0065584B"/>
    <w:rsid w:val="006574AB"/>
    <w:rsid w:val="00661AA3"/>
    <w:rsid w:val="00665CEA"/>
    <w:rsid w:val="00673885"/>
    <w:rsid w:val="00675484"/>
    <w:rsid w:val="00680140"/>
    <w:rsid w:val="00685244"/>
    <w:rsid w:val="00690145"/>
    <w:rsid w:val="00691F05"/>
    <w:rsid w:val="006B1A7D"/>
    <w:rsid w:val="006B3B7C"/>
    <w:rsid w:val="006E0D56"/>
    <w:rsid w:val="006E3FBD"/>
    <w:rsid w:val="007009E1"/>
    <w:rsid w:val="0070251F"/>
    <w:rsid w:val="00703262"/>
    <w:rsid w:val="00705723"/>
    <w:rsid w:val="00732399"/>
    <w:rsid w:val="00733604"/>
    <w:rsid w:val="00750621"/>
    <w:rsid w:val="007604C1"/>
    <w:rsid w:val="0077298F"/>
    <w:rsid w:val="00772A4F"/>
    <w:rsid w:val="00780133"/>
    <w:rsid w:val="00781B39"/>
    <w:rsid w:val="00786AF1"/>
    <w:rsid w:val="00796BA9"/>
    <w:rsid w:val="007A03D3"/>
    <w:rsid w:val="007A45D7"/>
    <w:rsid w:val="007C1CCB"/>
    <w:rsid w:val="007C54E7"/>
    <w:rsid w:val="007E16AF"/>
    <w:rsid w:val="007F2D39"/>
    <w:rsid w:val="007F31EB"/>
    <w:rsid w:val="007F430D"/>
    <w:rsid w:val="007F5482"/>
    <w:rsid w:val="008019FE"/>
    <w:rsid w:val="0080780B"/>
    <w:rsid w:val="00807A8F"/>
    <w:rsid w:val="008165BA"/>
    <w:rsid w:val="00822649"/>
    <w:rsid w:val="00824C09"/>
    <w:rsid w:val="00824D8E"/>
    <w:rsid w:val="00837AAA"/>
    <w:rsid w:val="008745C6"/>
    <w:rsid w:val="00874918"/>
    <w:rsid w:val="00884ABB"/>
    <w:rsid w:val="0089242D"/>
    <w:rsid w:val="00892D68"/>
    <w:rsid w:val="008C1F00"/>
    <w:rsid w:val="008C3968"/>
    <w:rsid w:val="008C3E16"/>
    <w:rsid w:val="008D3BDF"/>
    <w:rsid w:val="008E09A0"/>
    <w:rsid w:val="008E5209"/>
    <w:rsid w:val="008E5A61"/>
    <w:rsid w:val="008E7FA8"/>
    <w:rsid w:val="008F02E6"/>
    <w:rsid w:val="008F4E9C"/>
    <w:rsid w:val="0090563C"/>
    <w:rsid w:val="009065CA"/>
    <w:rsid w:val="00927D73"/>
    <w:rsid w:val="00930003"/>
    <w:rsid w:val="009341C6"/>
    <w:rsid w:val="00985B87"/>
    <w:rsid w:val="009B2A95"/>
    <w:rsid w:val="009B7069"/>
    <w:rsid w:val="009D7010"/>
    <w:rsid w:val="009E45F5"/>
    <w:rsid w:val="009E4DE7"/>
    <w:rsid w:val="009F1335"/>
    <w:rsid w:val="009F414B"/>
    <w:rsid w:val="009F444D"/>
    <w:rsid w:val="00A00536"/>
    <w:rsid w:val="00A03877"/>
    <w:rsid w:val="00A51164"/>
    <w:rsid w:val="00A548CA"/>
    <w:rsid w:val="00A5772B"/>
    <w:rsid w:val="00A76A74"/>
    <w:rsid w:val="00A8014A"/>
    <w:rsid w:val="00A82C10"/>
    <w:rsid w:val="00A8404A"/>
    <w:rsid w:val="00A928B1"/>
    <w:rsid w:val="00AA32B8"/>
    <w:rsid w:val="00AB016D"/>
    <w:rsid w:val="00AE6D98"/>
    <w:rsid w:val="00B028C2"/>
    <w:rsid w:val="00B032FC"/>
    <w:rsid w:val="00B463C6"/>
    <w:rsid w:val="00B51A50"/>
    <w:rsid w:val="00B576EE"/>
    <w:rsid w:val="00B86E5D"/>
    <w:rsid w:val="00BA138B"/>
    <w:rsid w:val="00BA21D1"/>
    <w:rsid w:val="00BA4DC1"/>
    <w:rsid w:val="00BA53BF"/>
    <w:rsid w:val="00BB236F"/>
    <w:rsid w:val="00BB3327"/>
    <w:rsid w:val="00BC51A5"/>
    <w:rsid w:val="00BC5D29"/>
    <w:rsid w:val="00BC7AD0"/>
    <w:rsid w:val="00BD1DAC"/>
    <w:rsid w:val="00BD4F80"/>
    <w:rsid w:val="00C0012A"/>
    <w:rsid w:val="00C034D9"/>
    <w:rsid w:val="00C113F2"/>
    <w:rsid w:val="00C11FC9"/>
    <w:rsid w:val="00C141A1"/>
    <w:rsid w:val="00C24339"/>
    <w:rsid w:val="00C35F61"/>
    <w:rsid w:val="00C46A7B"/>
    <w:rsid w:val="00C718F4"/>
    <w:rsid w:val="00C7415C"/>
    <w:rsid w:val="00C760E0"/>
    <w:rsid w:val="00C86FD3"/>
    <w:rsid w:val="00CA7A9D"/>
    <w:rsid w:val="00CB03AB"/>
    <w:rsid w:val="00CB192D"/>
    <w:rsid w:val="00CB2156"/>
    <w:rsid w:val="00CE311E"/>
    <w:rsid w:val="00CE3B91"/>
    <w:rsid w:val="00D069E6"/>
    <w:rsid w:val="00D07E46"/>
    <w:rsid w:val="00D135E9"/>
    <w:rsid w:val="00D15BB2"/>
    <w:rsid w:val="00D23D4F"/>
    <w:rsid w:val="00D5354C"/>
    <w:rsid w:val="00D63998"/>
    <w:rsid w:val="00D71D5B"/>
    <w:rsid w:val="00D77306"/>
    <w:rsid w:val="00D87CAB"/>
    <w:rsid w:val="00DA1927"/>
    <w:rsid w:val="00DA2575"/>
    <w:rsid w:val="00DA288C"/>
    <w:rsid w:val="00DA45D4"/>
    <w:rsid w:val="00DA4796"/>
    <w:rsid w:val="00DB392B"/>
    <w:rsid w:val="00DB5DE7"/>
    <w:rsid w:val="00DB6336"/>
    <w:rsid w:val="00DC15C6"/>
    <w:rsid w:val="00DC1EDA"/>
    <w:rsid w:val="00DE6745"/>
    <w:rsid w:val="00DF4A0E"/>
    <w:rsid w:val="00E24ADE"/>
    <w:rsid w:val="00E25396"/>
    <w:rsid w:val="00E351A3"/>
    <w:rsid w:val="00E452DA"/>
    <w:rsid w:val="00E45FC3"/>
    <w:rsid w:val="00E72026"/>
    <w:rsid w:val="00E7541B"/>
    <w:rsid w:val="00E9164F"/>
    <w:rsid w:val="00EB0961"/>
    <w:rsid w:val="00EC14DE"/>
    <w:rsid w:val="00EC1F21"/>
    <w:rsid w:val="00EC4A4E"/>
    <w:rsid w:val="00ED594B"/>
    <w:rsid w:val="00F112B7"/>
    <w:rsid w:val="00F12991"/>
    <w:rsid w:val="00F205A0"/>
    <w:rsid w:val="00F2080E"/>
    <w:rsid w:val="00F21FAA"/>
    <w:rsid w:val="00F22F23"/>
    <w:rsid w:val="00F42B54"/>
    <w:rsid w:val="00F454A9"/>
    <w:rsid w:val="00F812E0"/>
    <w:rsid w:val="00F82811"/>
    <w:rsid w:val="00F8389B"/>
    <w:rsid w:val="00F8634E"/>
    <w:rsid w:val="00F919EF"/>
    <w:rsid w:val="00F93E75"/>
    <w:rsid w:val="00F96EC5"/>
    <w:rsid w:val="00FA1FA9"/>
    <w:rsid w:val="00FA6816"/>
    <w:rsid w:val="00FB2111"/>
    <w:rsid w:val="00FB4430"/>
    <w:rsid w:val="00FC7CB0"/>
    <w:rsid w:val="00FD4E15"/>
    <w:rsid w:val="00FD7F6D"/>
    <w:rsid w:val="00FE21D5"/>
    <w:rsid w:val="00FE3F43"/>
    <w:rsid w:val="00FF36A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043D3"/>
  <w15:chartTrackingRefBased/>
  <w15:docId w15:val="{4844D965-F76C-42F8-8EFE-603A253D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A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ADE"/>
  </w:style>
  <w:style w:type="paragraph" w:styleId="Footer">
    <w:name w:val="footer"/>
    <w:basedOn w:val="Normal"/>
    <w:link w:val="FooterChar"/>
    <w:uiPriority w:val="99"/>
    <w:unhideWhenUsed/>
    <w:rsid w:val="00E24A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ADE"/>
  </w:style>
  <w:style w:type="paragraph" w:styleId="ListParagraph">
    <w:name w:val="List Paragraph"/>
    <w:basedOn w:val="Normal"/>
    <w:uiPriority w:val="34"/>
    <w:qFormat/>
    <w:rsid w:val="00DA1927"/>
    <w:pPr>
      <w:ind w:left="720"/>
      <w:contextualSpacing/>
    </w:pPr>
  </w:style>
  <w:style w:type="table" w:styleId="TableGrid">
    <w:name w:val="Table Grid"/>
    <w:basedOn w:val="TableNormal"/>
    <w:uiPriority w:val="39"/>
    <w:rsid w:val="00700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1335"/>
    <w:rPr>
      <w:color w:val="0563C1" w:themeColor="hyperlink"/>
      <w:u w:val="single"/>
    </w:rPr>
  </w:style>
  <w:style w:type="character" w:styleId="UnresolvedMention">
    <w:name w:val="Unresolved Mention"/>
    <w:basedOn w:val="DefaultParagraphFont"/>
    <w:uiPriority w:val="99"/>
    <w:semiHidden/>
    <w:unhideWhenUsed/>
    <w:rsid w:val="009F1335"/>
    <w:rPr>
      <w:color w:val="605E5C"/>
      <w:shd w:val="clear" w:color="auto" w:fill="E1DFDD"/>
    </w:rPr>
  </w:style>
  <w:style w:type="character" w:styleId="CommentReference">
    <w:name w:val="annotation reference"/>
    <w:basedOn w:val="DefaultParagraphFont"/>
    <w:uiPriority w:val="99"/>
    <w:semiHidden/>
    <w:unhideWhenUsed/>
    <w:rsid w:val="00FF36AD"/>
    <w:rPr>
      <w:sz w:val="16"/>
      <w:szCs w:val="16"/>
    </w:rPr>
  </w:style>
  <w:style w:type="paragraph" w:styleId="CommentText">
    <w:name w:val="annotation text"/>
    <w:basedOn w:val="Normal"/>
    <w:link w:val="CommentTextChar"/>
    <w:uiPriority w:val="99"/>
    <w:semiHidden/>
    <w:unhideWhenUsed/>
    <w:rsid w:val="00FF36AD"/>
    <w:pPr>
      <w:spacing w:line="240" w:lineRule="auto"/>
    </w:pPr>
    <w:rPr>
      <w:sz w:val="20"/>
      <w:szCs w:val="20"/>
    </w:rPr>
  </w:style>
  <w:style w:type="character" w:customStyle="1" w:styleId="CommentTextChar">
    <w:name w:val="Comment Text Char"/>
    <w:basedOn w:val="DefaultParagraphFont"/>
    <w:link w:val="CommentText"/>
    <w:uiPriority w:val="99"/>
    <w:semiHidden/>
    <w:rsid w:val="00FF36AD"/>
    <w:rPr>
      <w:sz w:val="20"/>
      <w:szCs w:val="20"/>
    </w:rPr>
  </w:style>
  <w:style w:type="paragraph" w:styleId="CommentSubject">
    <w:name w:val="annotation subject"/>
    <w:basedOn w:val="CommentText"/>
    <w:next w:val="CommentText"/>
    <w:link w:val="CommentSubjectChar"/>
    <w:uiPriority w:val="99"/>
    <w:semiHidden/>
    <w:unhideWhenUsed/>
    <w:rsid w:val="00FF36AD"/>
    <w:rPr>
      <w:b/>
      <w:bCs/>
    </w:rPr>
  </w:style>
  <w:style w:type="character" w:customStyle="1" w:styleId="CommentSubjectChar">
    <w:name w:val="Comment Subject Char"/>
    <w:basedOn w:val="CommentTextChar"/>
    <w:link w:val="CommentSubject"/>
    <w:uiPriority w:val="99"/>
    <w:semiHidden/>
    <w:rsid w:val="00FF36AD"/>
    <w:rPr>
      <w:b/>
      <w:bCs/>
      <w:sz w:val="20"/>
      <w:szCs w:val="20"/>
    </w:rPr>
  </w:style>
  <w:style w:type="paragraph" w:styleId="BalloonText">
    <w:name w:val="Balloon Text"/>
    <w:basedOn w:val="Normal"/>
    <w:link w:val="BalloonTextChar"/>
    <w:uiPriority w:val="99"/>
    <w:semiHidden/>
    <w:unhideWhenUsed/>
    <w:rsid w:val="00FF36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6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hungxuong.com.v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hungxuong.com.v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B4CE4-138B-4CD3-B101-B3A422C18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64</cp:revision>
  <cp:lastPrinted>2022-09-22T02:15:00Z</cp:lastPrinted>
  <dcterms:created xsi:type="dcterms:W3CDTF">2022-09-20T06:55:00Z</dcterms:created>
  <dcterms:modified xsi:type="dcterms:W3CDTF">2022-09-22T02:25:00Z</dcterms:modified>
</cp:coreProperties>
</file>