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6C5" w:rsidRDefault="004726C5" w:rsidP="006858E9">
      <w:pPr>
        <w:rPr>
          <w:sz w:val="20"/>
        </w:rPr>
      </w:pPr>
      <w:r>
        <w:rPr>
          <w:noProof/>
          <w:position w:val="1"/>
          <w:sz w:val="20"/>
        </w:rPr>
        <mc:AlternateContent>
          <mc:Choice Requires="wpg">
            <w:drawing>
              <wp:inline distT="0" distB="0" distL="0" distR="0">
                <wp:extent cx="273685" cy="273050"/>
                <wp:effectExtent l="2540" t="381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685" cy="273050"/>
                          <a:chOff x="0" y="0"/>
                          <a:chExt cx="431" cy="430"/>
                        </a:xfrm>
                      </wpg:grpSpPr>
                      <wps:wsp>
                        <wps:cNvPr id="7" name="Freeform 7"/>
                        <wps:cNvSpPr>
                          <a:spLocks/>
                        </wps:cNvSpPr>
                        <wps:spPr bwMode="auto">
                          <a:xfrm>
                            <a:off x="-1" y="0"/>
                            <a:ext cx="431" cy="430"/>
                          </a:xfrm>
                          <a:custGeom>
                            <a:avLst/>
                            <a:gdLst>
                              <a:gd name="T0" fmla="*/ 430 w 431"/>
                              <a:gd name="T1" fmla="*/ 0 h 430"/>
                              <a:gd name="T2" fmla="*/ 299 w 431"/>
                              <a:gd name="T3" fmla="*/ 0 h 430"/>
                              <a:gd name="T4" fmla="*/ 299 w 431"/>
                              <a:gd name="T5" fmla="*/ 134 h 430"/>
                              <a:gd name="T6" fmla="*/ 299 w 431"/>
                              <a:gd name="T7" fmla="*/ 298 h 430"/>
                              <a:gd name="T8" fmla="*/ 132 w 431"/>
                              <a:gd name="T9" fmla="*/ 298 h 430"/>
                              <a:gd name="T10" fmla="*/ 132 w 431"/>
                              <a:gd name="T11" fmla="*/ 134 h 430"/>
                              <a:gd name="T12" fmla="*/ 299 w 431"/>
                              <a:gd name="T13" fmla="*/ 134 h 430"/>
                              <a:gd name="T14" fmla="*/ 299 w 431"/>
                              <a:gd name="T15" fmla="*/ 0 h 430"/>
                              <a:gd name="T16" fmla="*/ 0 w 431"/>
                              <a:gd name="T17" fmla="*/ 0 h 430"/>
                              <a:gd name="T18" fmla="*/ 0 w 431"/>
                              <a:gd name="T19" fmla="*/ 134 h 430"/>
                              <a:gd name="T20" fmla="*/ 0 w 431"/>
                              <a:gd name="T21" fmla="*/ 298 h 430"/>
                              <a:gd name="T22" fmla="*/ 0 w 431"/>
                              <a:gd name="T23" fmla="*/ 429 h 430"/>
                              <a:gd name="T24" fmla="*/ 430 w 431"/>
                              <a:gd name="T25" fmla="*/ 429 h 430"/>
                              <a:gd name="T26" fmla="*/ 430 w 431"/>
                              <a:gd name="T27" fmla="*/ 298 h 430"/>
                              <a:gd name="T28" fmla="*/ 430 w 431"/>
                              <a:gd name="T29" fmla="*/ 298 h 430"/>
                              <a:gd name="T30" fmla="*/ 430 w 431"/>
                              <a:gd name="T31" fmla="*/ 134 h 430"/>
                              <a:gd name="T32" fmla="*/ 430 w 431"/>
                              <a:gd name="T33" fmla="*/ 0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31" h="430">
                                <a:moveTo>
                                  <a:pt x="430" y="0"/>
                                </a:moveTo>
                                <a:lnTo>
                                  <a:pt x="299" y="0"/>
                                </a:lnTo>
                                <a:lnTo>
                                  <a:pt x="299" y="134"/>
                                </a:lnTo>
                                <a:lnTo>
                                  <a:pt x="299" y="298"/>
                                </a:lnTo>
                                <a:lnTo>
                                  <a:pt x="132" y="298"/>
                                </a:lnTo>
                                <a:lnTo>
                                  <a:pt x="132" y="134"/>
                                </a:lnTo>
                                <a:lnTo>
                                  <a:pt x="299" y="134"/>
                                </a:lnTo>
                                <a:lnTo>
                                  <a:pt x="299" y="0"/>
                                </a:lnTo>
                                <a:lnTo>
                                  <a:pt x="0" y="0"/>
                                </a:lnTo>
                                <a:lnTo>
                                  <a:pt x="0" y="134"/>
                                </a:lnTo>
                                <a:lnTo>
                                  <a:pt x="0" y="298"/>
                                </a:lnTo>
                                <a:lnTo>
                                  <a:pt x="0" y="429"/>
                                </a:lnTo>
                                <a:lnTo>
                                  <a:pt x="430" y="429"/>
                                </a:lnTo>
                                <a:lnTo>
                                  <a:pt x="430" y="298"/>
                                </a:lnTo>
                                <a:lnTo>
                                  <a:pt x="430" y="134"/>
                                </a:lnTo>
                                <a:lnTo>
                                  <a:pt x="4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B60ADC" id="Group 6" o:spid="_x0000_s1026" style="width:21.55pt;height:21.5pt;mso-position-horizontal-relative:char;mso-position-vertical-relative:line" coordsize="43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">
                <v:shape id="Freeform 7" o:spid="_x0000_s1027" style="position:absolute;left:-1;width:431;height:430;visibility:visible;mso-wrap-style:square;v-text-anchor:top" coordsize="43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" path="m430,l299,r,134l299,298r-167,l132,134r167,l299,,,,,134,,298,,429r430,l430,298r,-164l430,xe" fillcolor="black" stroked="f">
                  <v:path arrowok="t" o:connecttype="custom" o:connectlocs="430,0;299,0;299,134;299,298;132,298;132,134;299,134;299,0;0,0;0,134;0,298;0,429;430,429;430,298;430,298;430,134;430,0" o:connectangles="0,0,0,0,0,0,0,0,0,0,0,0,0,0,0,0,0"/>
                </v:shape>
                <w10:anchorlock/>
              </v:group>
            </w:pict>
          </mc:Fallback>
        </mc:AlternateContent>
      </w:r>
      <w:r>
        <w:rPr>
          <w:spacing w:val="78"/>
          <w:position w:val="1"/>
          <w:sz w:val="16"/>
        </w:rPr>
        <w:t xml:space="preserve"> </w:t>
      </w:r>
      <w:r>
        <w:rPr>
          <w:noProof/>
          <w:spacing w:val="78"/>
          <w:position w:val="14"/>
          <w:sz w:val="20"/>
        </w:rPr>
        <mc:AlternateContent>
          <mc:Choice Requires="wpg">
            <w:drawing>
              <wp:inline distT="0" distB="0" distL="0" distR="0">
                <wp:extent cx="105410" cy="104775"/>
                <wp:effectExtent l="635" t="4445"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410" cy="104775"/>
                          <a:chOff x="0" y="0"/>
                          <a:chExt cx="166" cy="165"/>
                        </a:xfrm>
                      </wpg:grpSpPr>
                      <wps:wsp>
                        <wps:cNvPr id="5" name="Rectangle 5"/>
                        <wps:cNvSpPr>
                          <a:spLocks noChangeArrowheads="1"/>
                        </wps:cNvSpPr>
                        <wps:spPr bwMode="auto">
                          <a:xfrm>
                            <a:off x="0" y="0"/>
                            <a:ext cx="166" cy="1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3D20704" id="Group 4" o:spid="_x0000_s1026" style="width:8.3pt;height:8.25pt;mso-position-horizontal-relative:char;mso-position-vertical-relative:line" coordsize="16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">
                <v:rect id="Rectangle 5" o:spid="_x0000_s1027" style="position:absolute;width:166;height: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w10:anchorlock/>
              </v:group>
            </w:pict>
          </mc:Fallback>
        </mc:AlternateContent>
      </w:r>
      <w:r>
        <w:rPr>
          <w:spacing w:val="57"/>
          <w:position w:val="14"/>
          <w:sz w:val="20"/>
        </w:rPr>
        <w:t xml:space="preserve"> </w:t>
      </w:r>
      <w:r>
        <w:rPr>
          <w:noProof/>
          <w:spacing w:val="57"/>
          <w:sz w:val="20"/>
        </w:rPr>
        <mc:AlternateContent>
          <mc:Choice Requires="wpg">
            <w:drawing>
              <wp:inline distT="0" distB="0" distL="0" distR="0">
                <wp:extent cx="980440" cy="288925"/>
                <wp:effectExtent l="4445" t="3810" r="5715" b="254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80440" cy="288925"/>
                          <a:chOff x="0" y="0"/>
                          <a:chExt cx="1544" cy="455"/>
                        </a:xfrm>
                      </wpg:grpSpPr>
                      <wps:wsp>
                        <wps:cNvPr id="3" name="AutoShape 3"/>
                        <wps:cNvSpPr>
                          <a:spLocks/>
                        </wps:cNvSpPr>
                        <wps:spPr bwMode="auto">
                          <a:xfrm>
                            <a:off x="-1" y="0"/>
                            <a:ext cx="1544" cy="455"/>
                          </a:xfrm>
                          <a:custGeom>
                            <a:avLst/>
                            <a:gdLst>
                              <a:gd name="T0" fmla="*/ 381 w 1544"/>
                              <a:gd name="T1" fmla="*/ 268 h 455"/>
                              <a:gd name="T2" fmla="*/ 348 w 1544"/>
                              <a:gd name="T3" fmla="*/ 228 h 455"/>
                              <a:gd name="T4" fmla="*/ 349 w 1544"/>
                              <a:gd name="T5" fmla="*/ 182 h 455"/>
                              <a:gd name="T6" fmla="*/ 367 w 1544"/>
                              <a:gd name="T7" fmla="*/ 139 h 455"/>
                              <a:gd name="T8" fmla="*/ 360 w 1544"/>
                              <a:gd name="T9" fmla="*/ 85 h 455"/>
                              <a:gd name="T10" fmla="*/ 310 w 1544"/>
                              <a:gd name="T11" fmla="*/ 27 h 455"/>
                              <a:gd name="T12" fmla="*/ 263 w 1544"/>
                              <a:gd name="T13" fmla="*/ 296 h 455"/>
                              <a:gd name="T14" fmla="*/ 252 w 1544"/>
                              <a:gd name="T15" fmla="*/ 332 h 455"/>
                              <a:gd name="T16" fmla="*/ 132 w 1544"/>
                              <a:gd name="T17" fmla="*/ 344 h 455"/>
                              <a:gd name="T18" fmla="*/ 248 w 1544"/>
                              <a:gd name="T19" fmla="*/ 275 h 455"/>
                              <a:gd name="T20" fmla="*/ 263 w 1544"/>
                              <a:gd name="T21" fmla="*/ 14 h 455"/>
                              <a:gd name="T22" fmla="*/ 246 w 1544"/>
                              <a:gd name="T23" fmla="*/ 152 h 455"/>
                              <a:gd name="T24" fmla="*/ 229 w 1544"/>
                              <a:gd name="T25" fmla="*/ 175 h 455"/>
                              <a:gd name="T26" fmla="*/ 132 w 1544"/>
                              <a:gd name="T27" fmla="*/ 112 h 455"/>
                              <a:gd name="T28" fmla="*/ 237 w 1544"/>
                              <a:gd name="T29" fmla="*/ 120 h 455"/>
                              <a:gd name="T30" fmla="*/ 0 w 1544"/>
                              <a:gd name="T31" fmla="*/ 13 h 455"/>
                              <a:gd name="T32" fmla="*/ 295 w 1544"/>
                              <a:gd name="T33" fmla="*/ 435 h 455"/>
                              <a:gd name="T34" fmla="*/ 346 w 1544"/>
                              <a:gd name="T35" fmla="*/ 410 h 455"/>
                              <a:gd name="T36" fmla="*/ 384 w 1544"/>
                              <a:gd name="T37" fmla="*/ 361 h 455"/>
                              <a:gd name="T38" fmla="*/ 825 w 1544"/>
                              <a:gd name="T39" fmla="*/ 441 h 455"/>
                              <a:gd name="T40" fmla="*/ 666 w 1544"/>
                              <a:gd name="T41" fmla="*/ 13 h 455"/>
                              <a:gd name="T42" fmla="*/ 592 w 1544"/>
                              <a:gd name="T43" fmla="*/ 139 h 455"/>
                              <a:gd name="T44" fmla="*/ 369 w 1544"/>
                              <a:gd name="T45" fmla="*/ 441 h 455"/>
                              <a:gd name="T46" fmla="*/ 683 w 1544"/>
                              <a:gd name="T47" fmla="*/ 441 h 455"/>
                              <a:gd name="T48" fmla="*/ 1181 w 1544"/>
                              <a:gd name="T49" fmla="*/ 260 h 455"/>
                              <a:gd name="T50" fmla="*/ 1132 w 1544"/>
                              <a:gd name="T51" fmla="*/ 207 h 455"/>
                              <a:gd name="T52" fmla="*/ 982 w 1544"/>
                              <a:gd name="T53" fmla="*/ 161 h 455"/>
                              <a:gd name="T54" fmla="*/ 939 w 1544"/>
                              <a:gd name="T55" fmla="*/ 133 h 455"/>
                              <a:gd name="T56" fmla="*/ 948 w 1544"/>
                              <a:gd name="T57" fmla="*/ 104 h 455"/>
                              <a:gd name="T58" fmla="*/ 999 w 1544"/>
                              <a:gd name="T59" fmla="*/ 93 h 455"/>
                              <a:gd name="T60" fmla="*/ 1035 w 1544"/>
                              <a:gd name="T61" fmla="*/ 110 h 455"/>
                              <a:gd name="T62" fmla="*/ 1179 w 1544"/>
                              <a:gd name="T63" fmla="*/ 139 h 455"/>
                              <a:gd name="T64" fmla="*/ 1170 w 1544"/>
                              <a:gd name="T65" fmla="*/ 93 h 455"/>
                              <a:gd name="T66" fmla="*/ 1145 w 1544"/>
                              <a:gd name="T67" fmla="*/ 53 h 455"/>
                              <a:gd name="T68" fmla="*/ 1094 w 1544"/>
                              <a:gd name="T69" fmla="*/ 17 h 455"/>
                              <a:gd name="T70" fmla="*/ 1016 w 1544"/>
                              <a:gd name="T71" fmla="*/ 0 h 455"/>
                              <a:gd name="T72" fmla="*/ 903 w 1544"/>
                              <a:gd name="T73" fmla="*/ 13 h 455"/>
                              <a:gd name="T74" fmla="*/ 836 w 1544"/>
                              <a:gd name="T75" fmla="*/ 57 h 455"/>
                              <a:gd name="T76" fmla="*/ 808 w 1544"/>
                              <a:gd name="T77" fmla="*/ 114 h 455"/>
                              <a:gd name="T78" fmla="*/ 816 w 1544"/>
                              <a:gd name="T79" fmla="*/ 182 h 455"/>
                              <a:gd name="T80" fmla="*/ 863 w 1544"/>
                              <a:gd name="T81" fmla="*/ 230 h 455"/>
                              <a:gd name="T82" fmla="*/ 1028 w 1544"/>
                              <a:gd name="T83" fmla="*/ 285 h 455"/>
                              <a:gd name="T84" fmla="*/ 1058 w 1544"/>
                              <a:gd name="T85" fmla="*/ 313 h 455"/>
                              <a:gd name="T86" fmla="*/ 1041 w 1544"/>
                              <a:gd name="T87" fmla="*/ 346 h 455"/>
                              <a:gd name="T88" fmla="*/ 986 w 1544"/>
                              <a:gd name="T89" fmla="*/ 355 h 455"/>
                              <a:gd name="T90" fmla="*/ 942 w 1544"/>
                              <a:gd name="T91" fmla="*/ 327 h 455"/>
                              <a:gd name="T92" fmla="*/ 797 w 1544"/>
                              <a:gd name="T93" fmla="*/ 294 h 455"/>
                              <a:gd name="T94" fmla="*/ 808 w 1544"/>
                              <a:gd name="T95" fmla="*/ 351 h 455"/>
                              <a:gd name="T96" fmla="*/ 854 w 1544"/>
                              <a:gd name="T97" fmla="*/ 414 h 455"/>
                              <a:gd name="T98" fmla="*/ 946 w 1544"/>
                              <a:gd name="T99" fmla="*/ 450 h 455"/>
                              <a:gd name="T100" fmla="*/ 1050 w 1544"/>
                              <a:gd name="T101" fmla="*/ 450 h 455"/>
                              <a:gd name="T102" fmla="*/ 1128 w 1544"/>
                              <a:gd name="T103" fmla="*/ 420 h 455"/>
                              <a:gd name="T104" fmla="*/ 1177 w 1544"/>
                              <a:gd name="T105" fmla="*/ 363 h 455"/>
                              <a:gd name="T106" fmla="*/ 1190 w 1544"/>
                              <a:gd name="T107" fmla="*/ 292 h 455"/>
                              <a:gd name="T108" fmla="*/ 1213 w 1544"/>
                              <a:gd name="T109" fmla="*/ 200 h 455"/>
                              <a:gd name="T110" fmla="*/ 1344 w 1544"/>
                              <a:gd name="T111" fmla="*/ 310 h 455"/>
                              <a:gd name="T112" fmla="*/ 1344 w 1544"/>
                              <a:gd name="T113" fmla="*/ 126 h 4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544" h="455">
                                <a:moveTo>
                                  <a:pt x="392" y="315"/>
                                </a:moveTo>
                                <a:lnTo>
                                  <a:pt x="390" y="296"/>
                                </a:lnTo>
                                <a:lnTo>
                                  <a:pt x="386" y="279"/>
                                </a:lnTo>
                                <a:lnTo>
                                  <a:pt x="381" y="268"/>
                                </a:lnTo>
                                <a:lnTo>
                                  <a:pt x="380" y="264"/>
                                </a:lnTo>
                                <a:lnTo>
                                  <a:pt x="371" y="251"/>
                                </a:lnTo>
                                <a:lnTo>
                                  <a:pt x="360" y="239"/>
                                </a:lnTo>
                                <a:lnTo>
                                  <a:pt x="348" y="228"/>
                                </a:lnTo>
                                <a:lnTo>
                                  <a:pt x="314" y="211"/>
                                </a:lnTo>
                                <a:lnTo>
                                  <a:pt x="329" y="203"/>
                                </a:lnTo>
                                <a:lnTo>
                                  <a:pt x="339" y="194"/>
                                </a:lnTo>
                                <a:lnTo>
                                  <a:pt x="349" y="182"/>
                                </a:lnTo>
                                <a:lnTo>
                                  <a:pt x="356" y="173"/>
                                </a:lnTo>
                                <a:lnTo>
                                  <a:pt x="362" y="163"/>
                                </a:lnTo>
                                <a:lnTo>
                                  <a:pt x="365" y="152"/>
                                </a:lnTo>
                                <a:lnTo>
                                  <a:pt x="367" y="139"/>
                                </a:lnTo>
                                <a:lnTo>
                                  <a:pt x="369" y="125"/>
                                </a:lnTo>
                                <a:lnTo>
                                  <a:pt x="368" y="112"/>
                                </a:lnTo>
                                <a:lnTo>
                                  <a:pt x="367" y="106"/>
                                </a:lnTo>
                                <a:lnTo>
                                  <a:pt x="360" y="85"/>
                                </a:lnTo>
                                <a:lnTo>
                                  <a:pt x="352" y="65"/>
                                </a:lnTo>
                                <a:lnTo>
                                  <a:pt x="337" y="49"/>
                                </a:lnTo>
                                <a:lnTo>
                                  <a:pt x="320" y="34"/>
                                </a:lnTo>
                                <a:lnTo>
                                  <a:pt x="310" y="27"/>
                                </a:lnTo>
                                <a:lnTo>
                                  <a:pt x="284" y="19"/>
                                </a:lnTo>
                                <a:lnTo>
                                  <a:pt x="271" y="15"/>
                                </a:lnTo>
                                <a:lnTo>
                                  <a:pt x="263" y="14"/>
                                </a:lnTo>
                                <a:lnTo>
                                  <a:pt x="263" y="296"/>
                                </a:lnTo>
                                <a:lnTo>
                                  <a:pt x="263" y="310"/>
                                </a:lnTo>
                                <a:lnTo>
                                  <a:pt x="261" y="319"/>
                                </a:lnTo>
                                <a:lnTo>
                                  <a:pt x="257" y="325"/>
                                </a:lnTo>
                                <a:lnTo>
                                  <a:pt x="252" y="332"/>
                                </a:lnTo>
                                <a:lnTo>
                                  <a:pt x="246" y="338"/>
                                </a:lnTo>
                                <a:lnTo>
                                  <a:pt x="237" y="342"/>
                                </a:lnTo>
                                <a:lnTo>
                                  <a:pt x="229" y="344"/>
                                </a:lnTo>
                                <a:lnTo>
                                  <a:pt x="132" y="344"/>
                                </a:lnTo>
                                <a:lnTo>
                                  <a:pt x="132" y="268"/>
                                </a:lnTo>
                                <a:lnTo>
                                  <a:pt x="223" y="268"/>
                                </a:lnTo>
                                <a:lnTo>
                                  <a:pt x="237" y="270"/>
                                </a:lnTo>
                                <a:lnTo>
                                  <a:pt x="248" y="275"/>
                                </a:lnTo>
                                <a:lnTo>
                                  <a:pt x="254" y="281"/>
                                </a:lnTo>
                                <a:lnTo>
                                  <a:pt x="259" y="289"/>
                                </a:lnTo>
                                <a:lnTo>
                                  <a:pt x="263" y="296"/>
                                </a:lnTo>
                                <a:lnTo>
                                  <a:pt x="263" y="14"/>
                                </a:lnTo>
                                <a:lnTo>
                                  <a:pt x="257" y="13"/>
                                </a:lnTo>
                                <a:lnTo>
                                  <a:pt x="246" y="13"/>
                                </a:lnTo>
                                <a:lnTo>
                                  <a:pt x="246" y="137"/>
                                </a:lnTo>
                                <a:lnTo>
                                  <a:pt x="246" y="152"/>
                                </a:lnTo>
                                <a:lnTo>
                                  <a:pt x="244" y="161"/>
                                </a:lnTo>
                                <a:lnTo>
                                  <a:pt x="240" y="167"/>
                                </a:lnTo>
                                <a:lnTo>
                                  <a:pt x="235" y="171"/>
                                </a:lnTo>
                                <a:lnTo>
                                  <a:pt x="229" y="175"/>
                                </a:lnTo>
                                <a:lnTo>
                                  <a:pt x="223" y="180"/>
                                </a:lnTo>
                                <a:lnTo>
                                  <a:pt x="212" y="182"/>
                                </a:lnTo>
                                <a:lnTo>
                                  <a:pt x="132" y="182"/>
                                </a:lnTo>
                                <a:lnTo>
                                  <a:pt x="132" y="112"/>
                                </a:lnTo>
                                <a:lnTo>
                                  <a:pt x="210" y="112"/>
                                </a:lnTo>
                                <a:lnTo>
                                  <a:pt x="223" y="114"/>
                                </a:lnTo>
                                <a:lnTo>
                                  <a:pt x="231" y="116"/>
                                </a:lnTo>
                                <a:lnTo>
                                  <a:pt x="237" y="120"/>
                                </a:lnTo>
                                <a:lnTo>
                                  <a:pt x="242" y="127"/>
                                </a:lnTo>
                                <a:lnTo>
                                  <a:pt x="246" y="137"/>
                                </a:lnTo>
                                <a:lnTo>
                                  <a:pt x="246" y="13"/>
                                </a:lnTo>
                                <a:lnTo>
                                  <a:pt x="0" y="13"/>
                                </a:lnTo>
                                <a:lnTo>
                                  <a:pt x="0" y="441"/>
                                </a:lnTo>
                                <a:lnTo>
                                  <a:pt x="259" y="441"/>
                                </a:lnTo>
                                <a:lnTo>
                                  <a:pt x="278" y="439"/>
                                </a:lnTo>
                                <a:lnTo>
                                  <a:pt x="295" y="435"/>
                                </a:lnTo>
                                <a:lnTo>
                                  <a:pt x="310" y="431"/>
                                </a:lnTo>
                                <a:lnTo>
                                  <a:pt x="322" y="425"/>
                                </a:lnTo>
                                <a:lnTo>
                                  <a:pt x="335" y="418"/>
                                </a:lnTo>
                                <a:lnTo>
                                  <a:pt x="346" y="410"/>
                                </a:lnTo>
                                <a:lnTo>
                                  <a:pt x="356" y="401"/>
                                </a:lnTo>
                                <a:lnTo>
                                  <a:pt x="365" y="393"/>
                                </a:lnTo>
                                <a:lnTo>
                                  <a:pt x="371" y="382"/>
                                </a:lnTo>
                                <a:lnTo>
                                  <a:pt x="384" y="361"/>
                                </a:lnTo>
                                <a:lnTo>
                                  <a:pt x="388" y="344"/>
                                </a:lnTo>
                                <a:lnTo>
                                  <a:pt x="390" y="338"/>
                                </a:lnTo>
                                <a:lnTo>
                                  <a:pt x="392" y="315"/>
                                </a:lnTo>
                                <a:close/>
                                <a:moveTo>
                                  <a:pt x="825" y="441"/>
                                </a:moveTo>
                                <a:lnTo>
                                  <a:pt x="801" y="378"/>
                                </a:lnTo>
                                <a:lnTo>
                                  <a:pt x="766" y="283"/>
                                </a:lnTo>
                                <a:lnTo>
                                  <a:pt x="713" y="139"/>
                                </a:lnTo>
                                <a:lnTo>
                                  <a:pt x="666" y="13"/>
                                </a:lnTo>
                                <a:lnTo>
                                  <a:pt x="634" y="13"/>
                                </a:lnTo>
                                <a:lnTo>
                                  <a:pt x="634" y="283"/>
                                </a:lnTo>
                                <a:lnTo>
                                  <a:pt x="556" y="283"/>
                                </a:lnTo>
                                <a:lnTo>
                                  <a:pt x="592" y="139"/>
                                </a:lnTo>
                                <a:lnTo>
                                  <a:pt x="634" y="283"/>
                                </a:lnTo>
                                <a:lnTo>
                                  <a:pt x="634" y="13"/>
                                </a:lnTo>
                                <a:lnTo>
                                  <a:pt x="528" y="13"/>
                                </a:lnTo>
                                <a:lnTo>
                                  <a:pt x="369" y="441"/>
                                </a:lnTo>
                                <a:lnTo>
                                  <a:pt x="511" y="441"/>
                                </a:lnTo>
                                <a:lnTo>
                                  <a:pt x="528" y="378"/>
                                </a:lnTo>
                                <a:lnTo>
                                  <a:pt x="662" y="378"/>
                                </a:lnTo>
                                <a:lnTo>
                                  <a:pt x="683" y="441"/>
                                </a:lnTo>
                                <a:lnTo>
                                  <a:pt x="825" y="441"/>
                                </a:lnTo>
                                <a:close/>
                                <a:moveTo>
                                  <a:pt x="1190" y="292"/>
                                </a:moveTo>
                                <a:lnTo>
                                  <a:pt x="1185" y="277"/>
                                </a:lnTo>
                                <a:lnTo>
                                  <a:pt x="1181" y="260"/>
                                </a:lnTo>
                                <a:lnTo>
                                  <a:pt x="1173" y="245"/>
                                </a:lnTo>
                                <a:lnTo>
                                  <a:pt x="1162" y="230"/>
                                </a:lnTo>
                                <a:lnTo>
                                  <a:pt x="1147" y="218"/>
                                </a:lnTo>
                                <a:lnTo>
                                  <a:pt x="1132" y="207"/>
                                </a:lnTo>
                                <a:lnTo>
                                  <a:pt x="1113" y="199"/>
                                </a:lnTo>
                                <a:lnTo>
                                  <a:pt x="1084" y="188"/>
                                </a:lnTo>
                                <a:lnTo>
                                  <a:pt x="1054" y="180"/>
                                </a:lnTo>
                                <a:lnTo>
                                  <a:pt x="982" y="161"/>
                                </a:lnTo>
                                <a:lnTo>
                                  <a:pt x="963" y="154"/>
                                </a:lnTo>
                                <a:lnTo>
                                  <a:pt x="954" y="148"/>
                                </a:lnTo>
                                <a:lnTo>
                                  <a:pt x="946" y="142"/>
                                </a:lnTo>
                                <a:lnTo>
                                  <a:pt x="939" y="133"/>
                                </a:lnTo>
                                <a:lnTo>
                                  <a:pt x="937" y="125"/>
                                </a:lnTo>
                                <a:lnTo>
                                  <a:pt x="939" y="118"/>
                                </a:lnTo>
                                <a:lnTo>
                                  <a:pt x="942" y="112"/>
                                </a:lnTo>
                                <a:lnTo>
                                  <a:pt x="948" y="104"/>
                                </a:lnTo>
                                <a:lnTo>
                                  <a:pt x="956" y="97"/>
                                </a:lnTo>
                                <a:lnTo>
                                  <a:pt x="967" y="95"/>
                                </a:lnTo>
                                <a:lnTo>
                                  <a:pt x="984" y="93"/>
                                </a:lnTo>
                                <a:lnTo>
                                  <a:pt x="999" y="93"/>
                                </a:lnTo>
                                <a:lnTo>
                                  <a:pt x="1009" y="95"/>
                                </a:lnTo>
                                <a:lnTo>
                                  <a:pt x="1018" y="99"/>
                                </a:lnTo>
                                <a:lnTo>
                                  <a:pt x="1026" y="104"/>
                                </a:lnTo>
                                <a:lnTo>
                                  <a:pt x="1035" y="110"/>
                                </a:lnTo>
                                <a:lnTo>
                                  <a:pt x="1041" y="118"/>
                                </a:lnTo>
                                <a:lnTo>
                                  <a:pt x="1045" y="129"/>
                                </a:lnTo>
                                <a:lnTo>
                                  <a:pt x="1045" y="139"/>
                                </a:lnTo>
                                <a:lnTo>
                                  <a:pt x="1179" y="139"/>
                                </a:lnTo>
                                <a:lnTo>
                                  <a:pt x="1177" y="127"/>
                                </a:lnTo>
                                <a:lnTo>
                                  <a:pt x="1175" y="114"/>
                                </a:lnTo>
                                <a:lnTo>
                                  <a:pt x="1173" y="99"/>
                                </a:lnTo>
                                <a:lnTo>
                                  <a:pt x="1170" y="93"/>
                                </a:lnTo>
                                <a:lnTo>
                                  <a:pt x="1168" y="89"/>
                                </a:lnTo>
                                <a:lnTo>
                                  <a:pt x="1162" y="76"/>
                                </a:lnTo>
                                <a:lnTo>
                                  <a:pt x="1154" y="63"/>
                                </a:lnTo>
                                <a:lnTo>
                                  <a:pt x="1145" y="53"/>
                                </a:lnTo>
                                <a:lnTo>
                                  <a:pt x="1134" y="42"/>
                                </a:lnTo>
                                <a:lnTo>
                                  <a:pt x="1122" y="34"/>
                                </a:lnTo>
                                <a:lnTo>
                                  <a:pt x="1109" y="25"/>
                                </a:lnTo>
                                <a:lnTo>
                                  <a:pt x="1094" y="17"/>
                                </a:lnTo>
                                <a:lnTo>
                                  <a:pt x="1077" y="13"/>
                                </a:lnTo>
                                <a:lnTo>
                                  <a:pt x="1058" y="7"/>
                                </a:lnTo>
                                <a:lnTo>
                                  <a:pt x="1039" y="2"/>
                                </a:lnTo>
                                <a:lnTo>
                                  <a:pt x="1016" y="0"/>
                                </a:lnTo>
                                <a:lnTo>
                                  <a:pt x="967" y="0"/>
                                </a:lnTo>
                                <a:lnTo>
                                  <a:pt x="944" y="4"/>
                                </a:lnTo>
                                <a:lnTo>
                                  <a:pt x="922" y="9"/>
                                </a:lnTo>
                                <a:lnTo>
                                  <a:pt x="903" y="13"/>
                                </a:lnTo>
                                <a:lnTo>
                                  <a:pt x="886" y="19"/>
                                </a:lnTo>
                                <a:lnTo>
                                  <a:pt x="857" y="36"/>
                                </a:lnTo>
                                <a:lnTo>
                                  <a:pt x="846" y="47"/>
                                </a:lnTo>
                                <a:lnTo>
                                  <a:pt x="836" y="57"/>
                                </a:lnTo>
                                <a:lnTo>
                                  <a:pt x="827" y="68"/>
                                </a:lnTo>
                                <a:lnTo>
                                  <a:pt x="821" y="78"/>
                                </a:lnTo>
                                <a:lnTo>
                                  <a:pt x="814" y="91"/>
                                </a:lnTo>
                                <a:lnTo>
                                  <a:pt x="808" y="114"/>
                                </a:lnTo>
                                <a:lnTo>
                                  <a:pt x="806" y="135"/>
                                </a:lnTo>
                                <a:lnTo>
                                  <a:pt x="808" y="152"/>
                                </a:lnTo>
                                <a:lnTo>
                                  <a:pt x="810" y="167"/>
                                </a:lnTo>
                                <a:lnTo>
                                  <a:pt x="816" y="182"/>
                                </a:lnTo>
                                <a:lnTo>
                                  <a:pt x="823" y="194"/>
                                </a:lnTo>
                                <a:lnTo>
                                  <a:pt x="831" y="205"/>
                                </a:lnTo>
                                <a:lnTo>
                                  <a:pt x="842" y="213"/>
                                </a:lnTo>
                                <a:lnTo>
                                  <a:pt x="863" y="230"/>
                                </a:lnTo>
                                <a:lnTo>
                                  <a:pt x="884" y="241"/>
                                </a:lnTo>
                                <a:lnTo>
                                  <a:pt x="903" y="249"/>
                                </a:lnTo>
                                <a:lnTo>
                                  <a:pt x="922" y="256"/>
                                </a:lnTo>
                                <a:lnTo>
                                  <a:pt x="1028" y="285"/>
                                </a:lnTo>
                                <a:lnTo>
                                  <a:pt x="1039" y="292"/>
                                </a:lnTo>
                                <a:lnTo>
                                  <a:pt x="1050" y="298"/>
                                </a:lnTo>
                                <a:lnTo>
                                  <a:pt x="1056" y="308"/>
                                </a:lnTo>
                                <a:lnTo>
                                  <a:pt x="1058" y="313"/>
                                </a:lnTo>
                                <a:lnTo>
                                  <a:pt x="1058" y="327"/>
                                </a:lnTo>
                                <a:lnTo>
                                  <a:pt x="1054" y="336"/>
                                </a:lnTo>
                                <a:lnTo>
                                  <a:pt x="1048" y="342"/>
                                </a:lnTo>
                                <a:lnTo>
                                  <a:pt x="1041" y="346"/>
                                </a:lnTo>
                                <a:lnTo>
                                  <a:pt x="1033" y="351"/>
                                </a:lnTo>
                                <a:lnTo>
                                  <a:pt x="1022" y="355"/>
                                </a:lnTo>
                                <a:lnTo>
                                  <a:pt x="1003" y="357"/>
                                </a:lnTo>
                                <a:lnTo>
                                  <a:pt x="986" y="355"/>
                                </a:lnTo>
                                <a:lnTo>
                                  <a:pt x="975" y="351"/>
                                </a:lnTo>
                                <a:lnTo>
                                  <a:pt x="963" y="346"/>
                                </a:lnTo>
                                <a:lnTo>
                                  <a:pt x="952" y="338"/>
                                </a:lnTo>
                                <a:lnTo>
                                  <a:pt x="942" y="327"/>
                                </a:lnTo>
                                <a:lnTo>
                                  <a:pt x="937" y="313"/>
                                </a:lnTo>
                                <a:lnTo>
                                  <a:pt x="935" y="304"/>
                                </a:lnTo>
                                <a:lnTo>
                                  <a:pt x="933" y="294"/>
                                </a:lnTo>
                                <a:lnTo>
                                  <a:pt x="797" y="294"/>
                                </a:lnTo>
                                <a:lnTo>
                                  <a:pt x="797" y="308"/>
                                </a:lnTo>
                                <a:lnTo>
                                  <a:pt x="799" y="323"/>
                                </a:lnTo>
                                <a:lnTo>
                                  <a:pt x="804" y="338"/>
                                </a:lnTo>
                                <a:lnTo>
                                  <a:pt x="808" y="351"/>
                                </a:lnTo>
                                <a:lnTo>
                                  <a:pt x="814" y="365"/>
                                </a:lnTo>
                                <a:lnTo>
                                  <a:pt x="821" y="378"/>
                                </a:lnTo>
                                <a:lnTo>
                                  <a:pt x="842" y="403"/>
                                </a:lnTo>
                                <a:lnTo>
                                  <a:pt x="854" y="414"/>
                                </a:lnTo>
                                <a:lnTo>
                                  <a:pt x="869" y="423"/>
                                </a:lnTo>
                                <a:lnTo>
                                  <a:pt x="884" y="433"/>
                                </a:lnTo>
                                <a:lnTo>
                                  <a:pt x="922" y="446"/>
                                </a:lnTo>
                                <a:lnTo>
                                  <a:pt x="946" y="450"/>
                                </a:lnTo>
                                <a:lnTo>
                                  <a:pt x="969" y="454"/>
                                </a:lnTo>
                                <a:lnTo>
                                  <a:pt x="995" y="454"/>
                                </a:lnTo>
                                <a:lnTo>
                                  <a:pt x="1024" y="452"/>
                                </a:lnTo>
                                <a:lnTo>
                                  <a:pt x="1050" y="450"/>
                                </a:lnTo>
                                <a:lnTo>
                                  <a:pt x="1073" y="446"/>
                                </a:lnTo>
                                <a:lnTo>
                                  <a:pt x="1094" y="439"/>
                                </a:lnTo>
                                <a:lnTo>
                                  <a:pt x="1113" y="431"/>
                                </a:lnTo>
                                <a:lnTo>
                                  <a:pt x="1128" y="420"/>
                                </a:lnTo>
                                <a:lnTo>
                                  <a:pt x="1141" y="412"/>
                                </a:lnTo>
                                <a:lnTo>
                                  <a:pt x="1164" y="389"/>
                                </a:lnTo>
                                <a:lnTo>
                                  <a:pt x="1171" y="376"/>
                                </a:lnTo>
                                <a:lnTo>
                                  <a:pt x="1177" y="363"/>
                                </a:lnTo>
                                <a:lnTo>
                                  <a:pt x="1181" y="357"/>
                                </a:lnTo>
                                <a:lnTo>
                                  <a:pt x="1183" y="353"/>
                                </a:lnTo>
                                <a:lnTo>
                                  <a:pt x="1190" y="327"/>
                                </a:lnTo>
                                <a:lnTo>
                                  <a:pt x="1190" y="292"/>
                                </a:lnTo>
                                <a:close/>
                                <a:moveTo>
                                  <a:pt x="1544" y="12"/>
                                </a:moveTo>
                                <a:lnTo>
                                  <a:pt x="1213" y="12"/>
                                </a:lnTo>
                                <a:lnTo>
                                  <a:pt x="1213" y="126"/>
                                </a:lnTo>
                                <a:lnTo>
                                  <a:pt x="1213" y="200"/>
                                </a:lnTo>
                                <a:lnTo>
                                  <a:pt x="1213" y="310"/>
                                </a:lnTo>
                                <a:lnTo>
                                  <a:pt x="1213" y="442"/>
                                </a:lnTo>
                                <a:lnTo>
                                  <a:pt x="1344" y="442"/>
                                </a:lnTo>
                                <a:lnTo>
                                  <a:pt x="1344" y="310"/>
                                </a:lnTo>
                                <a:lnTo>
                                  <a:pt x="1523" y="310"/>
                                </a:lnTo>
                                <a:lnTo>
                                  <a:pt x="1523" y="200"/>
                                </a:lnTo>
                                <a:lnTo>
                                  <a:pt x="1344" y="200"/>
                                </a:lnTo>
                                <a:lnTo>
                                  <a:pt x="1344" y="126"/>
                                </a:lnTo>
                                <a:lnTo>
                                  <a:pt x="1544" y="126"/>
                                </a:lnTo>
                                <a:lnTo>
                                  <a:pt x="154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BD87969" id="Group 2" o:spid="_x0000_s1026" style="width:77.2pt;height:22.75pt;mso-position-horizontal-relative:char;mso-position-vertical-relative:line" coordsize="154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">
                <v:shape id="AutoShape 3" o:spid="_x0000_s1027" style="position:absolute;left:-1;width:1544;height:455;visibility:visible;mso-wrap-style:square;v-text-anchor:top" coordsize="1544,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" path="m392,315r-2,-19l386,279r-5,-11l380,264r-9,-13l360,239,348,228,314,211r15,-8l339,194r10,-12l356,173r6,-10l365,152r2,-13l369,125r-1,-13l367,106,360,85,352,65,337,49,320,34,310,27,284,19,271,15r-8,-1l263,296r,14l261,319r-4,6l252,332r-6,6l237,342r-8,2l132,344r,-76l223,268r14,2l248,275r6,6l259,289r4,7l263,14r-6,-1l246,13r,124l246,152r-2,9l240,167r-5,4l229,175r-6,5l212,182r-80,l132,112r78,l223,114r8,2l237,120r5,7l246,137r,-124l,13,,441r259,l278,439r17,-4l310,431r12,-6l335,418r11,-8l356,401r9,-8l371,382r13,-21l388,344r2,-6l392,315xm825,441l801,378,766,283,713,139,666,13r-32,l634,283r-78,l592,139r42,144l634,13r-106,l369,441r142,l528,378r134,l683,441r142,xm1190,292r-5,-15l1181,260r-8,-15l1162,230r-15,-12l1132,207r-19,-8l1084,188r-30,-8l982,161r-19,-7l954,148r-8,-6l939,133r-2,-8l939,118r3,-6l948,104r8,-7l967,95r17,-2l999,93r10,2l1018,99r8,5l1035,110r6,8l1045,129r,10l1179,139r-2,-12l1175,114r-2,-15l1170,93r-2,-4l1162,76r-8,-13l1145,53,1134,42r-12,-8l1109,25r-15,-8l1077,13,1058,7,1039,2,1016,,967,,944,4,922,9r-19,4l886,19,857,36,846,47,836,57r-9,11l821,78r-7,13l808,114r-2,21l808,152r2,15l816,182r7,12l831,205r11,8l863,230r21,11l903,249r19,7l1028,285r11,7l1050,298r6,10l1058,313r,14l1054,336r-6,6l1041,346r-8,5l1022,355r-19,2l986,355r-11,-4l963,346r-11,-8l942,327r-5,-14l935,304r-2,-10l797,294r,14l799,323r5,15l808,351r6,14l821,378r21,25l854,414r15,9l884,433r38,13l946,450r23,4l995,454r29,-2l1050,450r23,-4l1094,439r19,-8l1128,420r13,-8l1164,389r7,-13l1177,363r4,-6l1183,353r7,-26l1190,292xm1544,12r-331,l1213,126r,74l1213,310r,132l1344,442r,-132l1523,310r,-110l1344,200r,-74l1544,126r,-114xe" fillcolor="black" stroked="f">
                  <v:path arrowok="t" o:connecttype="custom" o:connectlocs="381,268;348,228;349,182;367,139;360,85;310,27;263,296;252,332;132,344;248,275;263,14;246,152;229,175;132,112;237,120;0,13;295,435;346,410;384,361;825,441;666,13;592,139;369,441;683,441;1181,260;1132,207;982,161;939,133;948,104;999,93;1035,110;1179,139;1170,93;1145,53;1094,17;1016,0;903,13;836,57;808,114;816,182;863,230;1028,285;1058,313;1041,346;986,355;942,327;797,294;808,351;854,414;946,450;1050,450;1128,420;1177,363;1190,292;1213,200;1344,310;1344,126" o:connectangles="0,0,0,0,0,0,0,0,0,0,0,0,0,0,0,0,0,0,0,0,0,0,0,0,0,0,0,0,0,0,0,0,0,0,0,0,0,0,0,0,0,0,0,0,0,0,0,0,0,0,0,0,0,0,0,0,0"/>
                </v:shape>
                <w10:anchorlock/>
              </v:group>
            </w:pict>
          </mc:Fallback>
        </mc:AlternateContent>
      </w:r>
    </w:p>
    <w:p w:rsidR="004726C5" w:rsidRDefault="004726C5" w:rsidP="004726C5">
      <w:pPr>
        <w:pStyle w:val="BodyText"/>
        <w:spacing w:before="7"/>
        <w:rPr>
          <w:rFonts w:ascii="Times New Roman"/>
          <w:sz w:val="11"/>
        </w:rPr>
      </w:pPr>
    </w:p>
    <w:p w:rsidR="004726C5" w:rsidRDefault="004726C5" w:rsidP="004726C5">
      <w:pPr>
        <w:pStyle w:val="BodyText"/>
        <w:ind w:left="168"/>
        <w:rPr>
          <w:rFonts w:ascii="Times New Roman"/>
        </w:rPr>
      </w:pPr>
      <w:r>
        <w:rPr>
          <w:rFonts w:ascii="Times New Roman"/>
          <w:noProof/>
        </w:rPr>
        <w:drawing>
          <wp:inline distT="0" distB="0" distL="0" distR="0" wp14:anchorId="21F0CD1C" wp14:editId="2DF97E8F">
            <wp:extent cx="1535005" cy="1524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535005" cy="152400"/>
                    </a:xfrm>
                    <a:prstGeom prst="rect">
                      <a:avLst/>
                    </a:prstGeom>
                  </pic:spPr>
                </pic:pic>
              </a:graphicData>
            </a:graphic>
          </wp:inline>
        </w:drawing>
      </w:r>
    </w:p>
    <w:p w:rsidR="004726C5" w:rsidRDefault="004726C5">
      <w:pPr>
        <w:rPr>
          <w:lang w:val="en-US"/>
        </w:rPr>
      </w:pPr>
    </w:p>
    <w:p w:rsidR="004726C5" w:rsidRDefault="004726C5">
      <w:pPr>
        <w:rPr>
          <w:lang w:val="en-US"/>
        </w:rPr>
      </w:pPr>
    </w:p>
    <w:p w:rsidR="006F72C7" w:rsidRPr="00011D3B" w:rsidRDefault="00E2630D">
      <w:pPr>
        <w:rPr>
          <w:b/>
          <w:sz w:val="36"/>
          <w:szCs w:val="36"/>
          <w:lang w:val="en-US"/>
        </w:rPr>
      </w:pPr>
      <w:r w:rsidRPr="00011D3B">
        <w:rPr>
          <w:b/>
          <w:sz w:val="36"/>
          <w:szCs w:val="36"/>
          <w:lang w:val="en-US"/>
        </w:rPr>
        <w:t>Safety</w:t>
      </w:r>
      <w:r w:rsidR="004726C5" w:rsidRPr="00011D3B">
        <w:rPr>
          <w:b/>
          <w:sz w:val="36"/>
          <w:szCs w:val="36"/>
          <w:lang w:val="en-US"/>
        </w:rPr>
        <w:t xml:space="preserve"> Data Sheet</w:t>
      </w:r>
    </w:p>
    <w:p w:rsidR="00CD2E4A" w:rsidRPr="007858BD" w:rsidRDefault="00CD2E4A">
      <w:pPr>
        <w:rPr>
          <w:b/>
          <w:sz w:val="30"/>
          <w:szCs w:val="30"/>
          <w:lang w:val="en-US"/>
        </w:rPr>
      </w:pPr>
    </w:p>
    <w:p w:rsidR="004726C5" w:rsidRPr="008B05CC" w:rsidRDefault="004277F0" w:rsidP="008B05CC">
      <w:pPr>
        <w:tabs>
          <w:tab w:val="left" w:pos="8647"/>
        </w:tabs>
        <w:spacing w:after="0" w:line="240" w:lineRule="auto"/>
        <w:rPr>
          <w:sz w:val="22"/>
          <w:lang w:val="en-US"/>
        </w:rPr>
      </w:pPr>
      <w:r w:rsidRPr="008B05CC">
        <w:rPr>
          <w:sz w:val="22"/>
          <w:lang w:val="en-US"/>
        </w:rPr>
        <w:tab/>
      </w:r>
      <w:r w:rsidR="00650DE8">
        <w:rPr>
          <w:sz w:val="22"/>
          <w:lang w:val="en-US"/>
        </w:rPr>
        <w:tab/>
      </w:r>
      <w:r w:rsidR="005A6D2F" w:rsidRPr="008B05CC">
        <w:rPr>
          <w:sz w:val="22"/>
          <w:lang w:val="en-US"/>
        </w:rPr>
        <w:t>Page: 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4277F0" w:rsidRPr="008B05CC" w:rsidTr="00BA0BB2">
        <w:tc>
          <w:tcPr>
            <w:tcW w:w="4815" w:type="dxa"/>
            <w:tcBorders>
              <w:top w:val="single" w:sz="4" w:space="0" w:color="auto"/>
              <w:bottom w:val="single" w:sz="4" w:space="0" w:color="auto"/>
            </w:tcBorders>
          </w:tcPr>
          <w:p w:rsidR="004277F0" w:rsidRPr="008B05CC" w:rsidRDefault="004277F0">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4277F0" w:rsidRPr="008B05CC" w:rsidRDefault="003609B6">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33014E" w:rsidRPr="008B05CC" w:rsidRDefault="0033014E">
            <w:pPr>
              <w:rPr>
                <w:sz w:val="22"/>
                <w:lang w:val="en-US"/>
              </w:rPr>
            </w:pPr>
            <w:r w:rsidRPr="008B05CC">
              <w:rPr>
                <w:rFonts w:asciiTheme="majorHAnsi" w:hAnsiTheme="majorHAnsi" w:cstheme="majorHAnsi"/>
                <w:sz w:val="22"/>
                <w:lang w:val="en-US"/>
              </w:rPr>
              <w:t xml:space="preserve">Product: </w:t>
            </w:r>
            <w:r w:rsidR="00665C32" w:rsidRPr="008B05CC">
              <w:rPr>
                <w:rFonts w:asciiTheme="majorHAnsi" w:hAnsiTheme="majorHAnsi" w:cstheme="majorHAnsi"/>
                <w:b/>
                <w:sz w:val="22"/>
              </w:rPr>
              <w:t>Tinuvin®</w:t>
            </w:r>
            <w:r w:rsidR="00665C32" w:rsidRPr="008B05CC">
              <w:rPr>
                <w:rFonts w:asciiTheme="majorHAnsi" w:hAnsiTheme="majorHAnsi" w:cstheme="majorHAnsi"/>
                <w:b/>
                <w:spacing w:val="-2"/>
                <w:sz w:val="22"/>
              </w:rPr>
              <w:t xml:space="preserve"> </w:t>
            </w:r>
            <w:r w:rsidR="00665C32" w:rsidRPr="008B05CC">
              <w:rPr>
                <w:rFonts w:asciiTheme="majorHAnsi" w:hAnsiTheme="majorHAnsi" w:cstheme="majorHAnsi"/>
                <w:b/>
                <w:sz w:val="22"/>
              </w:rPr>
              <w:t>400-DW</w:t>
            </w:r>
            <w:r w:rsidR="00665C32" w:rsidRPr="008B05CC">
              <w:rPr>
                <w:rFonts w:asciiTheme="majorHAnsi" w:hAnsiTheme="majorHAnsi" w:cstheme="majorHAnsi"/>
                <w:b/>
                <w:spacing w:val="-1"/>
                <w:sz w:val="22"/>
              </w:rPr>
              <w:t xml:space="preserve"> </w:t>
            </w:r>
            <w:r w:rsidR="00665C32"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4277F0" w:rsidRPr="008B05CC" w:rsidRDefault="004277F0">
            <w:pPr>
              <w:rPr>
                <w:sz w:val="22"/>
                <w:lang w:val="en-US"/>
              </w:rPr>
            </w:pPr>
          </w:p>
          <w:p w:rsidR="003609B6" w:rsidRPr="008B05CC" w:rsidRDefault="00DE61B1" w:rsidP="00827182">
            <w:pPr>
              <w:tabs>
                <w:tab w:val="left" w:pos="3161"/>
              </w:tabs>
              <w:rPr>
                <w:sz w:val="22"/>
                <w:lang w:val="en-US"/>
              </w:rPr>
            </w:pPr>
            <w:r w:rsidRPr="008B05CC">
              <w:rPr>
                <w:sz w:val="22"/>
                <w:lang w:val="en-US"/>
              </w:rPr>
              <w:t xml:space="preserve">                                                       </w:t>
            </w:r>
            <w:r w:rsidR="008B05CC">
              <w:rPr>
                <w:sz w:val="22"/>
                <w:lang w:val="en-US"/>
              </w:rPr>
              <w:t xml:space="preserve">       </w:t>
            </w:r>
            <w:r w:rsidRPr="008B05CC">
              <w:rPr>
                <w:sz w:val="22"/>
                <w:lang w:val="en-US"/>
              </w:rPr>
              <w:t xml:space="preserve"> </w:t>
            </w:r>
            <w:r w:rsidR="00CB4BDA" w:rsidRPr="008B05CC">
              <w:rPr>
                <w:sz w:val="22"/>
                <w:lang w:val="en-US"/>
              </w:rPr>
              <w:t>Version: 5.0</w:t>
            </w:r>
          </w:p>
          <w:p w:rsidR="00827182" w:rsidRPr="008B05CC" w:rsidRDefault="00827182" w:rsidP="00827182">
            <w:pPr>
              <w:tabs>
                <w:tab w:val="left" w:pos="3161"/>
              </w:tabs>
              <w:rPr>
                <w:sz w:val="22"/>
                <w:lang w:val="en-US"/>
              </w:rPr>
            </w:pPr>
          </w:p>
          <w:p w:rsidR="00665C32" w:rsidRPr="008B05CC" w:rsidRDefault="00DE61B1" w:rsidP="00827182">
            <w:pPr>
              <w:tabs>
                <w:tab w:val="left" w:pos="3161"/>
              </w:tabs>
              <w:rPr>
                <w:sz w:val="22"/>
                <w:lang w:val="en-US"/>
              </w:rPr>
            </w:pPr>
            <w:r w:rsidRPr="008B05CC">
              <w:rPr>
                <w:sz w:val="22"/>
                <w:lang w:val="en-US"/>
              </w:rPr>
              <w:t xml:space="preserve">                     </w:t>
            </w:r>
            <w:r w:rsidR="00CD2E4A" w:rsidRPr="008B05CC">
              <w:rPr>
                <w:sz w:val="22"/>
                <w:lang w:val="en-US"/>
              </w:rPr>
              <w:t xml:space="preserve">   </w:t>
            </w:r>
            <w:r w:rsidR="008B05CC">
              <w:rPr>
                <w:sz w:val="22"/>
                <w:lang w:val="en-US"/>
              </w:rPr>
              <w:t xml:space="preserve">        </w:t>
            </w:r>
            <w:r w:rsidRPr="008B05CC">
              <w:rPr>
                <w:sz w:val="22"/>
                <w:lang w:val="en-US"/>
              </w:rPr>
              <w:t xml:space="preserve">   </w:t>
            </w:r>
            <w:r w:rsidR="00827182" w:rsidRPr="008B05CC">
              <w:rPr>
                <w:sz w:val="22"/>
                <w:lang w:val="en-US"/>
              </w:rPr>
              <w:t>(</w:t>
            </w:r>
            <w:r w:rsidR="00DB61BD" w:rsidRPr="008B05CC">
              <w:rPr>
                <w:sz w:val="22"/>
                <w:lang w:val="en-US"/>
              </w:rPr>
              <w:t>3066217/SDS</w:t>
            </w:r>
            <w:r w:rsidR="00827182" w:rsidRPr="008B05CC">
              <w:rPr>
                <w:sz w:val="22"/>
              </w:rPr>
              <w:t>_</w:t>
            </w:r>
            <w:r w:rsidR="00827182" w:rsidRPr="008B05CC">
              <w:rPr>
                <w:sz w:val="22"/>
                <w:lang w:val="en-US"/>
              </w:rPr>
              <w:t>GEN</w:t>
            </w:r>
            <w:r w:rsidR="00827182" w:rsidRPr="008B05CC">
              <w:rPr>
                <w:sz w:val="22"/>
              </w:rPr>
              <w:t>_</w:t>
            </w:r>
            <w:r w:rsidR="00827182" w:rsidRPr="008B05CC">
              <w:rPr>
                <w:sz w:val="22"/>
                <w:lang w:val="en-US"/>
              </w:rPr>
              <w:t>VN/VI)</w:t>
            </w:r>
          </w:p>
        </w:tc>
      </w:tr>
    </w:tbl>
    <w:p w:rsidR="00DE61B1" w:rsidRPr="008B05CC" w:rsidRDefault="00CD2E4A" w:rsidP="00650DE8">
      <w:pPr>
        <w:tabs>
          <w:tab w:val="left" w:pos="7655"/>
        </w:tabs>
        <w:rPr>
          <w:sz w:val="22"/>
          <w:lang w:val="en-US"/>
        </w:rPr>
      </w:pPr>
      <w:r w:rsidRPr="008B05CC">
        <w:rPr>
          <w:sz w:val="22"/>
          <w:lang w:val="en-US"/>
        </w:rPr>
        <w:tab/>
      </w:r>
      <w:r w:rsidR="00DE61B1" w:rsidRPr="008B05CC">
        <w:rPr>
          <w:sz w:val="22"/>
          <w:lang w:val="en-US"/>
        </w:rPr>
        <w:t>Print day 19.09.2022</w:t>
      </w:r>
    </w:p>
    <w:p w:rsidR="00BA0BB2" w:rsidRPr="00011D3B" w:rsidRDefault="00303E83" w:rsidP="00303E83">
      <w:pPr>
        <w:tabs>
          <w:tab w:val="left" w:pos="7371"/>
        </w:tabs>
        <w:spacing w:after="0" w:line="240" w:lineRule="auto"/>
        <w:rPr>
          <w:b/>
          <w:szCs w:val="28"/>
          <w:lang w:val="en-US"/>
        </w:rPr>
      </w:pPr>
      <w:r w:rsidRPr="00011D3B">
        <w:rPr>
          <w:b/>
          <w:szCs w:val="28"/>
          <w:lang w:val="en-US"/>
        </w:rPr>
        <w:t xml:space="preserve">1. </w:t>
      </w:r>
      <w:r w:rsidR="00BA0BB2" w:rsidRPr="00011D3B">
        <w:rPr>
          <w:b/>
          <w:szCs w:val="28"/>
          <w:lang w:val="en-US"/>
        </w:rPr>
        <w:t xml:space="preserve">Chemical </w:t>
      </w:r>
      <w:r w:rsidR="00352562" w:rsidRPr="00011D3B">
        <w:rPr>
          <w:b/>
          <w:szCs w:val="28"/>
          <w:lang w:val="en-US"/>
        </w:rPr>
        <w:t>Product</w:t>
      </w:r>
      <w:r w:rsidR="00BA0BB2" w:rsidRPr="00011D3B">
        <w:rPr>
          <w:b/>
          <w:szCs w:val="28"/>
          <w:lang w:val="en-US"/>
        </w:rPr>
        <w:t xml:space="preserve"> and </w:t>
      </w:r>
      <w:r w:rsidR="00352562" w:rsidRPr="00011D3B">
        <w:rPr>
          <w:b/>
          <w:szCs w:val="28"/>
          <w:lang w:val="en-US"/>
        </w:rPr>
        <w:t>Company</w:t>
      </w:r>
      <w:r w:rsidR="00BA0BB2" w:rsidRPr="00011D3B">
        <w:rPr>
          <w:b/>
          <w:szCs w:val="28"/>
          <w:lang w:val="en-US"/>
        </w:rPr>
        <w:t xml:space="preserve"> </w:t>
      </w:r>
      <w:r w:rsidR="00352562" w:rsidRPr="00011D3B">
        <w:rPr>
          <w:b/>
          <w:szCs w:val="28"/>
          <w:lang w:val="en-US"/>
        </w:rPr>
        <w:t>I</w:t>
      </w:r>
      <w:r w:rsidR="00BA0BB2" w:rsidRPr="00011D3B">
        <w:rPr>
          <w:b/>
          <w:szCs w:val="28"/>
          <w:lang w:val="en-US"/>
        </w:rPr>
        <w:t>nformation</w:t>
      </w:r>
    </w:p>
    <w:p w:rsidR="00352562" w:rsidRPr="00CA0759" w:rsidRDefault="00303E83" w:rsidP="00636CE9">
      <w:pPr>
        <w:spacing w:before="120" w:after="120" w:line="360" w:lineRule="auto"/>
        <w:ind w:firstLine="284"/>
        <w:rPr>
          <w:rFonts w:asciiTheme="majorHAnsi" w:hAnsiTheme="majorHAnsi" w:cstheme="majorHAnsi"/>
          <w:b/>
          <w:sz w:val="30"/>
          <w:szCs w:val="30"/>
        </w:rPr>
      </w:pPr>
      <w:r w:rsidRPr="00CA0759">
        <w:rPr>
          <w:rFonts w:asciiTheme="majorHAnsi" w:hAnsiTheme="majorHAnsi" w:cstheme="majorHAnsi"/>
          <w:b/>
          <w:sz w:val="30"/>
          <w:szCs w:val="30"/>
        </w:rPr>
        <w:t>Tinuvin®</w:t>
      </w:r>
      <w:r w:rsidRPr="00CA0759">
        <w:rPr>
          <w:rFonts w:asciiTheme="majorHAnsi" w:hAnsiTheme="majorHAnsi" w:cstheme="majorHAnsi"/>
          <w:b/>
          <w:spacing w:val="-2"/>
          <w:sz w:val="30"/>
          <w:szCs w:val="30"/>
        </w:rPr>
        <w:t xml:space="preserve"> </w:t>
      </w:r>
      <w:r w:rsidRPr="00CA0759">
        <w:rPr>
          <w:rFonts w:asciiTheme="majorHAnsi" w:hAnsiTheme="majorHAnsi" w:cstheme="majorHAnsi"/>
          <w:b/>
          <w:sz w:val="30"/>
          <w:szCs w:val="30"/>
        </w:rPr>
        <w:t>400-DW</w:t>
      </w:r>
      <w:r w:rsidRPr="00CA0759">
        <w:rPr>
          <w:rFonts w:asciiTheme="majorHAnsi" w:hAnsiTheme="majorHAnsi" w:cstheme="majorHAnsi"/>
          <w:b/>
          <w:spacing w:val="-1"/>
          <w:sz w:val="30"/>
          <w:szCs w:val="30"/>
        </w:rPr>
        <w:t xml:space="preserve"> </w:t>
      </w:r>
      <w:r w:rsidRPr="00CA0759">
        <w:rPr>
          <w:rFonts w:asciiTheme="majorHAnsi" w:hAnsiTheme="majorHAnsi" w:cstheme="majorHAnsi"/>
          <w:b/>
          <w:sz w:val="30"/>
          <w:szCs w:val="30"/>
        </w:rPr>
        <w:t>(N)</w:t>
      </w:r>
    </w:p>
    <w:p w:rsidR="00303E83" w:rsidRPr="007D29DC" w:rsidRDefault="00715FC5" w:rsidP="00106162">
      <w:pPr>
        <w:spacing w:after="0" w:line="240" w:lineRule="auto"/>
        <w:ind w:firstLine="284"/>
        <w:rPr>
          <w:sz w:val="24"/>
          <w:szCs w:val="24"/>
          <w:lang w:val="en-US"/>
        </w:rPr>
      </w:pPr>
      <w:r w:rsidRPr="007D29DC">
        <w:rPr>
          <w:sz w:val="24"/>
          <w:szCs w:val="24"/>
          <w:lang w:val="en-US"/>
        </w:rPr>
        <w:t xml:space="preserve">Use: </w:t>
      </w:r>
      <w:r w:rsidR="00303E83" w:rsidRPr="007D29DC">
        <w:rPr>
          <w:sz w:val="24"/>
          <w:szCs w:val="24"/>
          <w:lang w:val="en-US"/>
        </w:rPr>
        <w:t>Coating raw material for industrial applications,</w:t>
      </w:r>
      <w:r w:rsidR="00B94202" w:rsidRPr="007D29DC">
        <w:rPr>
          <w:sz w:val="24"/>
          <w:szCs w:val="24"/>
        </w:rPr>
        <w:t xml:space="preserve"> </w:t>
      </w:r>
      <w:r w:rsidR="009F4D28" w:rsidRPr="009F4D28">
        <w:rPr>
          <w:rFonts w:asciiTheme="majorHAnsi" w:eastAsia="Times New Roman" w:hAnsiTheme="majorHAnsi" w:cstheme="majorHAnsi"/>
          <w:spacing w:val="-2"/>
          <w:sz w:val="24"/>
          <w:szCs w:val="24"/>
          <w:lang w:val="en-US" w:eastAsia="vi-VN"/>
        </w:rPr>
        <w:t>minor</w:t>
      </w:r>
      <w:r w:rsidR="00B94202" w:rsidRPr="007D29DC">
        <w:rPr>
          <w:sz w:val="24"/>
          <w:szCs w:val="24"/>
          <w:lang w:val="en-US"/>
        </w:rPr>
        <w:t xml:space="preserve"> stabilizer</w:t>
      </w:r>
    </w:p>
    <w:p w:rsidR="00636CE9" w:rsidRPr="007D29DC" w:rsidRDefault="00636CE9" w:rsidP="00106162">
      <w:pPr>
        <w:spacing w:after="0" w:line="240" w:lineRule="auto"/>
        <w:ind w:firstLine="284"/>
        <w:rPr>
          <w:sz w:val="24"/>
          <w:szCs w:val="24"/>
          <w:lang w:val="en-US"/>
        </w:rPr>
      </w:pPr>
    </w:p>
    <w:p w:rsidR="00ED6966" w:rsidRPr="007D29DC" w:rsidRDefault="00636CE9" w:rsidP="00106162">
      <w:pPr>
        <w:spacing w:after="0" w:line="240" w:lineRule="auto"/>
        <w:ind w:firstLine="284"/>
        <w:rPr>
          <w:sz w:val="24"/>
          <w:szCs w:val="24"/>
          <w:lang w:val="en-US"/>
        </w:rPr>
      </w:pPr>
      <w:r w:rsidRPr="007D29DC">
        <w:rPr>
          <w:sz w:val="24"/>
          <w:szCs w:val="24"/>
          <w:u w:val="single"/>
          <w:lang w:val="en-US"/>
        </w:rPr>
        <w:t>Company</w:t>
      </w:r>
      <w:r w:rsidRPr="007D29DC">
        <w:rPr>
          <w:sz w:val="24"/>
          <w:szCs w:val="24"/>
          <w:lang w:val="en-US"/>
        </w:rPr>
        <w:t xml:space="preserve">: </w:t>
      </w:r>
    </w:p>
    <w:p w:rsidR="00106162" w:rsidRPr="007D29DC" w:rsidRDefault="00636CE9" w:rsidP="00106162">
      <w:pPr>
        <w:spacing w:after="0" w:line="240" w:lineRule="auto"/>
        <w:ind w:firstLine="284"/>
        <w:rPr>
          <w:sz w:val="24"/>
          <w:szCs w:val="24"/>
          <w:lang w:val="en-US"/>
        </w:rPr>
      </w:pPr>
      <w:r w:rsidRPr="007D29DC">
        <w:rPr>
          <w:sz w:val="24"/>
          <w:szCs w:val="24"/>
          <w:lang w:val="en-US"/>
        </w:rPr>
        <w:t>B</w:t>
      </w:r>
      <w:r w:rsidR="00106162" w:rsidRPr="007D29DC">
        <w:rPr>
          <w:sz w:val="24"/>
          <w:szCs w:val="24"/>
          <w:lang w:val="en-US"/>
        </w:rPr>
        <w:t>asf Vietnam Company, Ltd</w:t>
      </w:r>
    </w:p>
    <w:p w:rsidR="00CA0759" w:rsidRPr="007D29DC" w:rsidRDefault="00106162" w:rsidP="00106162">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11th floor, Saigon Trade Center Building, No. 37,</w:t>
      </w:r>
    </w:p>
    <w:p w:rsidR="00D2741A" w:rsidRPr="007D29DC" w:rsidRDefault="00106162" w:rsidP="00106162">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Ton Duc Thang Street. Ben Nghe Ward, District 1</w:t>
      </w:r>
    </w:p>
    <w:p w:rsidR="00D2741A" w:rsidRPr="007D29DC" w:rsidRDefault="00106162" w:rsidP="00106162">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Ho Chi Minh City, Vietnam</w:t>
      </w:r>
    </w:p>
    <w:p w:rsidR="00D2741A" w:rsidRPr="007D29DC" w:rsidRDefault="00D2741A" w:rsidP="00D2741A">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Phone: +84 28 3824 3833</w:t>
      </w:r>
    </w:p>
    <w:p w:rsidR="00D2741A" w:rsidRPr="007D29DC" w:rsidRDefault="00D2741A" w:rsidP="00D2741A">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Fax number: +84 28 3824 3832</w:t>
      </w:r>
    </w:p>
    <w:p w:rsidR="00307B55" w:rsidRPr="007D29DC" w:rsidRDefault="00D2741A" w:rsidP="00D2741A">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 xml:space="preserve">Email address: </w:t>
      </w:r>
      <w:hyperlink r:id="rId7" w:history="1">
        <w:r w:rsidR="00307B55" w:rsidRPr="007D29DC">
          <w:rPr>
            <w:rStyle w:val="Hyperlink"/>
            <w:rFonts w:asciiTheme="majorHAnsi" w:eastAsia="Times New Roman" w:hAnsiTheme="majorHAnsi" w:cstheme="majorHAnsi"/>
            <w:color w:val="auto"/>
            <w:spacing w:val="-2"/>
            <w:sz w:val="24"/>
            <w:szCs w:val="24"/>
            <w:u w:val="none"/>
            <w:lang w:eastAsia="vi-VN"/>
          </w:rPr>
          <w:t>minh-triet.thieu@basf.com</w:t>
        </w:r>
      </w:hyperlink>
    </w:p>
    <w:p w:rsidR="00307B55" w:rsidRPr="007D29DC" w:rsidRDefault="00307B55" w:rsidP="00D2741A">
      <w:pPr>
        <w:spacing w:after="0" w:line="240" w:lineRule="auto"/>
        <w:ind w:firstLine="284"/>
        <w:rPr>
          <w:rFonts w:asciiTheme="majorHAnsi" w:eastAsia="Times New Roman" w:hAnsiTheme="majorHAnsi" w:cstheme="majorHAnsi"/>
          <w:spacing w:val="-2"/>
          <w:sz w:val="24"/>
          <w:szCs w:val="24"/>
          <w:lang w:eastAsia="vi-VN"/>
        </w:rPr>
      </w:pPr>
    </w:p>
    <w:p w:rsidR="00307B55" w:rsidRPr="007D29DC" w:rsidRDefault="00307B55" w:rsidP="00307B55">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u w:val="single"/>
          <w:lang w:eastAsia="vi-VN"/>
        </w:rPr>
        <w:t>Urgent information</w:t>
      </w:r>
      <w:r w:rsidRPr="007D29DC">
        <w:rPr>
          <w:rFonts w:asciiTheme="majorHAnsi" w:eastAsia="Times New Roman" w:hAnsiTheme="majorHAnsi" w:cstheme="majorHAnsi"/>
          <w:spacing w:val="-2"/>
          <w:sz w:val="24"/>
          <w:szCs w:val="24"/>
          <w:lang w:eastAsia="vi-VN"/>
        </w:rPr>
        <w:t xml:space="preserve">: </w:t>
      </w:r>
    </w:p>
    <w:p w:rsidR="00307B55" w:rsidRPr="007D29DC" w:rsidRDefault="00307B55" w:rsidP="00307B55">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18001703 (Vietnam)</w:t>
      </w:r>
    </w:p>
    <w:p w:rsidR="00307B55" w:rsidRPr="007D29DC" w:rsidRDefault="00307B55" w:rsidP="00307B55">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Fax number: +84 28 3824 3832</w:t>
      </w:r>
    </w:p>
    <w:p w:rsidR="00307B55" w:rsidRPr="007D29DC" w:rsidRDefault="00307B55" w:rsidP="00307B55">
      <w:pPr>
        <w:spacing w:after="0" w:line="240" w:lineRule="auto"/>
        <w:ind w:firstLine="284"/>
        <w:rPr>
          <w:rFonts w:asciiTheme="majorHAnsi" w:eastAsia="Times New Roman" w:hAnsiTheme="majorHAnsi" w:cstheme="majorHAnsi"/>
          <w:spacing w:val="-2"/>
          <w:sz w:val="24"/>
          <w:szCs w:val="24"/>
          <w:lang w:val="en-US" w:eastAsia="vi-VN"/>
        </w:rPr>
      </w:pPr>
      <w:r w:rsidRPr="007D29DC">
        <w:rPr>
          <w:rFonts w:asciiTheme="majorHAnsi" w:eastAsia="Times New Roman" w:hAnsiTheme="majorHAnsi" w:cstheme="majorHAnsi"/>
          <w:spacing w:val="-2"/>
          <w:sz w:val="24"/>
          <w:szCs w:val="24"/>
          <w:lang w:eastAsia="vi-VN"/>
        </w:rPr>
        <w:t>International emergency number</w:t>
      </w:r>
      <w:r w:rsidRPr="007D29DC">
        <w:rPr>
          <w:rFonts w:asciiTheme="majorHAnsi" w:eastAsia="Times New Roman" w:hAnsiTheme="majorHAnsi" w:cstheme="majorHAnsi"/>
          <w:spacing w:val="-2"/>
          <w:sz w:val="24"/>
          <w:szCs w:val="24"/>
          <w:lang w:val="en-US" w:eastAsia="vi-VN"/>
        </w:rPr>
        <w:t>:</w:t>
      </w:r>
    </w:p>
    <w:p w:rsidR="00A53E88" w:rsidRPr="007D29DC" w:rsidRDefault="00307B55" w:rsidP="00307B55">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Phone: +49 180 2273-112</w:t>
      </w:r>
    </w:p>
    <w:p w:rsidR="00A53E88" w:rsidRDefault="00A53E88" w:rsidP="00307B55">
      <w:pPr>
        <w:spacing w:after="0" w:line="240" w:lineRule="auto"/>
        <w:ind w:firstLine="284"/>
        <w:rPr>
          <w:rFonts w:asciiTheme="minorHAnsi" w:eastAsia="Times New Roman" w:hAnsiTheme="minorHAnsi" w:cs="Times New Roman"/>
          <w:color w:val="333E48"/>
          <w:spacing w:val="-2"/>
          <w:sz w:val="21"/>
          <w:szCs w:val="21"/>
          <w:lang w:eastAsia="vi-VN"/>
        </w:rPr>
      </w:pPr>
    </w:p>
    <w:p w:rsidR="00DC615A" w:rsidRDefault="00DC615A" w:rsidP="00307B55">
      <w:pPr>
        <w:spacing w:after="0" w:line="240" w:lineRule="auto"/>
        <w:ind w:firstLine="284"/>
        <w:rPr>
          <w:rFonts w:asciiTheme="minorHAnsi" w:eastAsia="Times New Roman" w:hAnsiTheme="minorHAnsi" w:cs="Times New Roman"/>
          <w:color w:val="333E48"/>
          <w:spacing w:val="-2"/>
          <w:sz w:val="21"/>
          <w:szCs w:val="21"/>
          <w:lang w:eastAsia="vi-VN"/>
        </w:rPr>
      </w:pPr>
    </w:p>
    <w:tbl>
      <w:tblPr>
        <w:tblStyle w:val="TableGrid"/>
        <w:tblW w:w="0" w:type="auto"/>
        <w:tblLook w:val="04A0" w:firstRow="1" w:lastRow="0" w:firstColumn="1" w:lastColumn="0" w:noHBand="0" w:noVBand="1"/>
      </w:tblPr>
      <w:tblGrid>
        <w:gridCol w:w="9628"/>
      </w:tblGrid>
      <w:tr w:rsidR="00A53E88" w:rsidTr="00DC615A">
        <w:tc>
          <w:tcPr>
            <w:tcW w:w="9628" w:type="dxa"/>
            <w:tcBorders>
              <w:top w:val="single" w:sz="4" w:space="0" w:color="auto"/>
              <w:left w:val="nil"/>
              <w:bottom w:val="nil"/>
              <w:right w:val="nil"/>
            </w:tcBorders>
          </w:tcPr>
          <w:p w:rsidR="00A53E88" w:rsidRDefault="00A53E88" w:rsidP="00307B55">
            <w:pPr>
              <w:rPr>
                <w:rFonts w:ascii="Helvetica" w:eastAsia="Times New Roman" w:hAnsi="Helvetica" w:cs="Times New Roman"/>
                <w:color w:val="333E48"/>
                <w:spacing w:val="-2"/>
                <w:sz w:val="21"/>
                <w:szCs w:val="21"/>
                <w:lang w:eastAsia="vi-VN"/>
              </w:rPr>
            </w:pPr>
          </w:p>
        </w:tc>
      </w:tr>
    </w:tbl>
    <w:p w:rsidR="000561D9" w:rsidRPr="00011D3B" w:rsidRDefault="00DC615A" w:rsidP="00DC615A">
      <w:pPr>
        <w:spacing w:after="0" w:line="240" w:lineRule="auto"/>
        <w:rPr>
          <w:rFonts w:asciiTheme="majorHAnsi" w:eastAsia="Times New Roman" w:hAnsiTheme="majorHAnsi" w:cstheme="majorHAnsi"/>
          <w:b/>
          <w:spacing w:val="-2"/>
          <w:szCs w:val="28"/>
          <w:lang w:val="en-US" w:eastAsia="vi-VN"/>
        </w:rPr>
      </w:pPr>
      <w:r w:rsidRPr="00011D3B">
        <w:rPr>
          <w:rFonts w:asciiTheme="majorHAnsi" w:eastAsia="Times New Roman" w:hAnsiTheme="majorHAnsi" w:cstheme="majorHAnsi"/>
          <w:b/>
          <w:spacing w:val="-2"/>
          <w:szCs w:val="28"/>
          <w:lang w:val="en-US" w:eastAsia="vi-VN"/>
        </w:rPr>
        <w:t xml:space="preserve">2. </w:t>
      </w:r>
      <w:r w:rsidR="00427C6A" w:rsidRPr="00011D3B">
        <w:rPr>
          <w:rFonts w:asciiTheme="majorHAnsi" w:eastAsia="Times New Roman" w:hAnsiTheme="majorHAnsi" w:cstheme="majorHAnsi"/>
          <w:b/>
          <w:spacing w:val="-2"/>
          <w:szCs w:val="28"/>
          <w:lang w:val="en-US" w:eastAsia="vi-VN"/>
        </w:rPr>
        <w:t>Hazards Identi</w:t>
      </w:r>
      <w:r w:rsidR="002F02D9" w:rsidRPr="00011D3B">
        <w:rPr>
          <w:rFonts w:asciiTheme="majorHAnsi" w:eastAsia="Times New Roman" w:hAnsiTheme="majorHAnsi" w:cstheme="majorHAnsi"/>
          <w:b/>
          <w:spacing w:val="-2"/>
          <w:szCs w:val="28"/>
          <w:lang w:val="en-US" w:eastAsia="vi-VN"/>
        </w:rPr>
        <w:t>fication</w:t>
      </w: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Classification of substances and compounds:</w:t>
      </w: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Caustic/skin irritation: Cat. 3</w:t>
      </w: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Acute hazard to the aquatic environment: Cat. 2</w:t>
      </w: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Product labeling and hazard warnings:</w:t>
      </w: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Warning: Warning</w:t>
      </w:r>
    </w:p>
    <w:p w:rsidR="000561D9"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p>
    <w:p w:rsidR="007D29DC" w:rsidRPr="007D29DC" w:rsidRDefault="000561D9" w:rsidP="00E70B9F">
      <w:pPr>
        <w:spacing w:after="0" w:line="240" w:lineRule="auto"/>
        <w:ind w:firstLine="284"/>
        <w:rPr>
          <w:rFonts w:asciiTheme="majorHAnsi" w:eastAsia="Times New Roman" w:hAnsiTheme="majorHAnsi" w:cstheme="majorHAnsi"/>
          <w:spacing w:val="-2"/>
          <w:sz w:val="24"/>
          <w:szCs w:val="24"/>
          <w:lang w:eastAsia="vi-VN"/>
        </w:rPr>
      </w:pPr>
      <w:r w:rsidRPr="007D29DC">
        <w:rPr>
          <w:rFonts w:asciiTheme="majorHAnsi" w:eastAsia="Times New Roman" w:hAnsiTheme="majorHAnsi" w:cstheme="majorHAnsi"/>
          <w:spacing w:val="-2"/>
          <w:sz w:val="24"/>
          <w:szCs w:val="24"/>
          <w:lang w:eastAsia="vi-VN"/>
        </w:rPr>
        <w:t>Risk warning:</w:t>
      </w:r>
    </w:p>
    <w:p w:rsidR="00650DE8" w:rsidRDefault="00650DE8" w:rsidP="007D29DC">
      <w:pPr>
        <w:tabs>
          <w:tab w:val="left" w:pos="8647"/>
        </w:tabs>
        <w:spacing w:after="0" w:line="240" w:lineRule="auto"/>
        <w:rPr>
          <w:sz w:val="22"/>
          <w:lang w:val="en-US"/>
        </w:rPr>
      </w:pPr>
    </w:p>
    <w:p w:rsidR="007D29DC" w:rsidRPr="008B05CC" w:rsidRDefault="00650DE8" w:rsidP="007D29DC">
      <w:pPr>
        <w:tabs>
          <w:tab w:val="left" w:pos="8647"/>
        </w:tabs>
        <w:spacing w:after="0" w:line="240" w:lineRule="auto"/>
        <w:rPr>
          <w:sz w:val="22"/>
          <w:lang w:val="en-US"/>
        </w:rPr>
      </w:pPr>
      <w:r>
        <w:rPr>
          <w:sz w:val="22"/>
          <w:lang w:val="en-US"/>
        </w:rPr>
        <w:lastRenderedPageBreak/>
        <w:tab/>
      </w:r>
      <w:r w:rsidR="007D29DC" w:rsidRPr="008B05CC">
        <w:rPr>
          <w:sz w:val="22"/>
          <w:lang w:val="en-US"/>
        </w:rPr>
        <w:t xml:space="preserve">Page: </w:t>
      </w:r>
      <w:r>
        <w:rPr>
          <w:sz w:val="22"/>
          <w:lang w:val="en-US"/>
        </w:rPr>
        <w:t>2</w:t>
      </w:r>
      <w:r w:rsidR="007D29DC"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7D29DC" w:rsidRPr="008B05CC" w:rsidTr="00AE4FD0">
        <w:tc>
          <w:tcPr>
            <w:tcW w:w="4815" w:type="dxa"/>
            <w:tcBorders>
              <w:top w:val="single" w:sz="4" w:space="0" w:color="auto"/>
              <w:bottom w:val="single" w:sz="4" w:space="0" w:color="auto"/>
            </w:tcBorders>
          </w:tcPr>
          <w:p w:rsidR="007D29DC" w:rsidRPr="008B05CC" w:rsidRDefault="007D29DC" w:rsidP="00AE4FD0">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7D29DC" w:rsidRPr="008B05CC" w:rsidRDefault="007D29DC" w:rsidP="00AE4FD0">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7D29DC" w:rsidRPr="008B05CC" w:rsidRDefault="007D29DC" w:rsidP="00AE4FD0">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7D29DC" w:rsidRPr="008B05CC" w:rsidRDefault="007D29DC" w:rsidP="00AE4FD0">
            <w:pPr>
              <w:rPr>
                <w:sz w:val="22"/>
                <w:lang w:val="en-US"/>
              </w:rPr>
            </w:pPr>
          </w:p>
          <w:p w:rsidR="007D29DC" w:rsidRPr="008B05CC" w:rsidRDefault="007D29DC" w:rsidP="00AE4FD0">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7D29DC" w:rsidRPr="008B05CC" w:rsidRDefault="007D29DC" w:rsidP="00AE4FD0">
            <w:pPr>
              <w:tabs>
                <w:tab w:val="left" w:pos="3161"/>
              </w:tabs>
              <w:rPr>
                <w:sz w:val="22"/>
                <w:lang w:val="en-US"/>
              </w:rPr>
            </w:pPr>
          </w:p>
          <w:p w:rsidR="007D29DC" w:rsidRPr="008B05CC" w:rsidRDefault="007D29DC" w:rsidP="00AE4FD0">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7D29DC" w:rsidRPr="008B05CC" w:rsidRDefault="007D29DC" w:rsidP="00650DE8">
      <w:pPr>
        <w:tabs>
          <w:tab w:val="left" w:pos="7655"/>
        </w:tabs>
        <w:rPr>
          <w:sz w:val="22"/>
          <w:lang w:val="en-US"/>
        </w:rPr>
      </w:pPr>
      <w:r w:rsidRPr="008B05CC">
        <w:rPr>
          <w:sz w:val="22"/>
          <w:lang w:val="en-US"/>
        </w:rPr>
        <w:tab/>
        <w:t>Print day 19.09.2022</w:t>
      </w:r>
    </w:p>
    <w:p w:rsidR="007D29DC" w:rsidRPr="009F4D28" w:rsidRDefault="00C8129B" w:rsidP="00F313B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r>
        <w:rPr>
          <w:rFonts w:asciiTheme="majorHAnsi" w:eastAsia="Times New Roman" w:hAnsiTheme="majorHAnsi" w:cstheme="majorHAnsi"/>
          <w:noProof/>
          <w:spacing w:val="-2"/>
          <w:sz w:val="24"/>
          <w:szCs w:val="24"/>
          <w:lang w:val="en-US" w:eastAsia="vi-VN"/>
        </w:rPr>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36195</wp:posOffset>
                </wp:positionV>
                <wp:extent cx="0" cy="276225"/>
                <wp:effectExtent l="0" t="0" r="38100" b="28575"/>
                <wp:wrapNone/>
                <wp:docPr id="9" name="Straight Connector 9"/>
                <wp:cNvGraphicFramePr/>
                <a:graphic xmlns:a="http://schemas.openxmlformats.org/drawingml/2006/main">
                  <a:graphicData uri="http://schemas.microsoft.com/office/word/2010/wordprocessingShape">
                    <wps:wsp>
                      <wps:cNvCnPr/>
                      <wps:spPr>
                        <a:xfrm>
                          <a:off x="0" y="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CD71B" id="Straight Connector 9"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pt,2.85pt" to="10.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" strokecolor="black [3200]" strokeweight="1.5pt">
                <v:stroke joinstyle="miter"/>
              </v:line>
            </w:pict>
          </mc:Fallback>
        </mc:AlternateContent>
      </w:r>
      <w:r w:rsidR="006814C2" w:rsidRPr="009F4D28">
        <w:rPr>
          <w:rFonts w:asciiTheme="majorHAnsi" w:eastAsia="Times New Roman" w:hAnsiTheme="majorHAnsi" w:cstheme="majorHAnsi"/>
          <w:spacing w:val="-2"/>
          <w:sz w:val="24"/>
          <w:szCs w:val="24"/>
          <w:lang w:val="en-US" w:eastAsia="vi-VN"/>
        </w:rPr>
        <w:t>H316</w:t>
      </w:r>
      <w:r w:rsidR="009F4D28" w:rsidRPr="009F4D28">
        <w:rPr>
          <w:rFonts w:asciiTheme="majorHAnsi" w:eastAsia="Times New Roman" w:hAnsiTheme="majorHAnsi" w:cstheme="majorHAnsi"/>
          <w:spacing w:val="-2"/>
          <w:sz w:val="24"/>
          <w:szCs w:val="24"/>
          <w:lang w:val="en-US" w:eastAsia="vi-VN"/>
        </w:rPr>
        <w:t xml:space="preserve"> </w:t>
      </w:r>
      <w:r w:rsidR="00F313B7">
        <w:rPr>
          <w:rFonts w:asciiTheme="majorHAnsi" w:eastAsia="Times New Roman" w:hAnsiTheme="majorHAnsi" w:cstheme="majorHAnsi"/>
          <w:spacing w:val="-2"/>
          <w:sz w:val="24"/>
          <w:szCs w:val="24"/>
          <w:lang w:val="en-US" w:eastAsia="vi-VN"/>
        </w:rPr>
        <w:tab/>
      </w:r>
      <w:r w:rsidR="009F4D28" w:rsidRPr="009F4D28">
        <w:rPr>
          <w:rFonts w:asciiTheme="majorHAnsi" w:eastAsia="Times New Roman" w:hAnsiTheme="majorHAnsi" w:cstheme="majorHAnsi"/>
          <w:spacing w:val="-2"/>
          <w:sz w:val="24"/>
          <w:szCs w:val="24"/>
          <w:lang w:val="en-US" w:eastAsia="vi-VN"/>
        </w:rPr>
        <w:t>Causes minor skin irritation</w:t>
      </w:r>
    </w:p>
    <w:p w:rsidR="006814C2" w:rsidRDefault="006814C2" w:rsidP="00F313B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r w:rsidRPr="009F4D28">
        <w:rPr>
          <w:rFonts w:asciiTheme="majorHAnsi" w:eastAsia="Times New Roman" w:hAnsiTheme="majorHAnsi" w:cstheme="majorHAnsi"/>
          <w:spacing w:val="-2"/>
          <w:sz w:val="24"/>
          <w:szCs w:val="24"/>
          <w:lang w:val="en-US" w:eastAsia="vi-VN"/>
        </w:rPr>
        <w:t>H401</w:t>
      </w:r>
      <w:r w:rsidR="00A6387B">
        <w:rPr>
          <w:rFonts w:asciiTheme="majorHAnsi" w:eastAsia="Times New Roman" w:hAnsiTheme="majorHAnsi" w:cstheme="majorHAnsi"/>
          <w:spacing w:val="-2"/>
          <w:sz w:val="24"/>
          <w:szCs w:val="24"/>
          <w:lang w:val="en-US" w:eastAsia="vi-VN"/>
        </w:rPr>
        <w:t xml:space="preserve"> </w:t>
      </w:r>
      <w:r w:rsidR="00F313B7">
        <w:rPr>
          <w:rFonts w:asciiTheme="majorHAnsi" w:eastAsia="Times New Roman" w:hAnsiTheme="majorHAnsi" w:cstheme="majorHAnsi"/>
          <w:spacing w:val="-2"/>
          <w:sz w:val="24"/>
          <w:szCs w:val="24"/>
          <w:lang w:val="en-US" w:eastAsia="vi-VN"/>
        </w:rPr>
        <w:tab/>
      </w:r>
      <w:r w:rsidR="00A6387B" w:rsidRPr="00A6387B">
        <w:rPr>
          <w:rFonts w:asciiTheme="majorHAnsi" w:eastAsia="Times New Roman" w:hAnsiTheme="majorHAnsi" w:cstheme="majorHAnsi"/>
          <w:spacing w:val="-2"/>
          <w:sz w:val="24"/>
          <w:szCs w:val="24"/>
          <w:lang w:val="en-US" w:eastAsia="vi-VN"/>
        </w:rPr>
        <w:t>Toxic to aquatic life</w:t>
      </w:r>
    </w:p>
    <w:p w:rsidR="00F313B7" w:rsidRDefault="00F313B7" w:rsidP="00F313B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p>
    <w:p w:rsidR="009D75C8" w:rsidRDefault="009D75C8" w:rsidP="00972B07">
      <w:pPr>
        <w:spacing w:after="0" w:line="240" w:lineRule="auto"/>
        <w:ind w:firstLine="284"/>
        <w:rPr>
          <w:rFonts w:asciiTheme="majorHAnsi" w:eastAsia="Times New Roman" w:hAnsiTheme="majorHAnsi" w:cstheme="majorHAnsi"/>
          <w:spacing w:val="-2"/>
          <w:sz w:val="24"/>
          <w:szCs w:val="24"/>
          <w:lang w:val="en-US" w:eastAsia="vi-VN"/>
        </w:rPr>
      </w:pPr>
      <w:r>
        <w:rPr>
          <w:rFonts w:asciiTheme="majorHAnsi" w:eastAsia="Times New Roman" w:hAnsiTheme="majorHAnsi" w:cstheme="majorHAnsi"/>
          <w:spacing w:val="-2"/>
          <w:sz w:val="24"/>
          <w:szCs w:val="24"/>
          <w:lang w:val="en-US" w:eastAsia="vi-VN"/>
        </w:rPr>
        <w:t>P</w:t>
      </w:r>
      <w:r w:rsidRPr="009D75C8">
        <w:rPr>
          <w:rFonts w:asciiTheme="majorHAnsi" w:eastAsia="Times New Roman" w:hAnsiTheme="majorHAnsi" w:cstheme="majorHAnsi"/>
          <w:spacing w:val="-2"/>
          <w:sz w:val="24"/>
          <w:szCs w:val="24"/>
          <w:lang w:val="en-US" w:eastAsia="vi-VN"/>
        </w:rPr>
        <w:t>reventive measures</w:t>
      </w:r>
      <w:r w:rsidR="00F313B7">
        <w:rPr>
          <w:rFonts w:asciiTheme="majorHAnsi" w:eastAsia="Times New Roman" w:hAnsiTheme="majorHAnsi" w:cstheme="majorHAnsi"/>
          <w:spacing w:val="-2"/>
          <w:sz w:val="24"/>
          <w:szCs w:val="24"/>
          <w:lang w:val="en-US" w:eastAsia="vi-VN"/>
        </w:rPr>
        <w:t>:</w:t>
      </w:r>
    </w:p>
    <w:p w:rsidR="00F313B7" w:rsidRDefault="00F313B7" w:rsidP="00972B0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r>
        <w:rPr>
          <w:rFonts w:asciiTheme="majorHAnsi" w:eastAsia="Times New Roman" w:hAnsiTheme="majorHAnsi" w:cstheme="majorHAnsi"/>
          <w:spacing w:val="-2"/>
          <w:sz w:val="24"/>
          <w:szCs w:val="24"/>
          <w:lang w:val="en-US" w:eastAsia="vi-VN"/>
        </w:rPr>
        <w:t>P273</w:t>
      </w:r>
      <w:r w:rsidR="00972B07">
        <w:rPr>
          <w:rFonts w:asciiTheme="majorHAnsi" w:eastAsia="Times New Roman" w:hAnsiTheme="majorHAnsi" w:cstheme="majorHAnsi"/>
          <w:spacing w:val="-2"/>
          <w:sz w:val="24"/>
          <w:szCs w:val="24"/>
          <w:lang w:val="en-US" w:eastAsia="vi-VN"/>
        </w:rPr>
        <w:tab/>
      </w:r>
      <w:r w:rsidR="00972B07" w:rsidRPr="00972B07">
        <w:rPr>
          <w:rFonts w:asciiTheme="majorHAnsi" w:eastAsia="Times New Roman" w:hAnsiTheme="majorHAnsi" w:cstheme="majorHAnsi"/>
          <w:spacing w:val="-2"/>
          <w:sz w:val="24"/>
          <w:szCs w:val="24"/>
          <w:lang w:val="en-US" w:eastAsia="vi-VN"/>
        </w:rPr>
        <w:t>Avoid discharge into the environment</w:t>
      </w:r>
    </w:p>
    <w:p w:rsidR="00972B07" w:rsidRDefault="00972B07" w:rsidP="00972B0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p>
    <w:p w:rsidR="00972B07" w:rsidRPr="00972B07" w:rsidRDefault="00972B07" w:rsidP="00972B0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r w:rsidRPr="00972B07">
        <w:rPr>
          <w:rFonts w:asciiTheme="majorHAnsi" w:eastAsia="Times New Roman" w:hAnsiTheme="majorHAnsi" w:cstheme="majorHAnsi"/>
          <w:spacing w:val="-2"/>
          <w:sz w:val="24"/>
          <w:szCs w:val="24"/>
          <w:lang w:val="en-US" w:eastAsia="vi-VN"/>
        </w:rPr>
        <w:t>Notes on contact:</w:t>
      </w:r>
    </w:p>
    <w:p w:rsidR="00972B07" w:rsidRDefault="00130F1C" w:rsidP="00972B0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r>
        <w:rPr>
          <w:rFonts w:asciiTheme="majorHAnsi" w:eastAsia="Times New Roman" w:hAnsiTheme="majorHAnsi" w:cstheme="majorHAnsi"/>
          <w:noProof/>
          <w:spacing w:val="-2"/>
          <w:sz w:val="24"/>
          <w:szCs w:val="24"/>
          <w:lang w:val="en-US" w:eastAsia="vi-VN"/>
        </w:rPr>
        <mc:AlternateContent>
          <mc:Choice Requires="wps">
            <w:drawing>
              <wp:anchor distT="0" distB="0" distL="114300" distR="114300" simplePos="0" relativeHeight="251660288" behindDoc="0" locked="0" layoutInCell="1" allowOverlap="1">
                <wp:simplePos x="0" y="0"/>
                <wp:positionH relativeFrom="column">
                  <wp:posOffset>146685</wp:posOffset>
                </wp:positionH>
                <wp:positionV relativeFrom="paragraph">
                  <wp:posOffset>28575</wp:posOffset>
                </wp:positionV>
                <wp:extent cx="0" cy="123825"/>
                <wp:effectExtent l="0" t="0" r="38100" b="28575"/>
                <wp:wrapNone/>
                <wp:docPr id="10" name="Straight Connector 10"/>
                <wp:cNvGraphicFramePr/>
                <a:graphic xmlns:a="http://schemas.openxmlformats.org/drawingml/2006/main">
                  <a:graphicData uri="http://schemas.microsoft.com/office/word/2010/wordprocessingShape">
                    <wps:wsp>
                      <wps:cNvCnPr/>
                      <wps:spPr>
                        <a:xfrm>
                          <a:off x="0" y="0"/>
                          <a:ext cx="0" cy="1238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EA86B"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5pt,2.25pt" to="1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" strokecolor="black [3200]" strokeweight="1.5pt">
                <v:stroke joinstyle="miter"/>
              </v:line>
            </w:pict>
          </mc:Fallback>
        </mc:AlternateContent>
      </w:r>
      <w:r w:rsidR="00972B07" w:rsidRPr="00972B07">
        <w:rPr>
          <w:rFonts w:asciiTheme="majorHAnsi" w:eastAsia="Times New Roman" w:hAnsiTheme="majorHAnsi" w:cstheme="majorHAnsi"/>
          <w:spacing w:val="-2"/>
          <w:sz w:val="24"/>
          <w:szCs w:val="24"/>
          <w:lang w:val="en-US" w:eastAsia="vi-VN"/>
        </w:rPr>
        <w:t xml:space="preserve">P332+P313 </w:t>
      </w:r>
      <w:r w:rsidR="00596CA2">
        <w:rPr>
          <w:rFonts w:asciiTheme="majorHAnsi" w:eastAsia="Times New Roman" w:hAnsiTheme="majorHAnsi" w:cstheme="majorHAnsi"/>
          <w:spacing w:val="-2"/>
          <w:sz w:val="24"/>
          <w:szCs w:val="24"/>
          <w:lang w:val="en-US" w:eastAsia="vi-VN"/>
        </w:rPr>
        <w:tab/>
      </w:r>
      <w:r w:rsidR="00972B07" w:rsidRPr="00972B07">
        <w:rPr>
          <w:rFonts w:asciiTheme="majorHAnsi" w:eastAsia="Times New Roman" w:hAnsiTheme="majorHAnsi" w:cstheme="majorHAnsi"/>
          <w:spacing w:val="-2"/>
          <w:sz w:val="24"/>
          <w:szCs w:val="24"/>
          <w:lang w:val="en-US" w:eastAsia="vi-VN"/>
        </w:rPr>
        <w:t>If skin irritation occurs: Get medical help</w:t>
      </w:r>
    </w:p>
    <w:p w:rsidR="00130F1C" w:rsidRDefault="00130F1C" w:rsidP="00972B0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p>
    <w:p w:rsidR="00130F1C" w:rsidRDefault="00130F1C" w:rsidP="00972B07">
      <w:pPr>
        <w:tabs>
          <w:tab w:val="left" w:pos="3119"/>
        </w:tabs>
        <w:spacing w:after="0" w:line="240" w:lineRule="auto"/>
        <w:ind w:firstLine="284"/>
        <w:rPr>
          <w:rFonts w:asciiTheme="majorHAnsi" w:eastAsia="Times New Roman" w:hAnsiTheme="majorHAnsi" w:cstheme="majorHAnsi"/>
          <w:spacing w:val="-2"/>
          <w:sz w:val="24"/>
          <w:szCs w:val="24"/>
          <w:lang w:val="en-US" w:eastAsia="vi-VN"/>
        </w:rPr>
      </w:pPr>
      <w:r w:rsidRPr="00130F1C">
        <w:rPr>
          <w:rFonts w:asciiTheme="majorHAnsi" w:eastAsia="Times New Roman" w:hAnsiTheme="majorHAnsi" w:cstheme="majorHAnsi"/>
          <w:spacing w:val="-2"/>
          <w:sz w:val="24"/>
          <w:szCs w:val="24"/>
          <w:lang w:val="en-US" w:eastAsia="vi-VN"/>
        </w:rPr>
        <w:t>Notes on disposal:</w:t>
      </w:r>
      <w:r>
        <w:rPr>
          <w:rFonts w:asciiTheme="majorHAnsi" w:eastAsia="Times New Roman" w:hAnsiTheme="majorHAnsi" w:cstheme="majorHAnsi"/>
          <w:spacing w:val="-2"/>
          <w:sz w:val="24"/>
          <w:szCs w:val="24"/>
          <w:lang w:val="en-US" w:eastAsia="vi-VN"/>
        </w:rPr>
        <w:t xml:space="preserve"> </w:t>
      </w:r>
    </w:p>
    <w:p w:rsidR="00130F1C" w:rsidRPr="009F4D28" w:rsidRDefault="005B3721" w:rsidP="00A47F41">
      <w:pPr>
        <w:tabs>
          <w:tab w:val="left" w:pos="3119"/>
        </w:tabs>
        <w:spacing w:after="0" w:line="240" w:lineRule="auto"/>
        <w:ind w:left="3119" w:hanging="2835"/>
        <w:rPr>
          <w:rFonts w:asciiTheme="majorHAnsi" w:eastAsia="Times New Roman" w:hAnsiTheme="majorHAnsi" w:cstheme="majorHAnsi"/>
          <w:spacing w:val="-2"/>
          <w:sz w:val="24"/>
          <w:szCs w:val="24"/>
          <w:lang w:val="en-US" w:eastAsia="vi-VN"/>
        </w:rPr>
      </w:pPr>
      <w:r>
        <w:rPr>
          <w:rFonts w:asciiTheme="majorHAnsi" w:eastAsia="Times New Roman" w:hAnsiTheme="majorHAnsi" w:cstheme="majorHAnsi"/>
          <w:spacing w:val="-2"/>
          <w:sz w:val="24"/>
          <w:szCs w:val="24"/>
          <w:lang w:val="en-US" w:eastAsia="vi-VN"/>
        </w:rPr>
        <w:t>P501</w:t>
      </w:r>
      <w:r w:rsidR="00A47F41">
        <w:rPr>
          <w:rFonts w:asciiTheme="majorHAnsi" w:eastAsia="Times New Roman" w:hAnsiTheme="majorHAnsi" w:cstheme="majorHAnsi"/>
          <w:spacing w:val="-2"/>
          <w:sz w:val="24"/>
          <w:szCs w:val="24"/>
          <w:lang w:val="en-US" w:eastAsia="vi-VN"/>
        </w:rPr>
        <w:t xml:space="preserve"> </w:t>
      </w:r>
      <w:r w:rsidR="00A47F41">
        <w:rPr>
          <w:rFonts w:asciiTheme="majorHAnsi" w:eastAsia="Times New Roman" w:hAnsiTheme="majorHAnsi" w:cstheme="majorHAnsi"/>
          <w:spacing w:val="-2"/>
          <w:sz w:val="24"/>
          <w:szCs w:val="24"/>
          <w:lang w:val="en-US" w:eastAsia="vi-VN"/>
        </w:rPr>
        <w:tab/>
      </w:r>
      <w:r w:rsidR="00A47F41" w:rsidRPr="00A47F41">
        <w:rPr>
          <w:rFonts w:asciiTheme="majorHAnsi" w:eastAsia="Times New Roman" w:hAnsiTheme="majorHAnsi" w:cstheme="majorHAnsi"/>
          <w:spacing w:val="-2"/>
          <w:sz w:val="24"/>
          <w:szCs w:val="24"/>
          <w:lang w:val="en-US" w:eastAsia="vi-VN"/>
        </w:rPr>
        <w:t>Dispose of chemicals inside the tank to a hazardous or special waste collection point.</w:t>
      </w:r>
    </w:p>
    <w:p w:rsidR="007D29DC" w:rsidRDefault="007D29DC" w:rsidP="00E70B9F">
      <w:pPr>
        <w:spacing w:after="0" w:line="240" w:lineRule="auto"/>
        <w:ind w:firstLine="284"/>
        <w:rPr>
          <w:rFonts w:asciiTheme="majorHAnsi" w:eastAsia="Times New Roman" w:hAnsiTheme="majorHAnsi" w:cstheme="majorHAnsi"/>
          <w:b/>
          <w:spacing w:val="-2"/>
          <w:sz w:val="24"/>
          <w:szCs w:val="24"/>
          <w:lang w:eastAsia="vi-VN"/>
        </w:rPr>
      </w:pPr>
    </w:p>
    <w:p w:rsidR="0099419A" w:rsidRPr="0099419A" w:rsidRDefault="0099419A" w:rsidP="0099419A">
      <w:pPr>
        <w:spacing w:after="0" w:line="240" w:lineRule="auto"/>
        <w:ind w:firstLine="284"/>
        <w:rPr>
          <w:rFonts w:asciiTheme="majorHAnsi" w:eastAsia="Times New Roman" w:hAnsiTheme="majorHAnsi" w:cstheme="majorHAnsi"/>
          <w:spacing w:val="-2"/>
          <w:sz w:val="24"/>
          <w:szCs w:val="24"/>
          <w:lang w:eastAsia="vi-VN"/>
        </w:rPr>
      </w:pPr>
      <w:r w:rsidRPr="0099419A">
        <w:rPr>
          <w:rFonts w:asciiTheme="majorHAnsi" w:eastAsia="Times New Roman" w:hAnsiTheme="majorHAnsi" w:cstheme="majorHAnsi"/>
          <w:spacing w:val="-2"/>
          <w:sz w:val="24"/>
          <w:szCs w:val="24"/>
          <w:lang w:eastAsia="vi-VN"/>
        </w:rPr>
        <w:t>Other hazards that are not classified:</w:t>
      </w:r>
    </w:p>
    <w:p w:rsidR="0099419A" w:rsidRDefault="0099419A" w:rsidP="0099419A">
      <w:pPr>
        <w:spacing w:after="0" w:line="240" w:lineRule="auto"/>
        <w:ind w:firstLine="284"/>
        <w:rPr>
          <w:rFonts w:asciiTheme="majorHAnsi" w:eastAsia="Times New Roman" w:hAnsiTheme="majorHAnsi" w:cstheme="majorHAnsi"/>
          <w:spacing w:val="-2"/>
          <w:sz w:val="24"/>
          <w:szCs w:val="24"/>
          <w:lang w:eastAsia="vi-VN"/>
        </w:rPr>
      </w:pPr>
      <w:r w:rsidRPr="0099419A">
        <w:rPr>
          <w:rFonts w:asciiTheme="majorHAnsi" w:eastAsia="Times New Roman" w:hAnsiTheme="majorHAnsi" w:cstheme="majorHAnsi"/>
          <w:spacing w:val="-2"/>
          <w:sz w:val="24"/>
          <w:szCs w:val="24"/>
          <w:lang w:eastAsia="vi-VN"/>
        </w:rPr>
        <w:t>No specific hazards, considering storage and handling regulations/notes.</w:t>
      </w:r>
    </w:p>
    <w:p w:rsidR="00677DFC" w:rsidRDefault="00677DFC" w:rsidP="0099419A">
      <w:pPr>
        <w:spacing w:after="0" w:line="240" w:lineRule="auto"/>
        <w:ind w:firstLine="284"/>
        <w:rPr>
          <w:rFonts w:asciiTheme="majorHAnsi" w:eastAsia="Times New Roman" w:hAnsiTheme="majorHAnsi" w:cstheme="majorHAnsi"/>
          <w:spacing w:val="-2"/>
          <w:sz w:val="24"/>
          <w:szCs w:val="24"/>
          <w:lang w:eastAsia="vi-VN"/>
        </w:rPr>
      </w:pPr>
    </w:p>
    <w:tbl>
      <w:tblPr>
        <w:tblStyle w:val="TableGrid"/>
        <w:tblW w:w="0" w:type="auto"/>
        <w:tblLook w:val="04A0" w:firstRow="1" w:lastRow="0" w:firstColumn="1" w:lastColumn="0" w:noHBand="0" w:noVBand="1"/>
      </w:tblPr>
      <w:tblGrid>
        <w:gridCol w:w="9628"/>
      </w:tblGrid>
      <w:tr w:rsidR="0099419A" w:rsidTr="0099419A">
        <w:tc>
          <w:tcPr>
            <w:tcW w:w="9628" w:type="dxa"/>
            <w:tcBorders>
              <w:top w:val="single" w:sz="4" w:space="0" w:color="auto"/>
              <w:left w:val="nil"/>
              <w:bottom w:val="nil"/>
              <w:right w:val="nil"/>
            </w:tcBorders>
          </w:tcPr>
          <w:p w:rsidR="0099419A" w:rsidRDefault="0099419A" w:rsidP="0099419A">
            <w:pPr>
              <w:rPr>
                <w:rFonts w:ascii="Helvetica" w:eastAsia="Times New Roman" w:hAnsi="Helvetica" w:cs="Times New Roman"/>
                <w:color w:val="333E48"/>
                <w:spacing w:val="-2"/>
                <w:sz w:val="21"/>
                <w:szCs w:val="21"/>
                <w:lang w:eastAsia="vi-VN"/>
              </w:rPr>
            </w:pPr>
          </w:p>
        </w:tc>
      </w:tr>
    </w:tbl>
    <w:p w:rsidR="007F19EF" w:rsidRPr="00011D3B" w:rsidRDefault="00822875" w:rsidP="007F19EF">
      <w:pPr>
        <w:spacing w:after="0" w:line="240" w:lineRule="auto"/>
        <w:rPr>
          <w:rFonts w:asciiTheme="majorHAnsi" w:eastAsia="Times New Roman" w:hAnsiTheme="majorHAnsi" w:cstheme="majorHAnsi"/>
          <w:b/>
          <w:spacing w:val="-2"/>
          <w:szCs w:val="28"/>
          <w:lang w:val="en-US" w:eastAsia="vi-VN"/>
        </w:rPr>
      </w:pPr>
      <w:r w:rsidRPr="00011D3B">
        <w:rPr>
          <w:rFonts w:asciiTheme="majorHAnsi" w:eastAsia="Times New Roman" w:hAnsiTheme="majorHAnsi" w:cstheme="majorHAnsi"/>
          <w:b/>
          <w:spacing w:val="-2"/>
          <w:szCs w:val="28"/>
          <w:lang w:val="en-US" w:eastAsia="vi-VN"/>
        </w:rPr>
        <w:t>3</w:t>
      </w:r>
      <w:r w:rsidR="007F19EF" w:rsidRPr="00011D3B">
        <w:rPr>
          <w:rFonts w:asciiTheme="majorHAnsi" w:eastAsia="Times New Roman" w:hAnsiTheme="majorHAnsi" w:cstheme="majorHAnsi"/>
          <w:b/>
          <w:spacing w:val="-2"/>
          <w:szCs w:val="28"/>
          <w:lang w:val="en-US" w:eastAsia="vi-VN"/>
        </w:rPr>
        <w:t xml:space="preserve">. </w:t>
      </w:r>
      <w:r w:rsidR="00761EB2" w:rsidRPr="00011D3B">
        <w:rPr>
          <w:rFonts w:asciiTheme="majorHAnsi" w:eastAsia="Times New Roman" w:hAnsiTheme="majorHAnsi" w:cstheme="majorHAnsi"/>
          <w:b/>
          <w:spacing w:val="-2"/>
          <w:szCs w:val="28"/>
          <w:lang w:val="en-US" w:eastAsia="vi-VN"/>
        </w:rPr>
        <w:t>Information on Ingredients</w:t>
      </w:r>
    </w:p>
    <w:p w:rsidR="00474DD5" w:rsidRPr="002127B0" w:rsidRDefault="00474DD5" w:rsidP="005B6A49">
      <w:pPr>
        <w:spacing w:after="0" w:line="240" w:lineRule="auto"/>
        <w:ind w:firstLine="284"/>
        <w:rPr>
          <w:rFonts w:asciiTheme="majorHAnsi" w:eastAsia="Times New Roman" w:hAnsiTheme="majorHAnsi" w:cstheme="majorHAnsi"/>
          <w:b/>
          <w:spacing w:val="-2"/>
          <w:sz w:val="24"/>
          <w:szCs w:val="24"/>
          <w:u w:val="single"/>
          <w:lang w:val="en-US" w:eastAsia="vi-VN"/>
        </w:rPr>
      </w:pPr>
      <w:r w:rsidRPr="002127B0">
        <w:rPr>
          <w:rFonts w:asciiTheme="majorHAnsi" w:eastAsia="Times New Roman" w:hAnsiTheme="majorHAnsi" w:cstheme="majorHAnsi"/>
          <w:b/>
          <w:spacing w:val="-2"/>
          <w:sz w:val="24"/>
          <w:szCs w:val="24"/>
          <w:u w:val="single"/>
          <w:lang w:val="en-US" w:eastAsia="vi-VN"/>
        </w:rPr>
        <w:t>The nature of chemicals</w:t>
      </w:r>
    </w:p>
    <w:p w:rsidR="00822875" w:rsidRPr="002127B0" w:rsidRDefault="00474DD5" w:rsidP="005B6A49">
      <w:pPr>
        <w:spacing w:after="0" w:line="240" w:lineRule="auto"/>
        <w:ind w:firstLine="284"/>
        <w:rPr>
          <w:rFonts w:asciiTheme="majorHAnsi" w:eastAsia="Times New Roman" w:hAnsiTheme="majorHAnsi" w:cstheme="majorHAnsi"/>
          <w:spacing w:val="-2"/>
          <w:sz w:val="24"/>
          <w:szCs w:val="24"/>
          <w:lang w:val="en-US" w:eastAsia="vi-VN"/>
        </w:rPr>
      </w:pPr>
      <w:r w:rsidRPr="002127B0">
        <w:rPr>
          <w:rFonts w:asciiTheme="majorHAnsi" w:eastAsia="Times New Roman" w:hAnsiTheme="majorHAnsi" w:cstheme="majorHAnsi"/>
          <w:spacing w:val="-2"/>
          <w:sz w:val="24"/>
          <w:szCs w:val="24"/>
          <w:lang w:val="en-US" w:eastAsia="vi-VN"/>
        </w:rPr>
        <w:t>Substance state: a mixture of mild stabilizers, solution</w:t>
      </w:r>
    </w:p>
    <w:p w:rsidR="000E3B2C" w:rsidRPr="002127B0" w:rsidRDefault="000E3B2C" w:rsidP="005B6A49">
      <w:pPr>
        <w:spacing w:after="0" w:line="240" w:lineRule="auto"/>
        <w:ind w:firstLine="284"/>
        <w:rPr>
          <w:rFonts w:asciiTheme="majorHAnsi" w:eastAsia="Times New Roman" w:hAnsiTheme="majorHAnsi" w:cstheme="majorHAnsi"/>
          <w:b/>
          <w:spacing w:val="-2"/>
          <w:sz w:val="24"/>
          <w:szCs w:val="24"/>
          <w:u w:val="single"/>
          <w:lang w:val="en-US" w:eastAsia="vi-VN"/>
        </w:rPr>
      </w:pPr>
      <w:r w:rsidRPr="002127B0">
        <w:rPr>
          <w:rFonts w:asciiTheme="majorHAnsi" w:eastAsia="Times New Roman" w:hAnsiTheme="majorHAnsi" w:cstheme="majorHAnsi"/>
          <w:b/>
          <w:spacing w:val="-2"/>
          <w:sz w:val="24"/>
          <w:szCs w:val="24"/>
          <w:u w:val="single"/>
          <w:lang w:val="en-US" w:eastAsia="vi-VN"/>
        </w:rPr>
        <w:t>Hazardous ingredients</w:t>
      </w:r>
    </w:p>
    <w:p w:rsidR="005B6A49" w:rsidRPr="002127B0" w:rsidRDefault="000E3B2C" w:rsidP="005B6A49">
      <w:pPr>
        <w:spacing w:after="0" w:line="240" w:lineRule="auto"/>
        <w:ind w:firstLine="284"/>
        <w:rPr>
          <w:sz w:val="24"/>
          <w:szCs w:val="24"/>
        </w:rPr>
      </w:pPr>
      <w:r w:rsidRPr="002127B0">
        <w:rPr>
          <w:sz w:val="24"/>
          <w:szCs w:val="24"/>
        </w:rPr>
        <w:t xml:space="preserve">Alkyl ether sulfate C12-14 with EO, sodium salt </w:t>
      </w:r>
    </w:p>
    <w:p w:rsidR="005B6A49" w:rsidRPr="002127B0" w:rsidRDefault="00895D51" w:rsidP="00316A81">
      <w:pPr>
        <w:tabs>
          <w:tab w:val="left" w:pos="5812"/>
        </w:tabs>
        <w:spacing w:after="0" w:line="240" w:lineRule="auto"/>
        <w:ind w:firstLine="1134"/>
        <w:rPr>
          <w:sz w:val="24"/>
          <w:szCs w:val="24"/>
          <w:lang w:val="en-US"/>
        </w:rPr>
      </w:pPr>
      <w:r w:rsidRPr="00895D51">
        <w:rPr>
          <w:rStyle w:val="Emphasis"/>
          <w:rFonts w:asciiTheme="majorHAnsi" w:hAnsiTheme="majorHAnsi" w:cstheme="majorHAnsi"/>
          <w:bCs/>
          <w:i w:val="0"/>
          <w:iCs w:val="0"/>
          <w:sz w:val="24"/>
          <w:szCs w:val="24"/>
          <w:shd w:val="clear" w:color="auto" w:fill="FFFFFF"/>
        </w:rPr>
        <w:t>Concentration</w:t>
      </w:r>
      <w:r w:rsidR="000E3B2C" w:rsidRPr="002127B0">
        <w:rPr>
          <w:sz w:val="24"/>
          <w:szCs w:val="24"/>
        </w:rPr>
        <w:t xml:space="preserve"> (W/W): &gt;= 1 % - &lt; 3 % </w:t>
      </w:r>
      <w:r w:rsidR="005B6A49" w:rsidRPr="002127B0">
        <w:rPr>
          <w:sz w:val="24"/>
          <w:szCs w:val="24"/>
          <w:lang w:val="en-US"/>
        </w:rPr>
        <w:t xml:space="preserve"> </w:t>
      </w:r>
      <w:r w:rsidR="005B6A49" w:rsidRPr="002127B0">
        <w:rPr>
          <w:sz w:val="24"/>
          <w:szCs w:val="24"/>
          <w:lang w:val="en-US"/>
        </w:rPr>
        <w:tab/>
      </w:r>
      <w:r w:rsidR="005B6A49" w:rsidRPr="002127B0">
        <w:rPr>
          <w:sz w:val="24"/>
          <w:szCs w:val="24"/>
        </w:rPr>
        <w:t>Skin Corr./Irrit.: Cat. 2</w:t>
      </w:r>
    </w:p>
    <w:p w:rsidR="005B6A49" w:rsidRPr="002127B0" w:rsidRDefault="000E3B2C" w:rsidP="00316A81">
      <w:pPr>
        <w:tabs>
          <w:tab w:val="left" w:pos="5812"/>
        </w:tabs>
        <w:spacing w:after="0" w:line="240" w:lineRule="auto"/>
        <w:ind w:firstLine="1134"/>
        <w:rPr>
          <w:sz w:val="24"/>
          <w:szCs w:val="24"/>
        </w:rPr>
      </w:pPr>
      <w:r w:rsidRPr="002127B0">
        <w:rPr>
          <w:sz w:val="24"/>
          <w:szCs w:val="24"/>
        </w:rPr>
        <w:t>CAS</w:t>
      </w:r>
      <w:r w:rsidR="007144C9">
        <w:rPr>
          <w:sz w:val="24"/>
          <w:szCs w:val="24"/>
          <w:lang w:val="en-US"/>
        </w:rPr>
        <w:t xml:space="preserve"> No:</w:t>
      </w:r>
      <w:r w:rsidRPr="002127B0">
        <w:rPr>
          <w:sz w:val="24"/>
          <w:szCs w:val="24"/>
        </w:rPr>
        <w:t xml:space="preserve"> 68891-38-3 </w:t>
      </w:r>
      <w:r w:rsidR="005B6A49" w:rsidRPr="002127B0">
        <w:rPr>
          <w:sz w:val="24"/>
          <w:szCs w:val="24"/>
        </w:rPr>
        <w:tab/>
        <w:t>Eye Dam./Irrit.: Cat. 1</w:t>
      </w:r>
    </w:p>
    <w:p w:rsidR="000E3B2C" w:rsidRDefault="005B6A49" w:rsidP="00316A81">
      <w:pPr>
        <w:tabs>
          <w:tab w:val="left" w:pos="5812"/>
        </w:tabs>
        <w:spacing w:after="0" w:line="240" w:lineRule="auto"/>
        <w:rPr>
          <w:sz w:val="24"/>
          <w:szCs w:val="24"/>
        </w:rPr>
      </w:pPr>
      <w:r w:rsidRPr="002127B0">
        <w:rPr>
          <w:sz w:val="24"/>
          <w:szCs w:val="24"/>
        </w:rPr>
        <w:tab/>
      </w:r>
      <w:r w:rsidR="000E3B2C" w:rsidRPr="002127B0">
        <w:rPr>
          <w:sz w:val="24"/>
          <w:szCs w:val="24"/>
        </w:rPr>
        <w:t>Aquatic Acute: Cat. 2</w:t>
      </w:r>
    </w:p>
    <w:p w:rsidR="00316A81" w:rsidRPr="002127B0" w:rsidRDefault="00316A81" w:rsidP="00316A81">
      <w:pPr>
        <w:tabs>
          <w:tab w:val="left" w:pos="5812"/>
        </w:tabs>
        <w:spacing w:after="0" w:line="240" w:lineRule="auto"/>
        <w:rPr>
          <w:sz w:val="24"/>
          <w:szCs w:val="24"/>
        </w:rPr>
      </w:pPr>
    </w:p>
    <w:p w:rsidR="002127B0" w:rsidRPr="007144C9" w:rsidRDefault="002127B0" w:rsidP="007144C9">
      <w:pPr>
        <w:pStyle w:val="BodyText"/>
        <w:ind w:left="563" w:hanging="279"/>
        <w:rPr>
          <w:rFonts w:asciiTheme="majorHAnsi" w:hAnsiTheme="majorHAnsi" w:cstheme="majorHAnsi"/>
          <w:sz w:val="24"/>
          <w:szCs w:val="24"/>
        </w:rPr>
      </w:pPr>
      <w:r w:rsidRPr="007144C9">
        <w:rPr>
          <w:rFonts w:asciiTheme="majorHAnsi" w:hAnsiTheme="majorHAnsi" w:cstheme="majorHAnsi"/>
          <w:sz w:val="24"/>
          <w:szCs w:val="24"/>
        </w:rPr>
        <w:t>Zinc,</w:t>
      </w:r>
      <w:r w:rsidRPr="007144C9">
        <w:rPr>
          <w:rFonts w:asciiTheme="majorHAnsi" w:hAnsiTheme="majorHAnsi" w:cstheme="majorHAnsi"/>
          <w:spacing w:val="-7"/>
          <w:sz w:val="24"/>
          <w:szCs w:val="24"/>
        </w:rPr>
        <w:t xml:space="preserve"> </w:t>
      </w:r>
      <w:r w:rsidRPr="007144C9">
        <w:rPr>
          <w:rFonts w:asciiTheme="majorHAnsi" w:hAnsiTheme="majorHAnsi" w:cstheme="majorHAnsi"/>
          <w:sz w:val="24"/>
          <w:szCs w:val="24"/>
        </w:rPr>
        <w:t>bis[1-(hydroxy-.kappa.O)-2(1H)-pyridinethionato-.kappa.S2]-,</w:t>
      </w:r>
      <w:r w:rsidRPr="007144C9">
        <w:rPr>
          <w:rFonts w:asciiTheme="majorHAnsi" w:hAnsiTheme="majorHAnsi" w:cstheme="majorHAnsi"/>
          <w:spacing w:val="-7"/>
          <w:sz w:val="24"/>
          <w:szCs w:val="24"/>
        </w:rPr>
        <w:t xml:space="preserve"> </w:t>
      </w:r>
      <w:r w:rsidRPr="007144C9">
        <w:rPr>
          <w:rFonts w:asciiTheme="majorHAnsi" w:hAnsiTheme="majorHAnsi" w:cstheme="majorHAnsi"/>
          <w:sz w:val="24"/>
          <w:szCs w:val="24"/>
        </w:rPr>
        <w:t>(T-4)-</w:t>
      </w:r>
    </w:p>
    <w:tbl>
      <w:tblPr>
        <w:tblW w:w="8574" w:type="dxa"/>
        <w:tblInd w:w="1050" w:type="dxa"/>
        <w:tblLayout w:type="fixed"/>
        <w:tblCellMar>
          <w:left w:w="0" w:type="dxa"/>
          <w:right w:w="0" w:type="dxa"/>
        </w:tblCellMar>
        <w:tblLook w:val="01E0" w:firstRow="1" w:lastRow="1" w:firstColumn="1" w:lastColumn="1" w:noHBand="0" w:noVBand="0"/>
      </w:tblPr>
      <w:tblGrid>
        <w:gridCol w:w="3149"/>
        <w:gridCol w:w="5425"/>
      </w:tblGrid>
      <w:tr w:rsidR="002127B0" w:rsidRPr="007144C9" w:rsidTr="00316A81">
        <w:trPr>
          <w:trHeight w:val="2556"/>
        </w:trPr>
        <w:tc>
          <w:tcPr>
            <w:tcW w:w="3149" w:type="dxa"/>
            <w:tcBorders>
              <w:left w:val="single" w:sz="12" w:space="0" w:color="000000"/>
            </w:tcBorders>
          </w:tcPr>
          <w:p w:rsidR="002127B0" w:rsidRPr="007144C9" w:rsidRDefault="00895D51" w:rsidP="00D83584">
            <w:pPr>
              <w:pStyle w:val="TableParagraph"/>
              <w:ind w:left="-1" w:right="87"/>
              <w:rPr>
                <w:rFonts w:asciiTheme="majorHAnsi" w:hAnsiTheme="majorHAnsi" w:cstheme="majorHAnsi"/>
                <w:sz w:val="24"/>
                <w:szCs w:val="24"/>
              </w:rPr>
            </w:pPr>
            <w:r w:rsidRPr="00895D51">
              <w:rPr>
                <w:rStyle w:val="Emphasis"/>
                <w:rFonts w:asciiTheme="majorHAnsi" w:hAnsiTheme="majorHAnsi" w:cstheme="majorHAnsi"/>
                <w:bCs/>
                <w:i w:val="0"/>
                <w:iCs w:val="0"/>
                <w:sz w:val="24"/>
                <w:szCs w:val="24"/>
                <w:shd w:val="clear" w:color="auto" w:fill="FFFFFF"/>
              </w:rPr>
              <w:t>Concentration</w:t>
            </w:r>
            <w:r w:rsidRPr="007144C9">
              <w:rPr>
                <w:rFonts w:asciiTheme="majorHAnsi" w:hAnsiTheme="majorHAnsi" w:cstheme="majorHAnsi"/>
                <w:w w:val="95"/>
                <w:sz w:val="24"/>
                <w:szCs w:val="24"/>
              </w:rPr>
              <w:t xml:space="preserve"> </w:t>
            </w:r>
            <w:r w:rsidR="002127B0" w:rsidRPr="007144C9">
              <w:rPr>
                <w:rFonts w:asciiTheme="majorHAnsi" w:hAnsiTheme="majorHAnsi" w:cstheme="majorHAnsi"/>
                <w:w w:val="95"/>
                <w:sz w:val="24"/>
                <w:szCs w:val="24"/>
              </w:rPr>
              <w:t>(W/W): &gt;= 50</w:t>
            </w:r>
            <w:r w:rsidR="002127B0" w:rsidRPr="007144C9">
              <w:rPr>
                <w:rFonts w:asciiTheme="majorHAnsi" w:hAnsiTheme="majorHAnsi" w:cstheme="majorHAnsi"/>
                <w:spacing w:val="3"/>
                <w:w w:val="95"/>
                <w:sz w:val="24"/>
                <w:szCs w:val="24"/>
              </w:rPr>
              <w:t xml:space="preserve"> </w:t>
            </w:r>
            <w:r w:rsidR="002127B0" w:rsidRPr="007144C9">
              <w:rPr>
                <w:rFonts w:asciiTheme="majorHAnsi" w:hAnsiTheme="majorHAnsi" w:cstheme="majorHAnsi"/>
                <w:w w:val="95"/>
                <w:sz w:val="24"/>
                <w:szCs w:val="24"/>
              </w:rPr>
              <w:t>PPM -</w:t>
            </w:r>
            <w:r w:rsidR="002127B0" w:rsidRPr="007144C9">
              <w:rPr>
                <w:rFonts w:asciiTheme="majorHAnsi" w:hAnsiTheme="majorHAnsi" w:cstheme="majorHAnsi"/>
                <w:spacing w:val="4"/>
                <w:w w:val="95"/>
                <w:sz w:val="24"/>
                <w:szCs w:val="24"/>
              </w:rPr>
              <w:t xml:space="preserve"> </w:t>
            </w:r>
            <w:r w:rsidR="002127B0" w:rsidRPr="007144C9">
              <w:rPr>
                <w:rFonts w:asciiTheme="majorHAnsi" w:hAnsiTheme="majorHAnsi" w:cstheme="majorHAnsi"/>
                <w:w w:val="95"/>
                <w:sz w:val="24"/>
                <w:szCs w:val="24"/>
              </w:rPr>
              <w:t>&lt;</w:t>
            </w:r>
            <w:r w:rsidR="002127B0" w:rsidRPr="007144C9">
              <w:rPr>
                <w:rFonts w:asciiTheme="majorHAnsi" w:hAnsiTheme="majorHAnsi" w:cstheme="majorHAnsi"/>
                <w:spacing w:val="-50"/>
                <w:w w:val="95"/>
                <w:sz w:val="24"/>
                <w:szCs w:val="24"/>
              </w:rPr>
              <w:t xml:space="preserve"> </w:t>
            </w:r>
            <w:r w:rsidR="002127B0" w:rsidRPr="007144C9">
              <w:rPr>
                <w:rFonts w:asciiTheme="majorHAnsi" w:hAnsiTheme="majorHAnsi" w:cstheme="majorHAnsi"/>
                <w:sz w:val="24"/>
                <w:szCs w:val="24"/>
              </w:rPr>
              <w:t>100 PPM</w:t>
            </w:r>
          </w:p>
          <w:p w:rsidR="002127B0" w:rsidRPr="007144C9" w:rsidRDefault="002127B0" w:rsidP="00D83584">
            <w:pPr>
              <w:pStyle w:val="TableParagraph"/>
              <w:ind w:left="-1"/>
              <w:rPr>
                <w:rFonts w:asciiTheme="majorHAnsi" w:hAnsiTheme="majorHAnsi" w:cstheme="majorHAnsi"/>
                <w:sz w:val="24"/>
                <w:szCs w:val="24"/>
              </w:rPr>
            </w:pPr>
            <w:r w:rsidRPr="007144C9">
              <w:rPr>
                <w:rFonts w:asciiTheme="majorHAnsi" w:hAnsiTheme="majorHAnsi" w:cstheme="majorHAnsi"/>
                <w:w w:val="95"/>
                <w:sz w:val="24"/>
                <w:szCs w:val="24"/>
              </w:rPr>
              <w:t>CAS</w:t>
            </w:r>
            <w:r w:rsidR="007144C9">
              <w:rPr>
                <w:sz w:val="24"/>
                <w:szCs w:val="24"/>
                <w:lang w:val="en-US"/>
              </w:rPr>
              <w:t xml:space="preserve"> </w:t>
            </w:r>
            <w:r w:rsidR="007144C9" w:rsidRPr="00895D51">
              <w:rPr>
                <w:rFonts w:asciiTheme="majorHAnsi" w:hAnsiTheme="majorHAnsi" w:cstheme="majorHAnsi"/>
                <w:sz w:val="24"/>
                <w:szCs w:val="24"/>
                <w:lang w:val="en-US"/>
              </w:rPr>
              <w:t>No</w:t>
            </w:r>
            <w:r w:rsidRPr="00895D51">
              <w:rPr>
                <w:rFonts w:asciiTheme="majorHAnsi" w:hAnsiTheme="majorHAnsi" w:cstheme="majorHAnsi"/>
                <w:w w:val="95"/>
                <w:sz w:val="24"/>
                <w:szCs w:val="24"/>
              </w:rPr>
              <w:t>:</w:t>
            </w:r>
            <w:r w:rsidRPr="007144C9">
              <w:rPr>
                <w:rFonts w:asciiTheme="majorHAnsi" w:hAnsiTheme="majorHAnsi" w:cstheme="majorHAnsi"/>
                <w:spacing w:val="1"/>
                <w:w w:val="95"/>
                <w:sz w:val="24"/>
                <w:szCs w:val="24"/>
              </w:rPr>
              <w:t xml:space="preserve"> </w:t>
            </w:r>
            <w:r w:rsidRPr="007144C9">
              <w:rPr>
                <w:rFonts w:asciiTheme="majorHAnsi" w:hAnsiTheme="majorHAnsi" w:cstheme="majorHAnsi"/>
                <w:w w:val="95"/>
                <w:sz w:val="24"/>
                <w:szCs w:val="24"/>
              </w:rPr>
              <w:t>13463-41-7</w:t>
            </w:r>
          </w:p>
        </w:tc>
        <w:tc>
          <w:tcPr>
            <w:tcW w:w="5425" w:type="dxa"/>
          </w:tcPr>
          <w:p w:rsidR="00895D51" w:rsidRPr="00823584" w:rsidRDefault="002127B0" w:rsidP="00316A81">
            <w:pPr>
              <w:pStyle w:val="TableParagraph"/>
              <w:ind w:left="1600" w:right="176"/>
              <w:rPr>
                <w:rFonts w:asciiTheme="majorHAnsi" w:hAnsiTheme="majorHAnsi" w:cstheme="majorHAnsi"/>
                <w:spacing w:val="1"/>
                <w:w w:val="95"/>
                <w:sz w:val="24"/>
                <w:szCs w:val="24"/>
              </w:rPr>
            </w:pPr>
            <w:r w:rsidRPr="00823584">
              <w:rPr>
                <w:rFonts w:asciiTheme="majorHAnsi" w:hAnsiTheme="majorHAnsi" w:cstheme="majorHAnsi"/>
                <w:w w:val="95"/>
                <w:sz w:val="24"/>
                <w:szCs w:val="24"/>
              </w:rPr>
              <w:t>Acute Tox.: Cat. 2 (</w:t>
            </w:r>
            <w:r w:rsidR="00971662" w:rsidRPr="00823584">
              <w:rPr>
                <w:rFonts w:asciiTheme="majorHAnsi" w:hAnsiTheme="majorHAnsi" w:cstheme="majorHAnsi"/>
                <w:w w:val="95"/>
                <w:sz w:val="24"/>
                <w:szCs w:val="24"/>
              </w:rPr>
              <w:t>Respiration - dust</w:t>
            </w:r>
            <w:r w:rsidRPr="00823584">
              <w:rPr>
                <w:rFonts w:asciiTheme="majorHAnsi" w:hAnsiTheme="majorHAnsi" w:cstheme="majorHAnsi"/>
                <w:w w:val="95"/>
                <w:sz w:val="24"/>
                <w:szCs w:val="24"/>
              </w:rPr>
              <w:t>)</w:t>
            </w:r>
            <w:r w:rsidRPr="00823584">
              <w:rPr>
                <w:rFonts w:asciiTheme="majorHAnsi" w:hAnsiTheme="majorHAnsi" w:cstheme="majorHAnsi"/>
                <w:spacing w:val="1"/>
                <w:w w:val="95"/>
                <w:sz w:val="24"/>
                <w:szCs w:val="24"/>
              </w:rPr>
              <w:t xml:space="preserve"> </w:t>
            </w:r>
          </w:p>
          <w:p w:rsidR="00F366D7" w:rsidRPr="00823584" w:rsidRDefault="002127B0" w:rsidP="00316A81">
            <w:pPr>
              <w:pStyle w:val="TableParagraph"/>
              <w:ind w:left="1600" w:right="176"/>
              <w:rPr>
                <w:rFonts w:asciiTheme="majorHAnsi" w:hAnsiTheme="majorHAnsi" w:cstheme="majorHAnsi"/>
                <w:spacing w:val="-50"/>
                <w:w w:val="95"/>
                <w:sz w:val="24"/>
                <w:szCs w:val="24"/>
              </w:rPr>
            </w:pPr>
            <w:r w:rsidRPr="00823584">
              <w:rPr>
                <w:rFonts w:asciiTheme="majorHAnsi" w:hAnsiTheme="majorHAnsi" w:cstheme="majorHAnsi"/>
                <w:w w:val="95"/>
                <w:sz w:val="24"/>
                <w:szCs w:val="24"/>
              </w:rPr>
              <w:t>Acute</w:t>
            </w:r>
            <w:r w:rsidRPr="00823584">
              <w:rPr>
                <w:rFonts w:asciiTheme="majorHAnsi" w:hAnsiTheme="majorHAnsi" w:cstheme="majorHAnsi"/>
                <w:spacing w:val="-5"/>
                <w:w w:val="95"/>
                <w:sz w:val="24"/>
                <w:szCs w:val="24"/>
              </w:rPr>
              <w:t xml:space="preserve"> </w:t>
            </w:r>
            <w:r w:rsidRPr="00823584">
              <w:rPr>
                <w:rFonts w:asciiTheme="majorHAnsi" w:hAnsiTheme="majorHAnsi" w:cstheme="majorHAnsi"/>
                <w:w w:val="95"/>
                <w:sz w:val="24"/>
                <w:szCs w:val="24"/>
              </w:rPr>
              <w:t>Tox.:</w:t>
            </w:r>
            <w:r w:rsidRPr="00823584">
              <w:rPr>
                <w:rFonts w:asciiTheme="majorHAnsi" w:hAnsiTheme="majorHAnsi" w:cstheme="majorHAnsi"/>
                <w:spacing w:val="-5"/>
                <w:w w:val="95"/>
                <w:sz w:val="24"/>
                <w:szCs w:val="24"/>
              </w:rPr>
              <w:t xml:space="preserve"> </w:t>
            </w:r>
            <w:r w:rsidRPr="00823584">
              <w:rPr>
                <w:rFonts w:asciiTheme="majorHAnsi" w:hAnsiTheme="majorHAnsi" w:cstheme="majorHAnsi"/>
                <w:w w:val="95"/>
                <w:sz w:val="24"/>
                <w:szCs w:val="24"/>
              </w:rPr>
              <w:t>Cat.</w:t>
            </w:r>
            <w:r w:rsidRPr="00823584">
              <w:rPr>
                <w:rFonts w:asciiTheme="majorHAnsi" w:hAnsiTheme="majorHAnsi" w:cstheme="majorHAnsi"/>
                <w:spacing w:val="-3"/>
                <w:w w:val="95"/>
                <w:sz w:val="24"/>
                <w:szCs w:val="24"/>
              </w:rPr>
              <w:t xml:space="preserve"> </w:t>
            </w:r>
            <w:r w:rsidRPr="00823584">
              <w:rPr>
                <w:rFonts w:asciiTheme="majorHAnsi" w:hAnsiTheme="majorHAnsi" w:cstheme="majorHAnsi"/>
                <w:w w:val="95"/>
                <w:sz w:val="24"/>
                <w:szCs w:val="24"/>
              </w:rPr>
              <w:t>3</w:t>
            </w:r>
            <w:r w:rsidRPr="00823584">
              <w:rPr>
                <w:rFonts w:asciiTheme="majorHAnsi" w:hAnsiTheme="majorHAnsi" w:cstheme="majorHAnsi"/>
                <w:spacing w:val="-5"/>
                <w:w w:val="95"/>
                <w:sz w:val="24"/>
                <w:szCs w:val="24"/>
              </w:rPr>
              <w:t xml:space="preserve"> </w:t>
            </w:r>
            <w:r w:rsidRPr="00823584">
              <w:rPr>
                <w:rFonts w:asciiTheme="majorHAnsi" w:hAnsiTheme="majorHAnsi" w:cstheme="majorHAnsi"/>
                <w:w w:val="95"/>
                <w:sz w:val="24"/>
                <w:szCs w:val="24"/>
              </w:rPr>
              <w:t>(</w:t>
            </w:r>
            <w:r w:rsidR="00971662" w:rsidRPr="00823584">
              <w:rPr>
                <w:rFonts w:asciiTheme="majorHAnsi" w:hAnsiTheme="majorHAnsi" w:cstheme="majorHAnsi"/>
                <w:w w:val="95"/>
                <w:sz w:val="24"/>
                <w:szCs w:val="24"/>
              </w:rPr>
              <w:t>oral contact</w:t>
            </w:r>
            <w:r w:rsidRPr="00823584">
              <w:rPr>
                <w:rFonts w:asciiTheme="majorHAnsi" w:hAnsiTheme="majorHAnsi" w:cstheme="majorHAnsi"/>
                <w:w w:val="95"/>
                <w:sz w:val="24"/>
                <w:szCs w:val="24"/>
              </w:rPr>
              <w:t>)</w:t>
            </w:r>
            <w:r w:rsidRPr="00823584">
              <w:rPr>
                <w:rFonts w:asciiTheme="majorHAnsi" w:hAnsiTheme="majorHAnsi" w:cstheme="majorHAnsi"/>
                <w:spacing w:val="-50"/>
                <w:w w:val="95"/>
                <w:sz w:val="24"/>
                <w:szCs w:val="24"/>
              </w:rPr>
              <w:t xml:space="preserve"> </w:t>
            </w:r>
          </w:p>
          <w:p w:rsidR="002127B0" w:rsidRPr="00823584" w:rsidRDefault="002127B0" w:rsidP="00316A81">
            <w:pPr>
              <w:pStyle w:val="TableParagraph"/>
              <w:ind w:left="1600" w:right="176"/>
              <w:rPr>
                <w:rFonts w:asciiTheme="majorHAnsi" w:hAnsiTheme="majorHAnsi" w:cstheme="majorHAnsi"/>
                <w:sz w:val="24"/>
                <w:szCs w:val="24"/>
              </w:rPr>
            </w:pPr>
            <w:r w:rsidRPr="00823584">
              <w:rPr>
                <w:rFonts w:asciiTheme="majorHAnsi" w:hAnsiTheme="majorHAnsi" w:cstheme="majorHAnsi"/>
                <w:sz w:val="24"/>
                <w:szCs w:val="24"/>
              </w:rPr>
              <w:t>Eye Dam./Irrit.:</w:t>
            </w:r>
            <w:r w:rsidRPr="00823584">
              <w:rPr>
                <w:rFonts w:asciiTheme="majorHAnsi" w:hAnsiTheme="majorHAnsi" w:cstheme="majorHAnsi"/>
                <w:spacing w:val="-1"/>
                <w:sz w:val="24"/>
                <w:szCs w:val="24"/>
              </w:rPr>
              <w:t xml:space="preserve"> </w:t>
            </w:r>
            <w:r w:rsidRPr="00823584">
              <w:rPr>
                <w:rFonts w:asciiTheme="majorHAnsi" w:hAnsiTheme="majorHAnsi" w:cstheme="majorHAnsi"/>
                <w:sz w:val="24"/>
                <w:szCs w:val="24"/>
              </w:rPr>
              <w:t>Cat.</w:t>
            </w:r>
            <w:r w:rsidRPr="00823584">
              <w:rPr>
                <w:rFonts w:asciiTheme="majorHAnsi" w:hAnsiTheme="majorHAnsi" w:cstheme="majorHAnsi"/>
                <w:spacing w:val="-1"/>
                <w:sz w:val="24"/>
                <w:szCs w:val="24"/>
              </w:rPr>
              <w:t xml:space="preserve"> </w:t>
            </w:r>
            <w:r w:rsidRPr="00823584">
              <w:rPr>
                <w:rFonts w:asciiTheme="majorHAnsi" w:hAnsiTheme="majorHAnsi" w:cstheme="majorHAnsi"/>
                <w:sz w:val="24"/>
                <w:szCs w:val="24"/>
              </w:rPr>
              <w:t>1</w:t>
            </w:r>
          </w:p>
          <w:p w:rsidR="00895D51" w:rsidRPr="00823584" w:rsidRDefault="002127B0" w:rsidP="00316A81">
            <w:pPr>
              <w:pStyle w:val="TableParagraph"/>
              <w:ind w:left="1600" w:right="1162"/>
              <w:rPr>
                <w:rFonts w:asciiTheme="majorHAnsi" w:hAnsiTheme="majorHAnsi" w:cstheme="majorHAnsi"/>
                <w:spacing w:val="1"/>
                <w:sz w:val="24"/>
                <w:szCs w:val="24"/>
              </w:rPr>
            </w:pPr>
            <w:r w:rsidRPr="00823584">
              <w:rPr>
                <w:rFonts w:asciiTheme="majorHAnsi" w:hAnsiTheme="majorHAnsi" w:cstheme="majorHAnsi"/>
                <w:sz w:val="24"/>
                <w:szCs w:val="24"/>
              </w:rPr>
              <w:t>Aquatic Acute: Cat. 1</w:t>
            </w:r>
            <w:r w:rsidRPr="00823584">
              <w:rPr>
                <w:rFonts w:asciiTheme="majorHAnsi" w:hAnsiTheme="majorHAnsi" w:cstheme="majorHAnsi"/>
                <w:spacing w:val="1"/>
                <w:sz w:val="24"/>
                <w:szCs w:val="24"/>
              </w:rPr>
              <w:t xml:space="preserve"> </w:t>
            </w:r>
          </w:p>
          <w:p w:rsidR="00F366D7" w:rsidRPr="00823584" w:rsidRDefault="002127B0" w:rsidP="00316A81">
            <w:pPr>
              <w:pStyle w:val="TableParagraph"/>
              <w:ind w:left="1600" w:right="1162"/>
              <w:rPr>
                <w:rFonts w:asciiTheme="majorHAnsi" w:hAnsiTheme="majorHAnsi" w:cstheme="majorHAnsi"/>
                <w:spacing w:val="-53"/>
                <w:sz w:val="24"/>
                <w:szCs w:val="24"/>
              </w:rPr>
            </w:pPr>
            <w:r w:rsidRPr="00823584">
              <w:rPr>
                <w:rFonts w:asciiTheme="majorHAnsi" w:hAnsiTheme="majorHAnsi" w:cstheme="majorHAnsi"/>
                <w:sz w:val="24"/>
                <w:szCs w:val="24"/>
              </w:rPr>
              <w:t>Aquatic Chronic: Cat. 1</w:t>
            </w:r>
            <w:r w:rsidRPr="00823584">
              <w:rPr>
                <w:rFonts w:asciiTheme="majorHAnsi" w:hAnsiTheme="majorHAnsi" w:cstheme="majorHAnsi"/>
                <w:spacing w:val="-53"/>
                <w:sz w:val="24"/>
                <w:szCs w:val="24"/>
              </w:rPr>
              <w:t xml:space="preserve"> </w:t>
            </w:r>
          </w:p>
          <w:p w:rsidR="00971662" w:rsidRPr="00823584" w:rsidRDefault="002127B0" w:rsidP="00316A81">
            <w:pPr>
              <w:pStyle w:val="TableParagraph"/>
              <w:ind w:left="1600" w:right="1162"/>
              <w:rPr>
                <w:rFonts w:asciiTheme="majorHAnsi" w:hAnsiTheme="majorHAnsi" w:cstheme="majorHAnsi"/>
                <w:spacing w:val="-53"/>
                <w:sz w:val="24"/>
                <w:szCs w:val="24"/>
              </w:rPr>
            </w:pPr>
            <w:r w:rsidRPr="00823584">
              <w:rPr>
                <w:rFonts w:asciiTheme="majorHAnsi" w:hAnsiTheme="majorHAnsi" w:cstheme="majorHAnsi"/>
                <w:sz w:val="24"/>
                <w:szCs w:val="24"/>
              </w:rPr>
              <w:t>Repr.:</w:t>
            </w:r>
            <w:r w:rsidRPr="00823584">
              <w:rPr>
                <w:rFonts w:asciiTheme="majorHAnsi" w:hAnsiTheme="majorHAnsi" w:cstheme="majorHAnsi"/>
                <w:spacing w:val="-5"/>
                <w:sz w:val="24"/>
                <w:szCs w:val="24"/>
              </w:rPr>
              <w:t xml:space="preserve"> </w:t>
            </w:r>
            <w:r w:rsidRPr="00823584">
              <w:rPr>
                <w:rFonts w:asciiTheme="majorHAnsi" w:hAnsiTheme="majorHAnsi" w:cstheme="majorHAnsi"/>
                <w:sz w:val="24"/>
                <w:szCs w:val="24"/>
              </w:rPr>
              <w:t>Cat.</w:t>
            </w:r>
            <w:r w:rsidRPr="00823584">
              <w:rPr>
                <w:rFonts w:asciiTheme="majorHAnsi" w:hAnsiTheme="majorHAnsi" w:cstheme="majorHAnsi"/>
                <w:spacing w:val="-4"/>
                <w:sz w:val="24"/>
                <w:szCs w:val="24"/>
              </w:rPr>
              <w:t xml:space="preserve"> </w:t>
            </w:r>
            <w:r w:rsidRPr="00823584">
              <w:rPr>
                <w:rFonts w:asciiTheme="majorHAnsi" w:hAnsiTheme="majorHAnsi" w:cstheme="majorHAnsi"/>
                <w:sz w:val="24"/>
                <w:szCs w:val="24"/>
              </w:rPr>
              <w:t>1B</w:t>
            </w:r>
            <w:r w:rsidRPr="00823584">
              <w:rPr>
                <w:rFonts w:asciiTheme="majorHAnsi" w:hAnsiTheme="majorHAnsi" w:cstheme="majorHAnsi"/>
                <w:spacing w:val="-6"/>
                <w:sz w:val="24"/>
                <w:szCs w:val="24"/>
              </w:rPr>
              <w:t xml:space="preserve"> </w:t>
            </w:r>
            <w:r w:rsidRPr="00823584">
              <w:rPr>
                <w:rFonts w:asciiTheme="majorHAnsi" w:hAnsiTheme="majorHAnsi" w:cstheme="majorHAnsi"/>
                <w:sz w:val="24"/>
                <w:szCs w:val="24"/>
              </w:rPr>
              <w:t>(</w:t>
            </w:r>
            <w:r w:rsidR="00971662" w:rsidRPr="00823584">
              <w:rPr>
                <w:rFonts w:asciiTheme="majorHAnsi" w:hAnsiTheme="majorHAnsi" w:cstheme="majorHAnsi"/>
                <w:sz w:val="24"/>
                <w:szCs w:val="24"/>
              </w:rPr>
              <w:t>fetus</w:t>
            </w:r>
            <w:r w:rsidRPr="00823584">
              <w:rPr>
                <w:rFonts w:asciiTheme="majorHAnsi" w:hAnsiTheme="majorHAnsi" w:cstheme="majorHAnsi"/>
                <w:sz w:val="24"/>
                <w:szCs w:val="24"/>
              </w:rPr>
              <w:t>)</w:t>
            </w:r>
            <w:r w:rsidRPr="00823584">
              <w:rPr>
                <w:rFonts w:asciiTheme="majorHAnsi" w:hAnsiTheme="majorHAnsi" w:cstheme="majorHAnsi"/>
                <w:spacing w:val="-53"/>
                <w:sz w:val="24"/>
                <w:szCs w:val="24"/>
              </w:rPr>
              <w:t xml:space="preserve"> </w:t>
            </w:r>
          </w:p>
          <w:p w:rsidR="002127B0" w:rsidRPr="00823584" w:rsidRDefault="002127B0" w:rsidP="00316A81">
            <w:pPr>
              <w:pStyle w:val="TableParagraph"/>
              <w:ind w:left="1600" w:right="1162"/>
              <w:rPr>
                <w:rFonts w:asciiTheme="majorHAnsi" w:hAnsiTheme="majorHAnsi" w:cstheme="majorHAnsi"/>
                <w:sz w:val="24"/>
                <w:szCs w:val="24"/>
              </w:rPr>
            </w:pPr>
            <w:r w:rsidRPr="00823584">
              <w:rPr>
                <w:rFonts w:asciiTheme="majorHAnsi" w:hAnsiTheme="majorHAnsi" w:cstheme="majorHAnsi"/>
                <w:sz w:val="24"/>
                <w:szCs w:val="24"/>
              </w:rPr>
              <w:t>STOT</w:t>
            </w:r>
            <w:r w:rsidRPr="00823584">
              <w:rPr>
                <w:rFonts w:asciiTheme="majorHAnsi" w:hAnsiTheme="majorHAnsi" w:cstheme="majorHAnsi"/>
                <w:spacing w:val="1"/>
                <w:sz w:val="24"/>
                <w:szCs w:val="24"/>
              </w:rPr>
              <w:t xml:space="preserve"> </w:t>
            </w:r>
            <w:r w:rsidRPr="00823584">
              <w:rPr>
                <w:rFonts w:asciiTheme="majorHAnsi" w:hAnsiTheme="majorHAnsi" w:cstheme="majorHAnsi"/>
                <w:sz w:val="24"/>
                <w:szCs w:val="24"/>
              </w:rPr>
              <w:t>RE:</w:t>
            </w:r>
            <w:r w:rsidRPr="00823584">
              <w:rPr>
                <w:rFonts w:asciiTheme="majorHAnsi" w:hAnsiTheme="majorHAnsi" w:cstheme="majorHAnsi"/>
                <w:spacing w:val="-2"/>
                <w:sz w:val="24"/>
                <w:szCs w:val="24"/>
              </w:rPr>
              <w:t xml:space="preserve"> </w:t>
            </w:r>
            <w:r w:rsidRPr="00823584">
              <w:rPr>
                <w:rFonts w:asciiTheme="majorHAnsi" w:hAnsiTheme="majorHAnsi" w:cstheme="majorHAnsi"/>
                <w:sz w:val="24"/>
                <w:szCs w:val="24"/>
              </w:rPr>
              <w:t>Cat.</w:t>
            </w:r>
            <w:r w:rsidRPr="00823584">
              <w:rPr>
                <w:rFonts w:asciiTheme="majorHAnsi" w:hAnsiTheme="majorHAnsi" w:cstheme="majorHAnsi"/>
                <w:spacing w:val="1"/>
                <w:sz w:val="24"/>
                <w:szCs w:val="24"/>
              </w:rPr>
              <w:t xml:space="preserve"> </w:t>
            </w:r>
            <w:r w:rsidRPr="00823584">
              <w:rPr>
                <w:rFonts w:asciiTheme="majorHAnsi" w:hAnsiTheme="majorHAnsi" w:cstheme="majorHAnsi"/>
                <w:sz w:val="24"/>
                <w:szCs w:val="24"/>
              </w:rPr>
              <w:t>1</w:t>
            </w:r>
          </w:p>
          <w:p w:rsidR="00F366D7" w:rsidRPr="00823584" w:rsidRDefault="002127B0" w:rsidP="00316A81">
            <w:pPr>
              <w:pStyle w:val="TableParagraph"/>
              <w:ind w:left="1600" w:right="984"/>
              <w:rPr>
                <w:rFonts w:asciiTheme="majorHAnsi" w:hAnsiTheme="majorHAnsi" w:cstheme="majorHAnsi"/>
                <w:spacing w:val="-47"/>
                <w:w w:val="90"/>
                <w:sz w:val="24"/>
                <w:szCs w:val="24"/>
              </w:rPr>
            </w:pPr>
            <w:r w:rsidRPr="00823584">
              <w:rPr>
                <w:rFonts w:asciiTheme="majorHAnsi" w:hAnsiTheme="majorHAnsi" w:cstheme="majorHAnsi"/>
                <w:w w:val="90"/>
                <w:sz w:val="24"/>
                <w:szCs w:val="24"/>
              </w:rPr>
              <w:t>M-</w:t>
            </w:r>
            <w:r w:rsidRPr="00823584">
              <w:rPr>
                <w:rFonts w:asciiTheme="majorHAnsi" w:hAnsiTheme="majorHAnsi" w:cstheme="majorHAnsi"/>
                <w:spacing w:val="11"/>
                <w:w w:val="90"/>
                <w:sz w:val="24"/>
                <w:szCs w:val="24"/>
              </w:rPr>
              <w:t xml:space="preserve"> </w:t>
            </w:r>
            <w:r w:rsidR="00823584" w:rsidRPr="00823584">
              <w:rPr>
                <w:rFonts w:asciiTheme="majorHAnsi" w:hAnsiTheme="majorHAnsi" w:cstheme="majorHAnsi"/>
                <w:w w:val="90"/>
                <w:sz w:val="24"/>
                <w:szCs w:val="24"/>
              </w:rPr>
              <w:t>acute factor</w:t>
            </w:r>
            <w:r w:rsidRPr="00823584">
              <w:rPr>
                <w:rFonts w:asciiTheme="majorHAnsi" w:hAnsiTheme="majorHAnsi" w:cstheme="majorHAnsi"/>
                <w:w w:val="90"/>
                <w:sz w:val="24"/>
                <w:szCs w:val="24"/>
              </w:rPr>
              <w:t>:</w:t>
            </w:r>
            <w:r w:rsidRPr="00823584">
              <w:rPr>
                <w:rFonts w:asciiTheme="majorHAnsi" w:hAnsiTheme="majorHAnsi" w:cstheme="majorHAnsi"/>
                <w:spacing w:val="12"/>
                <w:w w:val="90"/>
                <w:sz w:val="24"/>
                <w:szCs w:val="24"/>
              </w:rPr>
              <w:t xml:space="preserve"> </w:t>
            </w:r>
            <w:r w:rsidRPr="00823584">
              <w:rPr>
                <w:rFonts w:asciiTheme="majorHAnsi" w:hAnsiTheme="majorHAnsi" w:cstheme="majorHAnsi"/>
                <w:w w:val="90"/>
                <w:sz w:val="24"/>
                <w:szCs w:val="24"/>
              </w:rPr>
              <w:t>1000</w:t>
            </w:r>
            <w:r w:rsidRPr="00823584">
              <w:rPr>
                <w:rFonts w:asciiTheme="majorHAnsi" w:hAnsiTheme="majorHAnsi" w:cstheme="majorHAnsi"/>
                <w:spacing w:val="-47"/>
                <w:w w:val="90"/>
                <w:sz w:val="24"/>
                <w:szCs w:val="24"/>
              </w:rPr>
              <w:t xml:space="preserve"> </w:t>
            </w:r>
          </w:p>
          <w:p w:rsidR="00823584" w:rsidRPr="007144C9" w:rsidRDefault="002127B0" w:rsidP="00316A81">
            <w:pPr>
              <w:pStyle w:val="TableParagraph"/>
              <w:ind w:left="1600" w:right="984"/>
              <w:rPr>
                <w:rFonts w:asciiTheme="majorHAnsi" w:hAnsiTheme="majorHAnsi" w:cstheme="majorHAnsi"/>
                <w:sz w:val="24"/>
                <w:szCs w:val="24"/>
              </w:rPr>
            </w:pPr>
            <w:r w:rsidRPr="00823584">
              <w:rPr>
                <w:rFonts w:asciiTheme="majorHAnsi" w:hAnsiTheme="majorHAnsi" w:cstheme="majorHAnsi"/>
                <w:sz w:val="24"/>
                <w:szCs w:val="24"/>
              </w:rPr>
              <w:t>M-</w:t>
            </w:r>
            <w:r w:rsidRPr="00823584">
              <w:rPr>
                <w:rFonts w:asciiTheme="majorHAnsi" w:hAnsiTheme="majorHAnsi" w:cstheme="majorHAnsi"/>
                <w:spacing w:val="-12"/>
                <w:sz w:val="24"/>
                <w:szCs w:val="24"/>
              </w:rPr>
              <w:t xml:space="preserve"> </w:t>
            </w:r>
            <w:r w:rsidR="00823584" w:rsidRPr="00823584">
              <w:rPr>
                <w:rFonts w:asciiTheme="majorHAnsi" w:hAnsiTheme="majorHAnsi" w:cstheme="majorHAnsi"/>
                <w:sz w:val="24"/>
                <w:szCs w:val="24"/>
              </w:rPr>
              <w:t>acute factor</w:t>
            </w:r>
            <w:r w:rsidRPr="00823584">
              <w:rPr>
                <w:rFonts w:asciiTheme="majorHAnsi" w:hAnsiTheme="majorHAnsi" w:cstheme="majorHAnsi"/>
                <w:sz w:val="24"/>
                <w:szCs w:val="24"/>
              </w:rPr>
              <w:t>:</w:t>
            </w:r>
            <w:r w:rsidRPr="00823584">
              <w:rPr>
                <w:rFonts w:asciiTheme="majorHAnsi" w:hAnsiTheme="majorHAnsi" w:cstheme="majorHAnsi"/>
                <w:spacing w:val="-12"/>
                <w:sz w:val="24"/>
                <w:szCs w:val="24"/>
              </w:rPr>
              <w:t xml:space="preserve"> </w:t>
            </w:r>
            <w:r w:rsidRPr="00823584">
              <w:rPr>
                <w:rFonts w:asciiTheme="majorHAnsi" w:hAnsiTheme="majorHAnsi" w:cstheme="majorHAnsi"/>
                <w:sz w:val="24"/>
                <w:szCs w:val="24"/>
              </w:rPr>
              <w:t>10</w:t>
            </w:r>
          </w:p>
        </w:tc>
      </w:tr>
    </w:tbl>
    <w:p w:rsidR="00D12D31" w:rsidRDefault="00D12D31" w:rsidP="00D12D31">
      <w:pPr>
        <w:rPr>
          <w:rFonts w:ascii="Helvetica" w:eastAsia="Times New Roman" w:hAnsi="Helvetica" w:cs="Times New Roman"/>
          <w:color w:val="333E48"/>
          <w:spacing w:val="-2"/>
          <w:sz w:val="21"/>
          <w:szCs w:val="21"/>
          <w:lang w:eastAsia="vi-VN"/>
        </w:rPr>
      </w:pPr>
    </w:p>
    <w:tbl>
      <w:tblPr>
        <w:tblStyle w:val="TableGrid"/>
        <w:tblW w:w="0" w:type="auto"/>
        <w:tblLook w:val="04A0" w:firstRow="1" w:lastRow="0" w:firstColumn="1" w:lastColumn="0" w:noHBand="0" w:noVBand="1"/>
      </w:tblPr>
      <w:tblGrid>
        <w:gridCol w:w="9628"/>
      </w:tblGrid>
      <w:tr w:rsidR="0098787C" w:rsidTr="0098787C">
        <w:tc>
          <w:tcPr>
            <w:tcW w:w="9628" w:type="dxa"/>
            <w:tcBorders>
              <w:top w:val="single" w:sz="4" w:space="0" w:color="auto"/>
              <w:left w:val="nil"/>
              <w:bottom w:val="nil"/>
              <w:right w:val="nil"/>
            </w:tcBorders>
          </w:tcPr>
          <w:p w:rsidR="0098787C" w:rsidRDefault="0098787C" w:rsidP="00D12D31">
            <w:pPr>
              <w:rPr>
                <w:rFonts w:ascii="Helvetica" w:eastAsia="Times New Roman" w:hAnsi="Helvetica" w:cs="Times New Roman"/>
                <w:color w:val="333E48"/>
                <w:spacing w:val="-2"/>
                <w:sz w:val="21"/>
                <w:szCs w:val="21"/>
                <w:lang w:eastAsia="vi-VN"/>
              </w:rPr>
            </w:pPr>
          </w:p>
        </w:tc>
      </w:tr>
    </w:tbl>
    <w:p w:rsidR="0098787C" w:rsidRPr="00011D3B" w:rsidRDefault="0098787C" w:rsidP="00D12D31">
      <w:pPr>
        <w:rPr>
          <w:rFonts w:asciiTheme="majorHAnsi" w:eastAsia="Times New Roman" w:hAnsiTheme="majorHAnsi" w:cstheme="majorHAnsi"/>
          <w:b/>
          <w:spacing w:val="-2"/>
          <w:szCs w:val="28"/>
          <w:lang w:val="en-US" w:eastAsia="vi-VN"/>
        </w:rPr>
      </w:pPr>
      <w:r w:rsidRPr="00011D3B">
        <w:rPr>
          <w:rFonts w:asciiTheme="majorHAnsi" w:eastAsia="Times New Roman" w:hAnsiTheme="majorHAnsi" w:cstheme="majorHAnsi"/>
          <w:b/>
          <w:spacing w:val="-2"/>
          <w:szCs w:val="28"/>
          <w:lang w:val="en-US" w:eastAsia="vi-VN"/>
        </w:rPr>
        <w:t xml:space="preserve">4. </w:t>
      </w:r>
      <w:r w:rsidR="00316A81" w:rsidRPr="00011D3B">
        <w:rPr>
          <w:rFonts w:asciiTheme="majorHAnsi" w:eastAsia="Times New Roman" w:hAnsiTheme="majorHAnsi" w:cstheme="majorHAnsi"/>
          <w:b/>
          <w:spacing w:val="-2"/>
          <w:szCs w:val="28"/>
          <w:lang w:val="en-US" w:eastAsia="vi-VN"/>
        </w:rPr>
        <w:t>First Aid Measures</w:t>
      </w:r>
    </w:p>
    <w:p w:rsidR="0008530B" w:rsidRPr="0008530B" w:rsidRDefault="0008530B" w:rsidP="00FC5482">
      <w:pPr>
        <w:ind w:left="284"/>
        <w:jc w:val="both"/>
        <w:rPr>
          <w:rFonts w:asciiTheme="majorHAnsi" w:eastAsia="Times New Roman" w:hAnsiTheme="majorHAnsi" w:cstheme="majorHAnsi"/>
          <w:spacing w:val="-2"/>
          <w:sz w:val="24"/>
          <w:szCs w:val="24"/>
          <w:lang w:val="en-US" w:eastAsia="vi-VN"/>
        </w:rPr>
      </w:pPr>
      <w:r w:rsidRPr="0008530B">
        <w:rPr>
          <w:rFonts w:asciiTheme="majorHAnsi" w:eastAsia="Times New Roman" w:hAnsiTheme="majorHAnsi" w:cstheme="majorHAnsi"/>
          <w:spacing w:val="-2"/>
          <w:sz w:val="24"/>
          <w:szCs w:val="24"/>
          <w:lang w:val="en-US" w:eastAsia="vi-VN"/>
        </w:rPr>
        <w:t>General advice: Remove contaminated clothing.</w:t>
      </w:r>
    </w:p>
    <w:p w:rsidR="00B51C04" w:rsidRDefault="0008530B" w:rsidP="00FC5482">
      <w:pPr>
        <w:ind w:left="284"/>
        <w:jc w:val="both"/>
        <w:rPr>
          <w:rFonts w:asciiTheme="majorHAnsi" w:eastAsia="Times New Roman" w:hAnsiTheme="majorHAnsi" w:cstheme="majorHAnsi"/>
          <w:spacing w:val="-2"/>
          <w:sz w:val="24"/>
          <w:szCs w:val="24"/>
          <w:lang w:val="en-US" w:eastAsia="vi-VN"/>
        </w:rPr>
      </w:pPr>
      <w:r w:rsidRPr="0008530B">
        <w:rPr>
          <w:rFonts w:asciiTheme="majorHAnsi" w:eastAsia="Times New Roman" w:hAnsiTheme="majorHAnsi" w:cstheme="majorHAnsi"/>
          <w:spacing w:val="-2"/>
          <w:sz w:val="24"/>
          <w:szCs w:val="24"/>
          <w:lang w:val="en-US" w:eastAsia="vi-VN"/>
        </w:rPr>
        <w:t>If inhaled: If discomfort occurs after inhaling vapors/aerosols, move to fresh air and call a physician.</w:t>
      </w:r>
    </w:p>
    <w:p w:rsidR="00651833" w:rsidRDefault="00431FE6" w:rsidP="00E45224">
      <w:pPr>
        <w:ind w:left="284"/>
        <w:rPr>
          <w:rFonts w:asciiTheme="majorHAnsi" w:eastAsia="Times New Roman" w:hAnsiTheme="majorHAnsi" w:cstheme="majorHAnsi"/>
          <w:spacing w:val="-2"/>
          <w:sz w:val="24"/>
          <w:szCs w:val="24"/>
          <w:lang w:val="en-US" w:eastAsia="vi-VN"/>
        </w:rPr>
      </w:pPr>
      <w:r w:rsidRPr="002400AB">
        <w:rPr>
          <w:rFonts w:asciiTheme="majorHAnsi" w:eastAsia="Times New Roman" w:hAnsiTheme="majorHAnsi" w:cstheme="majorHAnsi"/>
          <w:spacing w:val="-2"/>
          <w:sz w:val="24"/>
          <w:szCs w:val="24"/>
          <w:lang w:val="en-US" w:eastAsia="vi-VN"/>
        </w:rPr>
        <w:t>In case of skin contact: Wash thoroughly with soap and water</w:t>
      </w:r>
      <w:r>
        <w:rPr>
          <w:rFonts w:asciiTheme="majorHAnsi" w:eastAsia="Times New Roman" w:hAnsiTheme="majorHAnsi" w:cstheme="majorHAnsi"/>
          <w:spacing w:val="-2"/>
          <w:sz w:val="24"/>
          <w:szCs w:val="24"/>
          <w:lang w:val="en-US" w:eastAsia="vi-VN"/>
        </w:rPr>
        <w:t>.</w:t>
      </w:r>
    </w:p>
    <w:p w:rsidR="00B026BF" w:rsidRDefault="00B026BF" w:rsidP="002400AB">
      <w:pPr>
        <w:tabs>
          <w:tab w:val="left" w:pos="8647"/>
        </w:tabs>
        <w:spacing w:after="0" w:line="240" w:lineRule="auto"/>
        <w:rPr>
          <w:sz w:val="22"/>
          <w:lang w:val="en-US"/>
        </w:rPr>
      </w:pPr>
    </w:p>
    <w:p w:rsidR="002400AB" w:rsidRPr="008B05CC" w:rsidRDefault="002400AB" w:rsidP="002400AB">
      <w:pPr>
        <w:tabs>
          <w:tab w:val="left" w:pos="8647"/>
        </w:tabs>
        <w:spacing w:after="0" w:line="240" w:lineRule="auto"/>
        <w:rPr>
          <w:sz w:val="22"/>
          <w:lang w:val="en-US"/>
        </w:rPr>
      </w:pPr>
      <w:r>
        <w:rPr>
          <w:sz w:val="22"/>
          <w:lang w:val="en-US"/>
        </w:rPr>
        <w:lastRenderedPageBreak/>
        <w:tab/>
      </w:r>
      <w:r w:rsidRPr="008B05CC">
        <w:rPr>
          <w:sz w:val="22"/>
          <w:lang w:val="en-US"/>
        </w:rPr>
        <w:t xml:space="preserve">Page: </w:t>
      </w:r>
      <w:r w:rsidR="00EB2823">
        <w:rPr>
          <w:sz w:val="22"/>
          <w:lang w:val="en-US"/>
        </w:rPr>
        <w:t>3</w:t>
      </w:r>
      <w:r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2400AB" w:rsidRPr="008B05CC" w:rsidTr="00D83584">
        <w:tc>
          <w:tcPr>
            <w:tcW w:w="4815" w:type="dxa"/>
            <w:tcBorders>
              <w:top w:val="single" w:sz="4" w:space="0" w:color="auto"/>
              <w:bottom w:val="single" w:sz="4" w:space="0" w:color="auto"/>
            </w:tcBorders>
          </w:tcPr>
          <w:p w:rsidR="002400AB" w:rsidRPr="008B05CC" w:rsidRDefault="002400AB" w:rsidP="00D83584">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2400AB" w:rsidRPr="008B05CC" w:rsidRDefault="002400AB" w:rsidP="00D83584">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2400AB" w:rsidRPr="008B05CC" w:rsidRDefault="002400AB" w:rsidP="00D83584">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2400AB" w:rsidRPr="008B05CC" w:rsidRDefault="002400AB" w:rsidP="00D83584">
            <w:pPr>
              <w:rPr>
                <w:sz w:val="22"/>
                <w:lang w:val="en-US"/>
              </w:rPr>
            </w:pPr>
          </w:p>
          <w:p w:rsidR="002400AB" w:rsidRPr="008B05CC" w:rsidRDefault="002400AB" w:rsidP="00D83584">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2400AB" w:rsidRPr="008B05CC" w:rsidRDefault="002400AB" w:rsidP="00D83584">
            <w:pPr>
              <w:tabs>
                <w:tab w:val="left" w:pos="3161"/>
              </w:tabs>
              <w:rPr>
                <w:sz w:val="22"/>
                <w:lang w:val="en-US"/>
              </w:rPr>
            </w:pPr>
          </w:p>
          <w:p w:rsidR="002400AB" w:rsidRPr="008B05CC" w:rsidRDefault="002400AB" w:rsidP="00D83584">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2400AB" w:rsidRPr="00B026BF" w:rsidRDefault="002400AB" w:rsidP="00B026BF">
      <w:pPr>
        <w:tabs>
          <w:tab w:val="left" w:pos="7655"/>
        </w:tabs>
        <w:rPr>
          <w:sz w:val="22"/>
          <w:lang w:val="en-US"/>
        </w:rPr>
      </w:pPr>
      <w:r w:rsidRPr="008B05CC">
        <w:rPr>
          <w:sz w:val="22"/>
          <w:lang w:val="en-US"/>
        </w:rPr>
        <w:tab/>
        <w:t>Print day 19.09.2022</w:t>
      </w:r>
    </w:p>
    <w:p w:rsidR="00EE4FF8" w:rsidRPr="00EE4FF8" w:rsidRDefault="00B026BF" w:rsidP="00FC5482">
      <w:pPr>
        <w:ind w:left="284"/>
        <w:jc w:val="both"/>
        <w:rPr>
          <w:rFonts w:asciiTheme="majorHAnsi" w:eastAsia="Times New Roman" w:hAnsiTheme="majorHAnsi" w:cstheme="majorHAnsi"/>
          <w:spacing w:val="-2"/>
          <w:sz w:val="24"/>
          <w:szCs w:val="24"/>
          <w:lang w:val="en-US" w:eastAsia="vi-VN"/>
        </w:rPr>
      </w:pPr>
      <w:r w:rsidRPr="00EE4FF8">
        <w:rPr>
          <w:rFonts w:asciiTheme="majorHAnsi" w:eastAsia="Times New Roman" w:hAnsiTheme="majorHAnsi" w:cstheme="majorHAnsi"/>
          <w:spacing w:val="-2"/>
          <w:sz w:val="24"/>
          <w:szCs w:val="24"/>
          <w:lang w:val="en-US" w:eastAsia="vi-VN"/>
        </w:rPr>
        <w:t>Eye contact: Flush-affected eyes for at least 15 minutes under running water with eyelids wide open.</w:t>
      </w:r>
    </w:p>
    <w:p w:rsidR="00EE4FF8" w:rsidRPr="00EE4FF8" w:rsidRDefault="00EE4FF8" w:rsidP="00FC5482">
      <w:pPr>
        <w:ind w:left="284"/>
        <w:jc w:val="both"/>
        <w:rPr>
          <w:rFonts w:asciiTheme="majorHAnsi" w:eastAsia="Times New Roman" w:hAnsiTheme="majorHAnsi" w:cstheme="majorHAnsi"/>
          <w:spacing w:val="-2"/>
          <w:sz w:val="24"/>
          <w:szCs w:val="24"/>
          <w:lang w:val="en-US" w:eastAsia="vi-VN"/>
        </w:rPr>
      </w:pPr>
      <w:r w:rsidRPr="00EE4FF8">
        <w:rPr>
          <w:rFonts w:asciiTheme="majorHAnsi" w:eastAsia="Times New Roman" w:hAnsiTheme="majorHAnsi" w:cstheme="majorHAnsi"/>
          <w:spacing w:val="-2"/>
          <w:sz w:val="24"/>
          <w:szCs w:val="24"/>
          <w:lang w:val="en-US" w:eastAsia="vi-VN"/>
        </w:rPr>
        <w:t>When swallowed: Gargle then drink about 200-300 ml of water. Do not induce vomiting unless directed by a poison control center or doctor.</w:t>
      </w:r>
    </w:p>
    <w:p w:rsidR="00EE4FF8" w:rsidRPr="00EE4FF8" w:rsidRDefault="00EE4FF8" w:rsidP="00FC5482">
      <w:pPr>
        <w:ind w:left="284"/>
        <w:jc w:val="both"/>
        <w:rPr>
          <w:rFonts w:asciiTheme="majorHAnsi" w:eastAsia="Times New Roman" w:hAnsiTheme="majorHAnsi" w:cstheme="majorHAnsi"/>
          <w:spacing w:val="-2"/>
          <w:sz w:val="24"/>
          <w:szCs w:val="24"/>
          <w:lang w:val="en-US" w:eastAsia="vi-VN"/>
        </w:rPr>
      </w:pPr>
      <w:r w:rsidRPr="00EE4FF8">
        <w:rPr>
          <w:rFonts w:asciiTheme="majorHAnsi" w:eastAsia="Times New Roman" w:hAnsiTheme="majorHAnsi" w:cstheme="majorHAnsi"/>
          <w:spacing w:val="-2"/>
          <w:sz w:val="24"/>
          <w:szCs w:val="24"/>
          <w:lang w:val="en-US" w:eastAsia="vi-VN"/>
        </w:rPr>
        <w:t>Note to doctors:</w:t>
      </w:r>
    </w:p>
    <w:p w:rsidR="00EE4FF8" w:rsidRPr="00EE4FF8" w:rsidRDefault="00EE4FF8" w:rsidP="00FC5482">
      <w:pPr>
        <w:ind w:left="284"/>
        <w:jc w:val="both"/>
        <w:rPr>
          <w:rFonts w:asciiTheme="majorHAnsi" w:eastAsia="Times New Roman" w:hAnsiTheme="majorHAnsi" w:cstheme="majorHAnsi"/>
          <w:spacing w:val="-2"/>
          <w:sz w:val="24"/>
          <w:szCs w:val="24"/>
          <w:lang w:val="en-US" w:eastAsia="vi-VN"/>
        </w:rPr>
      </w:pPr>
      <w:r w:rsidRPr="00EE4FF8">
        <w:rPr>
          <w:rFonts w:asciiTheme="majorHAnsi" w:eastAsia="Times New Roman" w:hAnsiTheme="majorHAnsi" w:cstheme="majorHAnsi"/>
          <w:spacing w:val="-2"/>
          <w:sz w:val="24"/>
          <w:szCs w:val="24"/>
          <w:lang w:val="en-US" w:eastAsia="vi-VN"/>
        </w:rPr>
        <w:t>Symptoms: Other symptoms and/or effects are not known yet</w:t>
      </w:r>
    </w:p>
    <w:p w:rsidR="00F702B8" w:rsidRPr="0008530B" w:rsidRDefault="00EE4FF8" w:rsidP="00FC5482">
      <w:pPr>
        <w:ind w:left="284"/>
        <w:jc w:val="both"/>
        <w:rPr>
          <w:rFonts w:asciiTheme="majorHAnsi" w:eastAsia="Times New Roman" w:hAnsiTheme="majorHAnsi" w:cstheme="majorHAnsi"/>
          <w:spacing w:val="-2"/>
          <w:sz w:val="24"/>
          <w:szCs w:val="24"/>
          <w:lang w:val="en-US" w:eastAsia="vi-VN"/>
        </w:rPr>
      </w:pPr>
      <w:r w:rsidRPr="00EE4FF8">
        <w:rPr>
          <w:rFonts w:asciiTheme="majorHAnsi" w:eastAsia="Times New Roman" w:hAnsiTheme="majorHAnsi" w:cstheme="majorHAnsi"/>
          <w:spacing w:val="-2"/>
          <w:sz w:val="24"/>
          <w:szCs w:val="24"/>
          <w:lang w:val="en-US" w:eastAsia="vi-VN"/>
        </w:rPr>
        <w:t>Treatment: Treatment according to symptoms (detoxification, vital function), no specific antidote</w:t>
      </w:r>
      <w:r w:rsidR="000B6595">
        <w:rPr>
          <w:rFonts w:asciiTheme="majorHAnsi" w:eastAsia="Times New Roman" w:hAnsiTheme="majorHAnsi" w:cstheme="majorHAnsi"/>
          <w:spacing w:val="-2"/>
          <w:sz w:val="24"/>
          <w:szCs w:val="24"/>
          <w:lang w:val="en-US" w:eastAsia="vi-V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E4FF8" w:rsidTr="00EE4FF8">
        <w:tc>
          <w:tcPr>
            <w:tcW w:w="9628" w:type="dxa"/>
            <w:tcBorders>
              <w:top w:val="single" w:sz="4" w:space="0" w:color="auto"/>
            </w:tcBorders>
          </w:tcPr>
          <w:p w:rsidR="00EE4FF8" w:rsidRDefault="00EE4FF8" w:rsidP="00D12D31">
            <w:pPr>
              <w:rPr>
                <w:rFonts w:asciiTheme="majorHAnsi" w:eastAsia="Times New Roman" w:hAnsiTheme="majorHAnsi" w:cstheme="majorHAnsi"/>
                <w:b/>
                <w:color w:val="333E48"/>
                <w:spacing w:val="-2"/>
                <w:sz w:val="21"/>
                <w:szCs w:val="21"/>
                <w:lang w:val="en-US" w:eastAsia="vi-VN"/>
              </w:rPr>
            </w:pPr>
          </w:p>
        </w:tc>
      </w:tr>
    </w:tbl>
    <w:p w:rsidR="00316A81" w:rsidRPr="00011D3B" w:rsidRDefault="00EE4FF8" w:rsidP="00D12D31">
      <w:pPr>
        <w:rPr>
          <w:rFonts w:asciiTheme="majorHAnsi" w:eastAsia="Times New Roman" w:hAnsiTheme="majorHAnsi" w:cstheme="majorHAnsi"/>
          <w:b/>
          <w:spacing w:val="-2"/>
          <w:szCs w:val="28"/>
          <w:lang w:val="en-US" w:eastAsia="vi-VN"/>
        </w:rPr>
      </w:pPr>
      <w:r w:rsidRPr="00011D3B">
        <w:rPr>
          <w:rFonts w:asciiTheme="majorHAnsi" w:eastAsia="Times New Roman" w:hAnsiTheme="majorHAnsi" w:cstheme="majorHAnsi"/>
          <w:b/>
          <w:spacing w:val="-2"/>
          <w:szCs w:val="28"/>
          <w:lang w:val="en-US" w:eastAsia="vi-VN"/>
        </w:rPr>
        <w:t xml:space="preserve">5. </w:t>
      </w:r>
      <w:r w:rsidR="00834750" w:rsidRPr="00011D3B">
        <w:rPr>
          <w:rFonts w:asciiTheme="majorHAnsi" w:eastAsia="Times New Roman" w:hAnsiTheme="majorHAnsi" w:cstheme="majorHAnsi"/>
          <w:b/>
          <w:spacing w:val="-2"/>
          <w:szCs w:val="28"/>
          <w:lang w:val="en-US" w:eastAsia="vi-VN"/>
        </w:rPr>
        <w:t>Fire Fighting Measures</w:t>
      </w:r>
    </w:p>
    <w:p w:rsidR="00223E64" w:rsidRPr="00223E64" w:rsidRDefault="00223E64" w:rsidP="00FC5482">
      <w:pPr>
        <w:ind w:left="284"/>
        <w:jc w:val="both"/>
        <w:rPr>
          <w:rFonts w:asciiTheme="majorHAnsi" w:eastAsia="Times New Roman" w:hAnsiTheme="majorHAnsi" w:cstheme="majorHAnsi"/>
          <w:spacing w:val="-2"/>
          <w:sz w:val="24"/>
          <w:szCs w:val="24"/>
          <w:lang w:val="en-US" w:eastAsia="vi-VN"/>
        </w:rPr>
      </w:pPr>
      <w:r w:rsidRPr="00223E64">
        <w:rPr>
          <w:rFonts w:asciiTheme="majorHAnsi" w:eastAsia="Times New Roman" w:hAnsiTheme="majorHAnsi" w:cstheme="majorHAnsi"/>
          <w:spacing w:val="-2"/>
          <w:sz w:val="24"/>
          <w:szCs w:val="24"/>
          <w:lang w:val="en-US" w:eastAsia="vi-VN"/>
        </w:rPr>
        <w:t>Suitable extinguishing media: Water spray, dry powder, foam</w:t>
      </w:r>
      <w:r>
        <w:rPr>
          <w:rFonts w:asciiTheme="majorHAnsi" w:eastAsia="Times New Roman" w:hAnsiTheme="majorHAnsi" w:cstheme="majorHAnsi"/>
          <w:spacing w:val="-2"/>
          <w:sz w:val="24"/>
          <w:szCs w:val="24"/>
          <w:lang w:val="en-US" w:eastAsia="vi-VN"/>
        </w:rPr>
        <w:t>.</w:t>
      </w:r>
    </w:p>
    <w:p w:rsidR="00223E64" w:rsidRPr="00223E64" w:rsidRDefault="00223E64" w:rsidP="00FC5482">
      <w:pPr>
        <w:ind w:left="284"/>
        <w:jc w:val="both"/>
        <w:rPr>
          <w:rFonts w:asciiTheme="majorHAnsi" w:eastAsia="Times New Roman" w:hAnsiTheme="majorHAnsi" w:cstheme="majorHAnsi"/>
          <w:spacing w:val="-2"/>
          <w:sz w:val="24"/>
          <w:szCs w:val="24"/>
          <w:lang w:val="en-US" w:eastAsia="vi-VN"/>
        </w:rPr>
      </w:pPr>
      <w:r w:rsidRPr="00223E64">
        <w:rPr>
          <w:rFonts w:asciiTheme="majorHAnsi" w:eastAsia="Times New Roman" w:hAnsiTheme="majorHAnsi" w:cstheme="majorHAnsi"/>
          <w:spacing w:val="-2"/>
          <w:sz w:val="24"/>
          <w:szCs w:val="24"/>
          <w:lang w:val="en-US" w:eastAsia="vi-VN"/>
        </w:rPr>
        <w:t>Specific hazards: harmful vapors</w:t>
      </w:r>
      <w:r>
        <w:rPr>
          <w:rFonts w:asciiTheme="majorHAnsi" w:eastAsia="Times New Roman" w:hAnsiTheme="majorHAnsi" w:cstheme="majorHAnsi"/>
          <w:spacing w:val="-2"/>
          <w:sz w:val="24"/>
          <w:szCs w:val="24"/>
          <w:lang w:val="en-US" w:eastAsia="vi-VN"/>
        </w:rPr>
        <w:t>.</w:t>
      </w:r>
      <w:r w:rsidR="00F46747">
        <w:rPr>
          <w:rFonts w:asciiTheme="majorHAnsi" w:eastAsia="Times New Roman" w:hAnsiTheme="majorHAnsi" w:cstheme="majorHAnsi"/>
          <w:spacing w:val="-2"/>
          <w:sz w:val="24"/>
          <w:szCs w:val="24"/>
          <w:lang w:val="en-US" w:eastAsia="vi-VN"/>
        </w:rPr>
        <w:t xml:space="preserve"> </w:t>
      </w:r>
      <w:r w:rsidRPr="00223E64">
        <w:rPr>
          <w:rFonts w:asciiTheme="majorHAnsi" w:eastAsia="Times New Roman" w:hAnsiTheme="majorHAnsi" w:cstheme="majorHAnsi"/>
          <w:spacing w:val="-2"/>
          <w:sz w:val="24"/>
          <w:szCs w:val="24"/>
          <w:lang w:val="en-US" w:eastAsia="vi-VN"/>
        </w:rPr>
        <w:t>Evolution of smoke/mist. The substances/groups of substances mentioned can be released on fire.</w:t>
      </w:r>
    </w:p>
    <w:p w:rsidR="00223E64" w:rsidRDefault="00223E64" w:rsidP="00FC5482">
      <w:pPr>
        <w:ind w:left="284"/>
        <w:jc w:val="both"/>
        <w:rPr>
          <w:rFonts w:asciiTheme="majorHAnsi" w:eastAsia="Times New Roman" w:hAnsiTheme="majorHAnsi" w:cstheme="majorHAnsi"/>
          <w:spacing w:val="-2"/>
          <w:sz w:val="24"/>
          <w:szCs w:val="24"/>
          <w:lang w:val="en-US" w:eastAsia="vi-VN"/>
        </w:rPr>
      </w:pPr>
      <w:r w:rsidRPr="00223E64">
        <w:rPr>
          <w:rFonts w:asciiTheme="majorHAnsi" w:eastAsia="Times New Roman" w:hAnsiTheme="majorHAnsi" w:cstheme="majorHAnsi"/>
          <w:spacing w:val="-2"/>
          <w:sz w:val="24"/>
          <w:szCs w:val="24"/>
          <w:lang w:val="en-US" w:eastAsia="vi-VN"/>
        </w:rPr>
        <w:t>Additional information:</w:t>
      </w:r>
      <w:r w:rsidR="00225F52">
        <w:rPr>
          <w:rFonts w:asciiTheme="majorHAnsi" w:eastAsia="Times New Roman" w:hAnsiTheme="majorHAnsi" w:cstheme="majorHAnsi"/>
          <w:spacing w:val="-2"/>
          <w:sz w:val="24"/>
          <w:szCs w:val="24"/>
          <w:lang w:val="en-US" w:eastAsia="vi-VN"/>
        </w:rPr>
        <w:t xml:space="preserve"> </w:t>
      </w:r>
      <w:r w:rsidRPr="00223E64">
        <w:rPr>
          <w:rFonts w:asciiTheme="majorHAnsi" w:eastAsia="Times New Roman" w:hAnsiTheme="majorHAnsi" w:cstheme="majorHAnsi"/>
          <w:spacing w:val="-2"/>
          <w:sz w:val="24"/>
          <w:szCs w:val="24"/>
          <w:lang w:val="en-US" w:eastAsia="vi-VN"/>
        </w:rPr>
        <w:t>Chemically contaminated firefighting water must be disposed of according to official regulations.</w:t>
      </w:r>
    </w:p>
    <w:tbl>
      <w:tblPr>
        <w:tblStyle w:val="TableGrid"/>
        <w:tblW w:w="0" w:type="auto"/>
        <w:tblLook w:val="04A0" w:firstRow="1" w:lastRow="0" w:firstColumn="1" w:lastColumn="0" w:noHBand="0" w:noVBand="1"/>
      </w:tblPr>
      <w:tblGrid>
        <w:gridCol w:w="9628"/>
      </w:tblGrid>
      <w:tr w:rsidR="00F46747" w:rsidTr="00F46747">
        <w:tc>
          <w:tcPr>
            <w:tcW w:w="9628" w:type="dxa"/>
            <w:tcBorders>
              <w:top w:val="single" w:sz="4" w:space="0" w:color="auto"/>
              <w:left w:val="nil"/>
              <w:bottom w:val="nil"/>
              <w:right w:val="nil"/>
            </w:tcBorders>
          </w:tcPr>
          <w:p w:rsidR="00F46747" w:rsidRDefault="00F46747" w:rsidP="00F46747">
            <w:pPr>
              <w:rPr>
                <w:rFonts w:asciiTheme="majorHAnsi" w:eastAsia="Times New Roman" w:hAnsiTheme="majorHAnsi" w:cstheme="majorHAnsi"/>
                <w:spacing w:val="-2"/>
                <w:sz w:val="24"/>
                <w:szCs w:val="24"/>
                <w:lang w:val="en-US" w:eastAsia="vi-VN"/>
              </w:rPr>
            </w:pPr>
          </w:p>
        </w:tc>
      </w:tr>
    </w:tbl>
    <w:p w:rsidR="00225F52" w:rsidRPr="00011D3B" w:rsidRDefault="00225F52" w:rsidP="00225F52">
      <w:pPr>
        <w:rPr>
          <w:rFonts w:asciiTheme="majorHAnsi" w:eastAsia="Times New Roman" w:hAnsiTheme="majorHAnsi" w:cstheme="majorHAnsi"/>
          <w:b/>
          <w:spacing w:val="-2"/>
          <w:szCs w:val="28"/>
          <w:lang w:val="en-US" w:eastAsia="vi-VN"/>
        </w:rPr>
      </w:pPr>
      <w:r w:rsidRPr="00011D3B">
        <w:rPr>
          <w:rFonts w:asciiTheme="majorHAnsi" w:eastAsia="Times New Roman" w:hAnsiTheme="majorHAnsi" w:cstheme="majorHAnsi"/>
          <w:b/>
          <w:spacing w:val="-2"/>
          <w:szCs w:val="28"/>
          <w:lang w:val="en-US" w:eastAsia="vi-VN"/>
        </w:rPr>
        <w:t xml:space="preserve">6. </w:t>
      </w:r>
      <w:r w:rsidR="00A55988" w:rsidRPr="00011D3B">
        <w:rPr>
          <w:rFonts w:asciiTheme="majorHAnsi" w:eastAsia="Times New Roman" w:hAnsiTheme="majorHAnsi" w:cstheme="majorHAnsi"/>
          <w:b/>
          <w:spacing w:val="-2"/>
          <w:szCs w:val="28"/>
          <w:lang w:val="en-US" w:eastAsia="vi-VN"/>
        </w:rPr>
        <w:t>Acciden</w:t>
      </w:r>
      <w:r w:rsidR="00E55EF5" w:rsidRPr="00011D3B">
        <w:rPr>
          <w:rFonts w:asciiTheme="majorHAnsi" w:eastAsia="Times New Roman" w:hAnsiTheme="majorHAnsi" w:cstheme="majorHAnsi"/>
          <w:b/>
          <w:spacing w:val="-2"/>
          <w:szCs w:val="28"/>
          <w:lang w:val="en-US" w:eastAsia="vi-VN"/>
        </w:rPr>
        <w:t>tal Release Measures</w:t>
      </w:r>
    </w:p>
    <w:p w:rsidR="00F46747" w:rsidRPr="00F46747" w:rsidRDefault="00F46747" w:rsidP="00FC5482">
      <w:pPr>
        <w:spacing w:after="0"/>
        <w:ind w:left="284"/>
        <w:jc w:val="both"/>
        <w:rPr>
          <w:rFonts w:asciiTheme="majorHAnsi" w:eastAsia="Times New Roman" w:hAnsiTheme="majorHAnsi" w:cstheme="majorHAnsi"/>
          <w:spacing w:val="-2"/>
          <w:sz w:val="24"/>
          <w:szCs w:val="24"/>
          <w:lang w:val="en-US" w:eastAsia="vi-VN"/>
        </w:rPr>
      </w:pPr>
      <w:r w:rsidRPr="00F46747">
        <w:rPr>
          <w:rFonts w:asciiTheme="majorHAnsi" w:eastAsia="Times New Roman" w:hAnsiTheme="majorHAnsi" w:cstheme="majorHAnsi"/>
          <w:spacing w:val="-2"/>
          <w:sz w:val="24"/>
          <w:szCs w:val="24"/>
          <w:lang w:val="en-US" w:eastAsia="vi-VN"/>
        </w:rPr>
        <w:t>Personal warnings: Use protective clothing.</w:t>
      </w:r>
    </w:p>
    <w:p w:rsidR="00F46747" w:rsidRPr="00F46747" w:rsidRDefault="00F46747" w:rsidP="00FC5482">
      <w:pPr>
        <w:spacing w:after="0"/>
        <w:ind w:left="284"/>
        <w:jc w:val="both"/>
        <w:rPr>
          <w:rFonts w:asciiTheme="majorHAnsi" w:eastAsia="Times New Roman" w:hAnsiTheme="majorHAnsi" w:cstheme="majorHAnsi"/>
          <w:spacing w:val="-2"/>
          <w:sz w:val="24"/>
          <w:szCs w:val="24"/>
          <w:lang w:val="en-US" w:eastAsia="vi-VN"/>
        </w:rPr>
      </w:pPr>
      <w:r w:rsidRPr="00F46747">
        <w:rPr>
          <w:rFonts w:asciiTheme="majorHAnsi" w:eastAsia="Times New Roman" w:hAnsiTheme="majorHAnsi" w:cstheme="majorHAnsi"/>
          <w:spacing w:val="-2"/>
          <w:sz w:val="24"/>
          <w:szCs w:val="24"/>
          <w:lang w:val="en-US" w:eastAsia="vi-VN"/>
        </w:rPr>
        <w:t>Environmental warning: Contains contaminated water/fire fighting water. Do not discharge into sewers/surface water/groundwater.</w:t>
      </w:r>
    </w:p>
    <w:p w:rsidR="00F46747" w:rsidRPr="00F46747" w:rsidRDefault="00F46747" w:rsidP="00FC5482">
      <w:pPr>
        <w:spacing w:after="0"/>
        <w:ind w:left="284"/>
        <w:jc w:val="both"/>
        <w:rPr>
          <w:rFonts w:asciiTheme="majorHAnsi" w:eastAsia="Times New Roman" w:hAnsiTheme="majorHAnsi" w:cstheme="majorHAnsi"/>
          <w:spacing w:val="-2"/>
          <w:sz w:val="24"/>
          <w:szCs w:val="24"/>
          <w:lang w:val="en-US" w:eastAsia="vi-VN"/>
        </w:rPr>
      </w:pPr>
      <w:r w:rsidRPr="00F46747">
        <w:rPr>
          <w:rFonts w:asciiTheme="majorHAnsi" w:eastAsia="Times New Roman" w:hAnsiTheme="majorHAnsi" w:cstheme="majorHAnsi"/>
          <w:spacing w:val="-2"/>
          <w:sz w:val="24"/>
          <w:szCs w:val="24"/>
          <w:lang w:val="en-US" w:eastAsia="vi-VN"/>
        </w:rPr>
        <w:t>Method of cleaning or collection:</w:t>
      </w:r>
    </w:p>
    <w:p w:rsidR="00F46747" w:rsidRPr="00F46747" w:rsidRDefault="00F46747" w:rsidP="00FC5482">
      <w:pPr>
        <w:spacing w:after="0"/>
        <w:ind w:left="284"/>
        <w:jc w:val="both"/>
        <w:rPr>
          <w:rFonts w:asciiTheme="majorHAnsi" w:eastAsia="Times New Roman" w:hAnsiTheme="majorHAnsi" w:cstheme="majorHAnsi"/>
          <w:spacing w:val="-2"/>
          <w:sz w:val="24"/>
          <w:szCs w:val="24"/>
          <w:lang w:val="en-US" w:eastAsia="vi-VN"/>
        </w:rPr>
      </w:pPr>
      <w:r w:rsidRPr="00F46747">
        <w:rPr>
          <w:rFonts w:asciiTheme="majorHAnsi" w:eastAsia="Times New Roman" w:hAnsiTheme="majorHAnsi" w:cstheme="majorHAnsi"/>
          <w:spacing w:val="-2"/>
          <w:sz w:val="24"/>
          <w:szCs w:val="24"/>
          <w:lang w:val="en-US" w:eastAsia="vi-VN"/>
        </w:rPr>
        <w:t>For large volume: Product suction pump.</w:t>
      </w:r>
    </w:p>
    <w:p w:rsidR="00E45224" w:rsidRDefault="00F46747" w:rsidP="00FC5482">
      <w:pPr>
        <w:ind w:left="284"/>
        <w:jc w:val="both"/>
        <w:rPr>
          <w:rFonts w:asciiTheme="majorHAnsi" w:eastAsia="Times New Roman" w:hAnsiTheme="majorHAnsi" w:cstheme="majorHAnsi"/>
          <w:spacing w:val="-2"/>
          <w:sz w:val="24"/>
          <w:szCs w:val="24"/>
          <w:lang w:val="en-US" w:eastAsia="vi-VN"/>
        </w:rPr>
      </w:pPr>
      <w:r w:rsidRPr="00F46747">
        <w:rPr>
          <w:rFonts w:asciiTheme="majorHAnsi" w:eastAsia="Times New Roman" w:hAnsiTheme="majorHAnsi" w:cstheme="majorHAnsi"/>
          <w:spacing w:val="-2"/>
          <w:sz w:val="24"/>
          <w:szCs w:val="24"/>
          <w:lang w:val="en-US" w:eastAsia="vi-VN"/>
        </w:rPr>
        <w:t>For the remainder: Collect with suitable absorbent material. Dispose of absorbent material according to regulations.</w:t>
      </w:r>
    </w:p>
    <w:tbl>
      <w:tblPr>
        <w:tblStyle w:val="TableGrid"/>
        <w:tblW w:w="0" w:type="auto"/>
        <w:tblLook w:val="04A0" w:firstRow="1" w:lastRow="0" w:firstColumn="1" w:lastColumn="0" w:noHBand="0" w:noVBand="1"/>
      </w:tblPr>
      <w:tblGrid>
        <w:gridCol w:w="9628"/>
      </w:tblGrid>
      <w:tr w:rsidR="00F46747" w:rsidTr="00F46747">
        <w:tc>
          <w:tcPr>
            <w:tcW w:w="9628" w:type="dxa"/>
            <w:tcBorders>
              <w:top w:val="single" w:sz="4" w:space="0" w:color="auto"/>
              <w:left w:val="nil"/>
              <w:bottom w:val="nil"/>
              <w:right w:val="nil"/>
            </w:tcBorders>
          </w:tcPr>
          <w:p w:rsidR="00F46747" w:rsidRDefault="00F46747" w:rsidP="00F46747">
            <w:pPr>
              <w:rPr>
                <w:rFonts w:asciiTheme="majorHAnsi" w:eastAsia="Times New Roman" w:hAnsiTheme="majorHAnsi" w:cstheme="majorHAnsi"/>
                <w:spacing w:val="-2"/>
                <w:sz w:val="24"/>
                <w:szCs w:val="24"/>
                <w:lang w:val="en-US" w:eastAsia="vi-VN"/>
              </w:rPr>
            </w:pPr>
          </w:p>
        </w:tc>
      </w:tr>
    </w:tbl>
    <w:p w:rsidR="00F46747" w:rsidRPr="00011D3B" w:rsidRDefault="00F46747" w:rsidP="00F46747">
      <w:pPr>
        <w:rPr>
          <w:rFonts w:asciiTheme="majorHAnsi" w:eastAsia="Times New Roman" w:hAnsiTheme="majorHAnsi" w:cstheme="majorHAnsi"/>
          <w:b/>
          <w:spacing w:val="-2"/>
          <w:szCs w:val="28"/>
          <w:lang w:val="en-US" w:eastAsia="vi-VN"/>
        </w:rPr>
      </w:pPr>
      <w:r w:rsidRPr="00011D3B">
        <w:rPr>
          <w:rFonts w:asciiTheme="majorHAnsi" w:eastAsia="Times New Roman" w:hAnsiTheme="majorHAnsi" w:cstheme="majorHAnsi"/>
          <w:b/>
          <w:spacing w:val="-2"/>
          <w:szCs w:val="28"/>
          <w:lang w:val="en-US" w:eastAsia="vi-VN"/>
        </w:rPr>
        <w:t xml:space="preserve">7. </w:t>
      </w:r>
      <w:r w:rsidR="003F1D88" w:rsidRPr="00011D3B">
        <w:rPr>
          <w:rFonts w:asciiTheme="majorHAnsi" w:eastAsia="Times New Roman" w:hAnsiTheme="majorHAnsi" w:cstheme="majorHAnsi"/>
          <w:b/>
          <w:spacing w:val="-2"/>
          <w:szCs w:val="28"/>
          <w:lang w:val="en-US" w:eastAsia="vi-VN"/>
        </w:rPr>
        <w:t xml:space="preserve">Requirements </w:t>
      </w:r>
      <w:r w:rsidR="007B4053" w:rsidRPr="00011D3B">
        <w:rPr>
          <w:rFonts w:asciiTheme="majorHAnsi" w:eastAsia="Times New Roman" w:hAnsiTheme="majorHAnsi" w:cstheme="majorHAnsi"/>
          <w:b/>
          <w:spacing w:val="-2"/>
          <w:szCs w:val="28"/>
          <w:lang w:val="en-US" w:eastAsia="vi-VN"/>
        </w:rPr>
        <w:t>For Use And Storage</w:t>
      </w:r>
    </w:p>
    <w:p w:rsidR="004B4C34" w:rsidRDefault="00504421" w:rsidP="00FC5482">
      <w:pPr>
        <w:ind w:left="284"/>
        <w:jc w:val="both"/>
        <w:rPr>
          <w:rFonts w:asciiTheme="majorHAnsi" w:eastAsia="Times New Roman" w:hAnsiTheme="majorHAnsi" w:cstheme="majorHAnsi"/>
          <w:spacing w:val="-2"/>
          <w:sz w:val="24"/>
          <w:szCs w:val="24"/>
          <w:lang w:val="en-US" w:eastAsia="vi-VN"/>
        </w:rPr>
      </w:pPr>
      <w:r w:rsidRPr="00C661AD">
        <w:rPr>
          <w:rFonts w:asciiTheme="majorHAnsi" w:eastAsia="Times New Roman" w:hAnsiTheme="majorHAnsi" w:cstheme="majorHAnsi"/>
          <w:spacing w:val="-2"/>
          <w:sz w:val="24"/>
          <w:szCs w:val="24"/>
          <w:u w:val="single"/>
          <w:lang w:val="en-US" w:eastAsia="vi-VN"/>
        </w:rPr>
        <w:t>User manual</w:t>
      </w:r>
      <w:r w:rsidRPr="00504421">
        <w:rPr>
          <w:rFonts w:asciiTheme="majorHAnsi" w:eastAsia="Times New Roman" w:hAnsiTheme="majorHAnsi" w:cstheme="majorHAnsi"/>
          <w:spacing w:val="-2"/>
          <w:sz w:val="24"/>
          <w:szCs w:val="24"/>
          <w:lang w:val="en-US" w:eastAsia="vi-VN"/>
        </w:rPr>
        <w:t xml:space="preserve">: </w:t>
      </w:r>
    </w:p>
    <w:p w:rsidR="00504421" w:rsidRPr="00504421" w:rsidRDefault="00504421" w:rsidP="00FC5482">
      <w:pPr>
        <w:spacing w:after="0"/>
        <w:ind w:left="284"/>
        <w:jc w:val="both"/>
        <w:rPr>
          <w:rFonts w:asciiTheme="majorHAnsi" w:eastAsia="Times New Roman" w:hAnsiTheme="majorHAnsi" w:cstheme="majorHAnsi"/>
          <w:spacing w:val="-2"/>
          <w:sz w:val="24"/>
          <w:szCs w:val="24"/>
          <w:lang w:val="en-US" w:eastAsia="vi-VN"/>
        </w:rPr>
      </w:pPr>
      <w:r w:rsidRPr="00504421">
        <w:rPr>
          <w:rFonts w:asciiTheme="majorHAnsi" w:eastAsia="Times New Roman" w:hAnsiTheme="majorHAnsi" w:cstheme="majorHAnsi"/>
          <w:spacing w:val="-2"/>
          <w:sz w:val="24"/>
          <w:szCs w:val="24"/>
          <w:lang w:val="en-US" w:eastAsia="vi-VN"/>
        </w:rPr>
        <w:t>No special procedures are necessary provided the product is used correctly.</w:t>
      </w:r>
    </w:p>
    <w:p w:rsidR="00F46747" w:rsidRDefault="00504421" w:rsidP="00FC5482">
      <w:pPr>
        <w:spacing w:after="0"/>
        <w:ind w:left="284"/>
        <w:jc w:val="both"/>
        <w:rPr>
          <w:rFonts w:asciiTheme="majorHAnsi" w:eastAsia="Times New Roman" w:hAnsiTheme="majorHAnsi" w:cstheme="majorHAnsi"/>
          <w:spacing w:val="-2"/>
          <w:sz w:val="24"/>
          <w:szCs w:val="24"/>
          <w:lang w:val="en-US" w:eastAsia="vi-VN"/>
        </w:rPr>
      </w:pPr>
      <w:r w:rsidRPr="00504421">
        <w:rPr>
          <w:rFonts w:asciiTheme="majorHAnsi" w:eastAsia="Times New Roman" w:hAnsiTheme="majorHAnsi" w:cstheme="majorHAnsi"/>
          <w:spacing w:val="-2"/>
          <w:sz w:val="24"/>
          <w:szCs w:val="24"/>
          <w:lang w:val="en-US" w:eastAsia="vi-VN"/>
        </w:rPr>
        <w:t>Fire prevention: No special warning is needed.</w:t>
      </w:r>
    </w:p>
    <w:p w:rsidR="004B4C34" w:rsidRDefault="00EB2823" w:rsidP="00FC5482">
      <w:pPr>
        <w:ind w:left="284"/>
        <w:jc w:val="both"/>
        <w:rPr>
          <w:rFonts w:asciiTheme="majorHAnsi" w:eastAsia="Times New Roman" w:hAnsiTheme="majorHAnsi" w:cstheme="majorHAnsi"/>
          <w:spacing w:val="-2"/>
          <w:sz w:val="24"/>
          <w:szCs w:val="24"/>
          <w:lang w:val="en-US" w:eastAsia="vi-VN"/>
        </w:rPr>
      </w:pPr>
      <w:r w:rsidRPr="004B4C34">
        <w:rPr>
          <w:rFonts w:asciiTheme="majorHAnsi" w:eastAsia="Times New Roman" w:hAnsiTheme="majorHAnsi" w:cstheme="majorHAnsi"/>
          <w:spacing w:val="-2"/>
          <w:sz w:val="24"/>
          <w:szCs w:val="24"/>
          <w:u w:val="single"/>
          <w:lang w:val="en-US" w:eastAsia="vi-VN"/>
        </w:rPr>
        <w:t>Storage instructions</w:t>
      </w:r>
      <w:r>
        <w:rPr>
          <w:rFonts w:asciiTheme="majorHAnsi" w:eastAsia="Times New Roman" w:hAnsiTheme="majorHAnsi" w:cstheme="majorHAnsi"/>
          <w:spacing w:val="-2"/>
          <w:sz w:val="24"/>
          <w:szCs w:val="24"/>
          <w:lang w:val="en-US" w:eastAsia="vi-VN"/>
        </w:rPr>
        <w:t xml:space="preserve">: </w:t>
      </w:r>
    </w:p>
    <w:p w:rsidR="00EB2823" w:rsidRPr="00EB2823" w:rsidRDefault="00EB2823" w:rsidP="00FC5482">
      <w:pPr>
        <w:spacing w:after="0"/>
        <w:ind w:left="284"/>
        <w:jc w:val="both"/>
        <w:rPr>
          <w:rFonts w:asciiTheme="majorHAnsi" w:eastAsia="Times New Roman" w:hAnsiTheme="majorHAnsi" w:cstheme="majorHAnsi"/>
          <w:spacing w:val="-2"/>
          <w:sz w:val="24"/>
          <w:szCs w:val="24"/>
          <w:lang w:val="en-US" w:eastAsia="vi-VN"/>
        </w:rPr>
      </w:pPr>
      <w:r w:rsidRPr="00EB2823">
        <w:rPr>
          <w:rFonts w:asciiTheme="majorHAnsi" w:eastAsia="Times New Roman" w:hAnsiTheme="majorHAnsi" w:cstheme="majorHAnsi"/>
          <w:spacing w:val="-2"/>
          <w:sz w:val="24"/>
          <w:szCs w:val="24"/>
          <w:lang w:val="en-US" w:eastAsia="vi-VN"/>
        </w:rPr>
        <w:t>Additional information on storage conditions: Close tightly and store in a cool place</w:t>
      </w:r>
    </w:p>
    <w:p w:rsidR="00011D3B" w:rsidRDefault="00EB2823" w:rsidP="00FC5482">
      <w:pPr>
        <w:ind w:left="284"/>
        <w:jc w:val="both"/>
        <w:rPr>
          <w:rFonts w:asciiTheme="majorHAnsi" w:eastAsia="Times New Roman" w:hAnsiTheme="majorHAnsi" w:cstheme="majorHAnsi"/>
          <w:spacing w:val="-2"/>
          <w:sz w:val="24"/>
          <w:szCs w:val="24"/>
          <w:lang w:val="en-US" w:eastAsia="vi-VN"/>
        </w:rPr>
      </w:pPr>
      <w:r w:rsidRPr="00EB2823">
        <w:rPr>
          <w:rFonts w:asciiTheme="majorHAnsi" w:eastAsia="Times New Roman" w:hAnsiTheme="majorHAnsi" w:cstheme="majorHAnsi"/>
          <w:spacing w:val="-2"/>
          <w:sz w:val="24"/>
          <w:szCs w:val="24"/>
          <w:lang w:val="en-US" w:eastAsia="vi-VN"/>
        </w:rPr>
        <w:t>Storage stability: Storage temperature: 10 - 30°C</w:t>
      </w:r>
      <w:r w:rsidR="00DB7AB8">
        <w:rPr>
          <w:rFonts w:asciiTheme="majorHAnsi" w:eastAsia="Times New Roman" w:hAnsiTheme="majorHAnsi" w:cstheme="majorHAnsi"/>
          <w:spacing w:val="-2"/>
          <w:sz w:val="24"/>
          <w:szCs w:val="24"/>
          <w:lang w:val="en-US" w:eastAsia="vi-VN"/>
        </w:rPr>
        <w:t>.</w:t>
      </w:r>
    </w:p>
    <w:p w:rsidR="00B026BF" w:rsidRDefault="00B026BF" w:rsidP="00FC5482">
      <w:pPr>
        <w:ind w:left="284"/>
        <w:jc w:val="both"/>
        <w:rPr>
          <w:rFonts w:asciiTheme="majorHAnsi" w:eastAsia="Times New Roman" w:hAnsiTheme="majorHAnsi" w:cstheme="majorHAnsi"/>
          <w:spacing w:val="-2"/>
          <w:sz w:val="24"/>
          <w:szCs w:val="24"/>
          <w:lang w:val="en-US" w:eastAsia="vi-VN"/>
        </w:rPr>
      </w:pPr>
    </w:p>
    <w:p w:rsidR="00B026BF" w:rsidRDefault="00B026BF" w:rsidP="00FC5482">
      <w:pPr>
        <w:ind w:left="284"/>
        <w:jc w:val="both"/>
        <w:rPr>
          <w:rFonts w:asciiTheme="majorHAnsi" w:eastAsia="Times New Roman" w:hAnsiTheme="majorHAnsi" w:cstheme="majorHAnsi"/>
          <w:spacing w:val="-2"/>
          <w:sz w:val="24"/>
          <w:szCs w:val="24"/>
          <w:lang w:val="en-US" w:eastAsia="vi-VN"/>
        </w:rPr>
      </w:pPr>
    </w:p>
    <w:p w:rsidR="00651833" w:rsidRDefault="00651833" w:rsidP="00E45224">
      <w:pPr>
        <w:ind w:left="284"/>
        <w:rPr>
          <w:rFonts w:asciiTheme="majorHAnsi" w:eastAsia="Times New Roman" w:hAnsiTheme="majorHAnsi" w:cstheme="majorHAnsi"/>
          <w:spacing w:val="-2"/>
          <w:sz w:val="24"/>
          <w:szCs w:val="24"/>
          <w:lang w:val="en-US" w:eastAsia="vi-VN"/>
        </w:rPr>
      </w:pPr>
    </w:p>
    <w:p w:rsidR="00DB7AB8" w:rsidRPr="008B05CC" w:rsidRDefault="00DB7AB8" w:rsidP="00DB7AB8">
      <w:pPr>
        <w:tabs>
          <w:tab w:val="left" w:pos="8647"/>
        </w:tabs>
        <w:spacing w:after="0" w:line="240" w:lineRule="auto"/>
        <w:rPr>
          <w:sz w:val="22"/>
          <w:lang w:val="en-US"/>
        </w:rPr>
      </w:pPr>
      <w:r>
        <w:rPr>
          <w:sz w:val="22"/>
          <w:lang w:val="en-US"/>
        </w:rPr>
        <w:lastRenderedPageBreak/>
        <w:tab/>
      </w:r>
      <w:r w:rsidRPr="008B05CC">
        <w:rPr>
          <w:sz w:val="22"/>
          <w:lang w:val="en-US"/>
        </w:rPr>
        <w:t xml:space="preserve">Page: </w:t>
      </w:r>
      <w:r>
        <w:rPr>
          <w:sz w:val="22"/>
          <w:lang w:val="en-US"/>
        </w:rPr>
        <w:t>4</w:t>
      </w:r>
      <w:r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DB7AB8" w:rsidRPr="008B05CC" w:rsidTr="00D83584">
        <w:tc>
          <w:tcPr>
            <w:tcW w:w="4815" w:type="dxa"/>
            <w:tcBorders>
              <w:top w:val="single" w:sz="4" w:space="0" w:color="auto"/>
              <w:bottom w:val="single" w:sz="4" w:space="0" w:color="auto"/>
            </w:tcBorders>
          </w:tcPr>
          <w:p w:rsidR="00DB7AB8" w:rsidRPr="008B05CC" w:rsidRDefault="00DB7AB8" w:rsidP="00D83584">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DB7AB8" w:rsidRPr="008B05CC" w:rsidRDefault="00DB7AB8" w:rsidP="00D83584">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DB7AB8" w:rsidRPr="008B05CC" w:rsidRDefault="00DB7AB8" w:rsidP="00D83584">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DB7AB8" w:rsidRPr="008B05CC" w:rsidRDefault="00DB7AB8" w:rsidP="00D83584">
            <w:pPr>
              <w:rPr>
                <w:sz w:val="22"/>
                <w:lang w:val="en-US"/>
              </w:rPr>
            </w:pPr>
          </w:p>
          <w:p w:rsidR="00DB7AB8" w:rsidRPr="008B05CC" w:rsidRDefault="00DB7AB8" w:rsidP="00D83584">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DB7AB8" w:rsidRPr="008B05CC" w:rsidRDefault="00DB7AB8" w:rsidP="00D83584">
            <w:pPr>
              <w:tabs>
                <w:tab w:val="left" w:pos="3161"/>
              </w:tabs>
              <w:rPr>
                <w:sz w:val="22"/>
                <w:lang w:val="en-US"/>
              </w:rPr>
            </w:pPr>
          </w:p>
          <w:p w:rsidR="00DB7AB8" w:rsidRPr="008B05CC" w:rsidRDefault="00DB7AB8" w:rsidP="00D83584">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DB7AB8" w:rsidRPr="008B05CC" w:rsidRDefault="00DB7AB8" w:rsidP="00DB7AB8">
      <w:pPr>
        <w:tabs>
          <w:tab w:val="left" w:pos="7655"/>
        </w:tabs>
        <w:rPr>
          <w:sz w:val="22"/>
          <w:lang w:val="en-US"/>
        </w:rPr>
      </w:pPr>
      <w:bookmarkStart w:id="0" w:name="_GoBack"/>
      <w:r w:rsidRPr="008B05CC">
        <w:rPr>
          <w:sz w:val="22"/>
          <w:lang w:val="en-US"/>
        </w:rPr>
        <w:tab/>
        <w:t>Print day 19.09.2022</w:t>
      </w:r>
    </w:p>
    <w:bookmarkEnd w:id="0"/>
    <w:p w:rsidR="00DB7AB8" w:rsidRPr="00011D3B" w:rsidRDefault="00813330" w:rsidP="00813330">
      <w:pPr>
        <w:rPr>
          <w:rFonts w:asciiTheme="majorHAnsi" w:eastAsia="Times New Roman" w:hAnsiTheme="majorHAnsi" w:cstheme="majorHAnsi"/>
          <w:b/>
          <w:spacing w:val="-2"/>
          <w:szCs w:val="28"/>
          <w:lang w:val="en-US" w:eastAsia="vi-VN"/>
        </w:rPr>
      </w:pPr>
      <w:r w:rsidRPr="00011D3B">
        <w:rPr>
          <w:rFonts w:asciiTheme="majorHAnsi" w:eastAsia="Times New Roman" w:hAnsiTheme="majorHAnsi" w:cstheme="majorHAnsi"/>
          <w:b/>
          <w:spacing w:val="-2"/>
          <w:szCs w:val="28"/>
          <w:lang w:val="en-US" w:eastAsia="vi-VN"/>
        </w:rPr>
        <w:t>8. Ex</w:t>
      </w:r>
      <w:r w:rsidR="00C661AD" w:rsidRPr="00011D3B">
        <w:rPr>
          <w:rFonts w:asciiTheme="majorHAnsi" w:eastAsia="Times New Roman" w:hAnsiTheme="majorHAnsi" w:cstheme="majorHAnsi"/>
          <w:b/>
          <w:spacing w:val="-2"/>
          <w:szCs w:val="28"/>
          <w:lang w:val="en-US" w:eastAsia="vi-VN"/>
        </w:rPr>
        <w:t>posure Controls/Personal Protection</w:t>
      </w:r>
    </w:p>
    <w:p w:rsidR="004B4C34" w:rsidRPr="00A861B2" w:rsidRDefault="00A7161C" w:rsidP="00FC5482">
      <w:pPr>
        <w:ind w:left="284"/>
        <w:jc w:val="both"/>
        <w:rPr>
          <w:rFonts w:asciiTheme="majorHAnsi" w:eastAsia="Times New Roman" w:hAnsiTheme="majorHAnsi" w:cstheme="majorHAnsi"/>
          <w:spacing w:val="-2"/>
          <w:sz w:val="24"/>
          <w:szCs w:val="24"/>
          <w:u w:val="single"/>
          <w:lang w:val="en-US" w:eastAsia="vi-VN"/>
        </w:rPr>
      </w:pPr>
      <w:r w:rsidRPr="00A861B2">
        <w:rPr>
          <w:rFonts w:asciiTheme="majorHAnsi" w:eastAsia="Times New Roman" w:hAnsiTheme="majorHAnsi" w:cstheme="majorHAnsi"/>
          <w:spacing w:val="-2"/>
          <w:sz w:val="24"/>
          <w:szCs w:val="24"/>
          <w:u w:val="single"/>
          <w:lang w:val="en-US" w:eastAsia="vi-VN"/>
        </w:rPr>
        <w:t>Control parameters/Occupational exposure limits:</w:t>
      </w:r>
    </w:p>
    <w:p w:rsidR="00A861B2" w:rsidRDefault="004F1176" w:rsidP="00FC5482">
      <w:pPr>
        <w:ind w:left="284"/>
        <w:jc w:val="both"/>
        <w:rPr>
          <w:rFonts w:asciiTheme="majorHAnsi" w:eastAsia="Times New Roman" w:hAnsiTheme="majorHAnsi" w:cstheme="majorHAnsi"/>
          <w:spacing w:val="-2"/>
          <w:sz w:val="24"/>
          <w:szCs w:val="24"/>
          <w:lang w:val="en-US" w:eastAsia="vi-VN"/>
        </w:rPr>
      </w:pPr>
      <w:r>
        <w:rPr>
          <w:rFonts w:asciiTheme="majorHAnsi" w:eastAsia="Times New Roman" w:hAnsiTheme="majorHAnsi" w:cstheme="majorHAnsi"/>
          <w:noProof/>
          <w:spacing w:val="-2"/>
          <w:sz w:val="24"/>
          <w:szCs w:val="24"/>
          <w:lang w:val="en-US" w:eastAsia="vi-VN"/>
        </w:rPr>
        <mc:AlternateContent>
          <mc:Choice Requires="wps">
            <w:drawing>
              <wp:anchor distT="0" distB="0" distL="114300" distR="114300" simplePos="0" relativeHeight="251661312" behindDoc="0" locked="0" layoutInCell="1" allowOverlap="1">
                <wp:simplePos x="0" y="0"/>
                <wp:positionH relativeFrom="column">
                  <wp:posOffset>156210</wp:posOffset>
                </wp:positionH>
                <wp:positionV relativeFrom="paragraph">
                  <wp:posOffset>24130</wp:posOffset>
                </wp:positionV>
                <wp:extent cx="0" cy="16192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61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9E8C7" id="Straight Connector 8"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1.9pt" to="12.3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" strokecolor="black [3200]" strokeweight="1.5pt">
                <v:stroke joinstyle="miter"/>
              </v:line>
            </w:pict>
          </mc:Fallback>
        </mc:AlternateContent>
      </w:r>
      <w:r w:rsidR="00A861B2" w:rsidRPr="00A861B2">
        <w:rPr>
          <w:rFonts w:asciiTheme="majorHAnsi" w:eastAsia="Times New Roman" w:hAnsiTheme="majorHAnsi" w:cstheme="majorHAnsi"/>
          <w:spacing w:val="-2"/>
          <w:sz w:val="24"/>
          <w:szCs w:val="24"/>
          <w:lang w:val="en-US" w:eastAsia="vi-VN"/>
        </w:rPr>
        <w:t>There are no known specific occupational exposure limits</w:t>
      </w:r>
      <w:r w:rsidR="00A861B2">
        <w:rPr>
          <w:rFonts w:asciiTheme="majorHAnsi" w:eastAsia="Times New Roman" w:hAnsiTheme="majorHAnsi" w:cstheme="majorHAnsi"/>
          <w:spacing w:val="-2"/>
          <w:sz w:val="24"/>
          <w:szCs w:val="24"/>
          <w:lang w:val="en-US" w:eastAsia="vi-VN"/>
        </w:rPr>
        <w:t>.</w:t>
      </w:r>
    </w:p>
    <w:p w:rsidR="007B3591" w:rsidRPr="007B3591" w:rsidRDefault="007B3591" w:rsidP="00FC5482">
      <w:pPr>
        <w:ind w:left="284"/>
        <w:jc w:val="both"/>
        <w:rPr>
          <w:rFonts w:asciiTheme="majorHAnsi" w:eastAsia="Times New Roman" w:hAnsiTheme="majorHAnsi" w:cstheme="majorHAnsi"/>
          <w:spacing w:val="-2"/>
          <w:sz w:val="24"/>
          <w:szCs w:val="24"/>
          <w:u w:val="single"/>
          <w:lang w:val="en-US" w:eastAsia="vi-VN"/>
        </w:rPr>
      </w:pPr>
      <w:r w:rsidRPr="007B3591">
        <w:rPr>
          <w:rFonts w:asciiTheme="majorHAnsi" w:eastAsia="Times New Roman" w:hAnsiTheme="majorHAnsi" w:cstheme="majorHAnsi"/>
          <w:spacing w:val="-2"/>
          <w:sz w:val="24"/>
          <w:szCs w:val="24"/>
          <w:u w:val="single"/>
          <w:lang w:val="en-US" w:eastAsia="vi-VN"/>
        </w:rPr>
        <w:t>Personal protective equipment</w:t>
      </w:r>
    </w:p>
    <w:p w:rsidR="007B3591" w:rsidRPr="007B3591" w:rsidRDefault="007B3591" w:rsidP="00FC5482">
      <w:pPr>
        <w:spacing w:after="0"/>
        <w:ind w:left="284"/>
        <w:jc w:val="both"/>
        <w:rPr>
          <w:rFonts w:asciiTheme="majorHAnsi" w:eastAsia="Times New Roman" w:hAnsiTheme="majorHAnsi" w:cstheme="majorHAnsi"/>
          <w:spacing w:val="-2"/>
          <w:sz w:val="24"/>
          <w:szCs w:val="24"/>
          <w:lang w:val="en-US" w:eastAsia="vi-VN"/>
        </w:rPr>
      </w:pPr>
      <w:r w:rsidRPr="007B3591">
        <w:rPr>
          <w:rFonts w:asciiTheme="majorHAnsi" w:eastAsia="Times New Roman" w:hAnsiTheme="majorHAnsi" w:cstheme="majorHAnsi"/>
          <w:spacing w:val="-2"/>
          <w:sz w:val="24"/>
          <w:szCs w:val="24"/>
          <w:lang w:val="en-US" w:eastAsia="vi-VN"/>
        </w:rPr>
        <w:t>Respiratory protection:</w:t>
      </w:r>
    </w:p>
    <w:p w:rsidR="00A861B2" w:rsidRDefault="00272DFE" w:rsidP="00FC5482">
      <w:pPr>
        <w:ind w:left="284"/>
        <w:jc w:val="both"/>
        <w:rPr>
          <w:rFonts w:asciiTheme="majorHAnsi" w:eastAsia="Times New Roman" w:hAnsiTheme="majorHAnsi" w:cstheme="majorHAnsi"/>
          <w:spacing w:val="-2"/>
          <w:sz w:val="24"/>
          <w:szCs w:val="24"/>
          <w:lang w:val="en-US" w:eastAsia="vi-VN"/>
        </w:rPr>
      </w:pPr>
      <w:r w:rsidRPr="00272DFE">
        <w:rPr>
          <w:rFonts w:asciiTheme="majorHAnsi" w:eastAsia="Times New Roman" w:hAnsiTheme="majorHAnsi" w:cstheme="majorHAnsi"/>
          <w:spacing w:val="-2"/>
          <w:sz w:val="24"/>
          <w:szCs w:val="24"/>
          <w:lang w:val="en-US" w:eastAsia="vi-VN"/>
        </w:rPr>
        <w:t>Respiratory protection when vapor/aerosol is released. Particulate filter of medium efficiency for solid and liquid particles (e</w:t>
      </w:r>
      <w:r w:rsidR="0060533B">
        <w:rPr>
          <w:rFonts w:asciiTheme="majorHAnsi" w:eastAsia="Times New Roman" w:hAnsiTheme="majorHAnsi" w:cstheme="majorHAnsi"/>
          <w:spacing w:val="-2"/>
          <w:sz w:val="24"/>
          <w:szCs w:val="24"/>
          <w:lang w:val="en-US" w:eastAsia="vi-VN"/>
        </w:rPr>
        <w:t>.g.</w:t>
      </w:r>
      <w:r w:rsidRPr="00272DFE">
        <w:rPr>
          <w:rFonts w:asciiTheme="majorHAnsi" w:eastAsia="Times New Roman" w:hAnsiTheme="majorHAnsi" w:cstheme="majorHAnsi"/>
          <w:spacing w:val="-2"/>
          <w:sz w:val="24"/>
          <w:szCs w:val="24"/>
          <w:lang w:val="en-US" w:eastAsia="vi-VN"/>
        </w:rPr>
        <w:t xml:space="preserve"> EN 143 or 149, Type P2 or FFP2)</w:t>
      </w:r>
      <w:r>
        <w:rPr>
          <w:rFonts w:asciiTheme="majorHAnsi" w:eastAsia="Times New Roman" w:hAnsiTheme="majorHAnsi" w:cstheme="majorHAnsi"/>
          <w:spacing w:val="-2"/>
          <w:sz w:val="24"/>
          <w:szCs w:val="24"/>
          <w:lang w:val="en-US" w:eastAsia="vi-VN"/>
        </w:rPr>
        <w:t>.</w:t>
      </w:r>
    </w:p>
    <w:p w:rsidR="005A6AFB" w:rsidRPr="005A6AFB" w:rsidRDefault="005A6AFB" w:rsidP="00FC5482">
      <w:pPr>
        <w:spacing w:after="0"/>
        <w:ind w:left="284"/>
        <w:jc w:val="both"/>
        <w:rPr>
          <w:rFonts w:asciiTheme="majorHAnsi" w:eastAsia="Times New Roman" w:hAnsiTheme="majorHAnsi" w:cstheme="majorHAnsi"/>
          <w:spacing w:val="-2"/>
          <w:sz w:val="24"/>
          <w:szCs w:val="24"/>
          <w:lang w:val="en-US" w:eastAsia="vi-VN"/>
        </w:rPr>
      </w:pPr>
      <w:r w:rsidRPr="005A6AFB">
        <w:rPr>
          <w:rFonts w:asciiTheme="majorHAnsi" w:eastAsia="Times New Roman" w:hAnsiTheme="majorHAnsi" w:cstheme="majorHAnsi"/>
          <w:spacing w:val="-2"/>
          <w:sz w:val="24"/>
          <w:szCs w:val="24"/>
          <w:lang w:val="en-US" w:eastAsia="vi-VN"/>
        </w:rPr>
        <w:t>Hand protection:</w:t>
      </w:r>
    </w:p>
    <w:p w:rsidR="005A6AFB" w:rsidRPr="005A6AFB" w:rsidRDefault="005A6AFB" w:rsidP="00FC5482">
      <w:pPr>
        <w:spacing w:after="0"/>
        <w:ind w:left="284"/>
        <w:jc w:val="both"/>
        <w:rPr>
          <w:rFonts w:asciiTheme="majorHAnsi" w:eastAsia="Times New Roman" w:hAnsiTheme="majorHAnsi" w:cstheme="majorHAnsi"/>
          <w:spacing w:val="-2"/>
          <w:sz w:val="24"/>
          <w:szCs w:val="24"/>
          <w:lang w:val="en-US" w:eastAsia="vi-VN"/>
        </w:rPr>
      </w:pPr>
      <w:r w:rsidRPr="005A6AFB">
        <w:rPr>
          <w:rFonts w:asciiTheme="majorHAnsi" w:eastAsia="Times New Roman" w:hAnsiTheme="majorHAnsi" w:cstheme="majorHAnsi"/>
          <w:spacing w:val="-2"/>
          <w:sz w:val="24"/>
          <w:szCs w:val="24"/>
          <w:lang w:val="en-US" w:eastAsia="vi-VN"/>
        </w:rPr>
        <w:t>Chemical protective gloves.</w:t>
      </w:r>
    </w:p>
    <w:p w:rsidR="005A6AFB" w:rsidRPr="005A6AFB" w:rsidRDefault="005A6AFB" w:rsidP="00FC5482">
      <w:pPr>
        <w:spacing w:after="0"/>
        <w:ind w:left="284"/>
        <w:jc w:val="both"/>
        <w:rPr>
          <w:rFonts w:asciiTheme="majorHAnsi" w:eastAsia="Times New Roman" w:hAnsiTheme="majorHAnsi" w:cstheme="majorHAnsi"/>
          <w:spacing w:val="-2"/>
          <w:sz w:val="24"/>
          <w:szCs w:val="24"/>
          <w:lang w:val="en-US" w:eastAsia="vi-VN"/>
        </w:rPr>
      </w:pPr>
      <w:r w:rsidRPr="005A6AFB">
        <w:rPr>
          <w:rFonts w:asciiTheme="majorHAnsi" w:eastAsia="Times New Roman" w:hAnsiTheme="majorHAnsi" w:cstheme="majorHAnsi"/>
          <w:spacing w:val="-2"/>
          <w:sz w:val="24"/>
          <w:szCs w:val="24"/>
          <w:lang w:val="en-US" w:eastAsia="vi-VN"/>
        </w:rPr>
        <w:t>Materials suitable for prolonged, direct contact (recommended: Protection in annex 6, corresponding penetration time &gt; 480 min according to EN ISO 374-1): e.g. nitrile rubber (0.4) mm), chloroprene rubber (0.5 mm), polyvinylchloride (0.7 mm) and others.</w:t>
      </w:r>
    </w:p>
    <w:p w:rsidR="005A6AFB" w:rsidRPr="005A6AFB" w:rsidRDefault="005A6AFB" w:rsidP="00FC5482">
      <w:pPr>
        <w:spacing w:after="0"/>
        <w:ind w:left="284"/>
        <w:jc w:val="both"/>
        <w:rPr>
          <w:rFonts w:asciiTheme="majorHAnsi" w:eastAsia="Times New Roman" w:hAnsiTheme="majorHAnsi" w:cstheme="majorHAnsi"/>
          <w:spacing w:val="-2"/>
          <w:sz w:val="24"/>
          <w:szCs w:val="24"/>
          <w:lang w:val="en-US" w:eastAsia="vi-VN"/>
        </w:rPr>
      </w:pPr>
      <w:r w:rsidRPr="005A6AFB">
        <w:rPr>
          <w:rFonts w:asciiTheme="majorHAnsi" w:eastAsia="Times New Roman" w:hAnsiTheme="majorHAnsi" w:cstheme="majorHAnsi"/>
          <w:spacing w:val="-2"/>
          <w:sz w:val="24"/>
          <w:szCs w:val="24"/>
          <w:lang w:val="en-US" w:eastAsia="vi-VN"/>
        </w:rPr>
        <w:t>Additional Note: The parameters are based on the glove manufacturer's experiments, theoretical data, and information or are derived from similar substances by analogy. Depending on various conditions (such as temperature), the actual use of chemical-resistant gloves can be much shorter than the penetration times determined by experiments.</w:t>
      </w:r>
    </w:p>
    <w:p w:rsidR="002454B1" w:rsidRDefault="005A6AFB" w:rsidP="00FC5482">
      <w:pPr>
        <w:ind w:left="284"/>
        <w:jc w:val="both"/>
        <w:rPr>
          <w:rFonts w:asciiTheme="majorHAnsi" w:eastAsia="Times New Roman" w:hAnsiTheme="majorHAnsi" w:cstheme="majorHAnsi"/>
          <w:spacing w:val="-2"/>
          <w:sz w:val="24"/>
          <w:szCs w:val="24"/>
          <w:lang w:val="en-US" w:eastAsia="vi-VN"/>
        </w:rPr>
      </w:pPr>
      <w:r w:rsidRPr="005A6AFB">
        <w:rPr>
          <w:rFonts w:asciiTheme="majorHAnsi" w:eastAsia="Times New Roman" w:hAnsiTheme="majorHAnsi" w:cstheme="majorHAnsi"/>
          <w:spacing w:val="-2"/>
          <w:sz w:val="24"/>
          <w:szCs w:val="24"/>
          <w:lang w:val="en-US" w:eastAsia="vi-VN"/>
        </w:rPr>
        <w:t>Manufacturer's instructions for use should be followed due to the variety of types</w:t>
      </w:r>
    </w:p>
    <w:p w:rsidR="004B7052" w:rsidRPr="004B7052" w:rsidRDefault="004B7052" w:rsidP="00FC5482">
      <w:pPr>
        <w:spacing w:after="0"/>
        <w:ind w:left="284"/>
        <w:jc w:val="both"/>
        <w:rPr>
          <w:rFonts w:asciiTheme="majorHAnsi" w:eastAsia="Times New Roman" w:hAnsiTheme="majorHAnsi" w:cstheme="majorHAnsi"/>
          <w:spacing w:val="-2"/>
          <w:sz w:val="24"/>
          <w:szCs w:val="24"/>
          <w:lang w:val="en-US" w:eastAsia="vi-VN"/>
        </w:rPr>
      </w:pPr>
      <w:r w:rsidRPr="004B7052">
        <w:rPr>
          <w:rFonts w:asciiTheme="majorHAnsi" w:eastAsia="Times New Roman" w:hAnsiTheme="majorHAnsi" w:cstheme="majorHAnsi"/>
          <w:spacing w:val="-2"/>
          <w:sz w:val="24"/>
          <w:szCs w:val="24"/>
          <w:lang w:val="en-US" w:eastAsia="vi-VN"/>
        </w:rPr>
        <w:t>Protect eyes:</w:t>
      </w:r>
    </w:p>
    <w:p w:rsidR="004B7052" w:rsidRPr="004B7052" w:rsidRDefault="004B7052" w:rsidP="00FC5482">
      <w:pPr>
        <w:spacing w:after="0"/>
        <w:ind w:left="284"/>
        <w:jc w:val="both"/>
        <w:rPr>
          <w:rFonts w:asciiTheme="majorHAnsi" w:eastAsia="Times New Roman" w:hAnsiTheme="majorHAnsi" w:cstheme="majorHAnsi"/>
          <w:spacing w:val="-2"/>
          <w:sz w:val="24"/>
          <w:szCs w:val="24"/>
          <w:lang w:val="en-US" w:eastAsia="vi-VN"/>
        </w:rPr>
      </w:pPr>
      <w:r w:rsidRPr="004B7052">
        <w:rPr>
          <w:rFonts w:asciiTheme="majorHAnsi" w:eastAsia="Times New Roman" w:hAnsiTheme="majorHAnsi" w:cstheme="majorHAnsi"/>
          <w:spacing w:val="-2"/>
          <w:sz w:val="24"/>
          <w:szCs w:val="24"/>
          <w:lang w:val="en-US" w:eastAsia="vi-VN"/>
        </w:rPr>
        <w:t>Safety glasses with edge guards.</w:t>
      </w:r>
    </w:p>
    <w:p w:rsidR="004B7052" w:rsidRPr="004B7052" w:rsidRDefault="004B7052" w:rsidP="00FC5482">
      <w:pPr>
        <w:spacing w:after="0"/>
        <w:ind w:left="284"/>
        <w:jc w:val="both"/>
        <w:rPr>
          <w:rFonts w:asciiTheme="majorHAnsi" w:eastAsia="Times New Roman" w:hAnsiTheme="majorHAnsi" w:cstheme="majorHAnsi"/>
          <w:spacing w:val="-2"/>
          <w:sz w:val="24"/>
          <w:szCs w:val="24"/>
          <w:lang w:val="en-US" w:eastAsia="vi-VN"/>
        </w:rPr>
      </w:pPr>
    </w:p>
    <w:p w:rsidR="004B7052" w:rsidRPr="004B7052" w:rsidRDefault="004B7052" w:rsidP="00FC5482">
      <w:pPr>
        <w:spacing w:after="0"/>
        <w:ind w:left="284"/>
        <w:jc w:val="both"/>
        <w:rPr>
          <w:rFonts w:asciiTheme="majorHAnsi" w:eastAsia="Times New Roman" w:hAnsiTheme="majorHAnsi" w:cstheme="majorHAnsi"/>
          <w:spacing w:val="-2"/>
          <w:sz w:val="24"/>
          <w:szCs w:val="24"/>
          <w:lang w:val="en-US" w:eastAsia="vi-VN"/>
        </w:rPr>
      </w:pPr>
      <w:r w:rsidRPr="004B7052">
        <w:rPr>
          <w:rFonts w:asciiTheme="majorHAnsi" w:eastAsia="Times New Roman" w:hAnsiTheme="majorHAnsi" w:cstheme="majorHAnsi"/>
          <w:spacing w:val="-2"/>
          <w:sz w:val="24"/>
          <w:szCs w:val="24"/>
          <w:lang w:val="en-US" w:eastAsia="vi-VN"/>
        </w:rPr>
        <w:t>General hygiene and safety standards:</w:t>
      </w:r>
    </w:p>
    <w:p w:rsidR="00702D55" w:rsidRDefault="004B7052" w:rsidP="0060533B">
      <w:pPr>
        <w:ind w:left="284"/>
        <w:jc w:val="both"/>
        <w:rPr>
          <w:rFonts w:asciiTheme="majorHAnsi" w:eastAsia="Times New Roman" w:hAnsiTheme="majorHAnsi" w:cstheme="majorHAnsi"/>
          <w:spacing w:val="-2"/>
          <w:sz w:val="24"/>
          <w:szCs w:val="24"/>
          <w:lang w:val="en-US" w:eastAsia="vi-VN"/>
        </w:rPr>
      </w:pPr>
      <w:r w:rsidRPr="004B7052">
        <w:rPr>
          <w:rFonts w:asciiTheme="majorHAnsi" w:eastAsia="Times New Roman" w:hAnsiTheme="majorHAnsi" w:cstheme="majorHAnsi"/>
          <w:spacing w:val="-2"/>
          <w:sz w:val="24"/>
          <w:szCs w:val="24"/>
          <w:lang w:val="en-US" w:eastAsia="vi-VN"/>
        </w:rPr>
        <w:t>Handle according to industrial hygiene and safety rules. It is recommended to wear appropriate clothing when working</w:t>
      </w:r>
      <w:r w:rsidR="00702D55">
        <w:rPr>
          <w:rFonts w:asciiTheme="majorHAnsi" w:eastAsia="Times New Roman" w:hAnsiTheme="majorHAnsi" w:cstheme="majorHAnsi"/>
          <w:spacing w:val="-2"/>
          <w:sz w:val="24"/>
          <w:szCs w:val="24"/>
          <w:lang w:val="en-US" w:eastAsia="vi-VN"/>
        </w:rPr>
        <w:t>.</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E45224" w:rsidTr="00E45224">
        <w:tc>
          <w:tcPr>
            <w:tcW w:w="9628" w:type="dxa"/>
            <w:tcBorders>
              <w:top w:val="single" w:sz="4" w:space="0" w:color="auto"/>
            </w:tcBorders>
          </w:tcPr>
          <w:p w:rsidR="00E45224" w:rsidRDefault="00E45224" w:rsidP="004B7052">
            <w:pPr>
              <w:rPr>
                <w:rFonts w:asciiTheme="majorHAnsi" w:eastAsia="Times New Roman" w:hAnsiTheme="majorHAnsi" w:cstheme="majorHAnsi"/>
                <w:spacing w:val="-2"/>
                <w:sz w:val="24"/>
                <w:szCs w:val="24"/>
                <w:lang w:val="en-US" w:eastAsia="vi-VN"/>
              </w:rPr>
            </w:pPr>
          </w:p>
        </w:tc>
      </w:tr>
    </w:tbl>
    <w:p w:rsidR="00E45224" w:rsidRDefault="00651833" w:rsidP="00F11A1B">
      <w:pPr>
        <w:rPr>
          <w:b/>
        </w:rPr>
      </w:pPr>
      <w:r w:rsidRPr="00430996">
        <w:rPr>
          <w:rFonts w:asciiTheme="majorHAnsi" w:eastAsia="Times New Roman" w:hAnsiTheme="majorHAnsi" w:cstheme="majorHAnsi"/>
          <w:b/>
          <w:spacing w:val="-2"/>
          <w:szCs w:val="28"/>
          <w:lang w:val="en-US" w:eastAsia="vi-VN"/>
        </w:rPr>
        <w:t>9.</w:t>
      </w:r>
      <w:r>
        <w:rPr>
          <w:rFonts w:asciiTheme="majorHAnsi" w:eastAsia="Times New Roman" w:hAnsiTheme="majorHAnsi" w:cstheme="majorHAnsi"/>
          <w:spacing w:val="-2"/>
          <w:sz w:val="24"/>
          <w:szCs w:val="24"/>
          <w:lang w:val="en-US" w:eastAsia="vi-VN"/>
        </w:rPr>
        <w:t xml:space="preserve"> </w:t>
      </w:r>
      <w:r w:rsidR="00430996" w:rsidRPr="00445BFA">
        <w:rPr>
          <w:b/>
        </w:rPr>
        <w:t>Physical and chemical properties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394"/>
      </w:tblGrid>
      <w:tr w:rsidR="00E81B70" w:rsidRPr="00D5775F" w:rsidTr="00344FA1">
        <w:tc>
          <w:tcPr>
            <w:tcW w:w="3397" w:type="dxa"/>
          </w:tcPr>
          <w:p w:rsidR="00E81B70" w:rsidRPr="00D5775F" w:rsidRDefault="00E81B70"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 xml:space="preserve">Physical state: </w:t>
            </w:r>
          </w:p>
        </w:tc>
        <w:tc>
          <w:tcPr>
            <w:tcW w:w="4394" w:type="dxa"/>
          </w:tcPr>
          <w:p w:rsidR="00E81B70"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Liquid</w:t>
            </w:r>
          </w:p>
        </w:tc>
      </w:tr>
      <w:tr w:rsidR="00E81B70" w:rsidRPr="00D5775F" w:rsidTr="00344FA1">
        <w:tc>
          <w:tcPr>
            <w:tcW w:w="3397" w:type="dxa"/>
          </w:tcPr>
          <w:p w:rsidR="00E81B70" w:rsidRPr="00D5775F" w:rsidRDefault="00F02C52"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Color</w:t>
            </w:r>
            <w:r w:rsidR="002264BC" w:rsidRPr="00D5775F">
              <w:rPr>
                <w:rFonts w:asciiTheme="majorHAnsi" w:eastAsia="Times New Roman" w:hAnsiTheme="majorHAnsi" w:cstheme="majorHAnsi"/>
                <w:spacing w:val="-2"/>
                <w:sz w:val="24"/>
                <w:szCs w:val="24"/>
                <w:lang w:val="en-US" w:eastAsia="vi-VN"/>
              </w:rPr>
              <w:t>:</w:t>
            </w:r>
          </w:p>
        </w:tc>
        <w:tc>
          <w:tcPr>
            <w:tcW w:w="4394" w:type="dxa"/>
          </w:tcPr>
          <w:p w:rsidR="00E81B70"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W</w:t>
            </w:r>
            <w:r w:rsidR="00342974" w:rsidRPr="00D5775F">
              <w:rPr>
                <w:rFonts w:asciiTheme="majorHAnsi" w:eastAsia="Times New Roman" w:hAnsiTheme="majorHAnsi" w:cstheme="majorHAnsi"/>
                <w:spacing w:val="-2"/>
                <w:sz w:val="24"/>
                <w:szCs w:val="24"/>
                <w:lang w:val="en-US" w:eastAsia="vi-VN"/>
              </w:rPr>
              <w:t xml:space="preserve">hite to beige </w:t>
            </w:r>
          </w:p>
        </w:tc>
      </w:tr>
      <w:tr w:rsidR="00E81B70" w:rsidRPr="00D5775F" w:rsidTr="00344FA1">
        <w:tc>
          <w:tcPr>
            <w:tcW w:w="3397" w:type="dxa"/>
          </w:tcPr>
          <w:p w:rsidR="00E81B70" w:rsidRPr="00D5775F" w:rsidRDefault="002264BC"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O</w:t>
            </w:r>
            <w:r w:rsidR="001C2D4E" w:rsidRPr="00D5775F">
              <w:rPr>
                <w:rFonts w:asciiTheme="majorHAnsi" w:eastAsia="Times New Roman" w:hAnsiTheme="majorHAnsi" w:cstheme="majorHAnsi"/>
                <w:spacing w:val="-2"/>
                <w:sz w:val="24"/>
                <w:szCs w:val="24"/>
                <w:lang w:val="en-US" w:eastAsia="vi-VN"/>
              </w:rPr>
              <w:t>dor</w:t>
            </w:r>
            <w:r w:rsidRPr="00D5775F">
              <w:rPr>
                <w:rFonts w:asciiTheme="majorHAnsi" w:eastAsia="Times New Roman" w:hAnsiTheme="majorHAnsi" w:cstheme="majorHAnsi"/>
                <w:spacing w:val="-2"/>
                <w:sz w:val="24"/>
                <w:szCs w:val="24"/>
                <w:lang w:val="en-US" w:eastAsia="vi-VN"/>
              </w:rPr>
              <w:t>:</w:t>
            </w:r>
          </w:p>
        </w:tc>
        <w:tc>
          <w:tcPr>
            <w:tcW w:w="4394" w:type="dxa"/>
          </w:tcPr>
          <w:p w:rsidR="00E81B70"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Light smell</w:t>
            </w:r>
          </w:p>
        </w:tc>
      </w:tr>
      <w:tr w:rsidR="00E81B70" w:rsidRPr="00D5775F" w:rsidTr="00344FA1">
        <w:tc>
          <w:tcPr>
            <w:tcW w:w="3397" w:type="dxa"/>
          </w:tcPr>
          <w:p w:rsidR="00E81B70" w:rsidRPr="00D5775F" w:rsidRDefault="00F6529A"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Odor threshold</w:t>
            </w:r>
            <w:r w:rsidR="002264BC" w:rsidRPr="00D5775F">
              <w:rPr>
                <w:rFonts w:asciiTheme="majorHAnsi" w:eastAsia="Times New Roman" w:hAnsiTheme="majorHAnsi" w:cstheme="majorHAnsi"/>
                <w:spacing w:val="-2"/>
                <w:sz w:val="24"/>
                <w:szCs w:val="24"/>
                <w:lang w:val="en-US" w:eastAsia="vi-VN"/>
              </w:rPr>
              <w:t>:</w:t>
            </w:r>
          </w:p>
        </w:tc>
        <w:tc>
          <w:tcPr>
            <w:tcW w:w="4394" w:type="dxa"/>
          </w:tcPr>
          <w:p w:rsidR="00E81B70"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Not applicable</w:t>
            </w:r>
          </w:p>
        </w:tc>
      </w:tr>
      <w:tr w:rsidR="00E81B70" w:rsidRPr="00D5775F" w:rsidTr="00344FA1">
        <w:tc>
          <w:tcPr>
            <w:tcW w:w="3397" w:type="dxa"/>
          </w:tcPr>
          <w:p w:rsidR="00E81B70" w:rsidRPr="00D5775F" w:rsidRDefault="00F6529A"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pH</w:t>
            </w:r>
            <w:r w:rsidR="002264BC" w:rsidRPr="00D5775F">
              <w:rPr>
                <w:rFonts w:asciiTheme="majorHAnsi" w:eastAsia="Times New Roman" w:hAnsiTheme="majorHAnsi" w:cstheme="majorHAnsi"/>
                <w:spacing w:val="-2"/>
                <w:sz w:val="24"/>
                <w:szCs w:val="24"/>
                <w:lang w:val="en-US" w:eastAsia="vi-VN"/>
              </w:rPr>
              <w:t>:</w:t>
            </w:r>
          </w:p>
        </w:tc>
        <w:tc>
          <w:tcPr>
            <w:tcW w:w="4394" w:type="dxa"/>
          </w:tcPr>
          <w:p w:rsidR="00E81B70" w:rsidRPr="00D5775F" w:rsidRDefault="002264BC"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6.0 - 9.5</w:t>
            </w:r>
          </w:p>
        </w:tc>
      </w:tr>
      <w:tr w:rsidR="00E81B70" w:rsidRPr="00D5775F" w:rsidTr="00344FA1">
        <w:tc>
          <w:tcPr>
            <w:tcW w:w="3397" w:type="dxa"/>
          </w:tcPr>
          <w:p w:rsidR="00E81B70" w:rsidRPr="00D5775F" w:rsidRDefault="00791793"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C</w:t>
            </w:r>
            <w:r w:rsidR="002264BC" w:rsidRPr="00D5775F">
              <w:rPr>
                <w:rFonts w:asciiTheme="majorHAnsi" w:eastAsia="Times New Roman" w:hAnsiTheme="majorHAnsi" w:cstheme="majorHAnsi"/>
                <w:spacing w:val="-2"/>
                <w:sz w:val="24"/>
                <w:szCs w:val="24"/>
                <w:lang w:val="en-US" w:eastAsia="vi-VN"/>
              </w:rPr>
              <w:t>rystallization temperature:</w:t>
            </w:r>
          </w:p>
        </w:tc>
        <w:tc>
          <w:tcPr>
            <w:tcW w:w="4394" w:type="dxa"/>
          </w:tcPr>
          <w:p w:rsidR="00E81B70"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 xml:space="preserve">Equivalent </w:t>
            </w:r>
            <w:r w:rsidR="002264BC" w:rsidRPr="00D5775F">
              <w:rPr>
                <w:rFonts w:asciiTheme="majorHAnsi" w:eastAsia="Times New Roman" w:hAnsiTheme="majorHAnsi" w:cstheme="majorHAnsi"/>
                <w:spacing w:val="-2"/>
                <w:sz w:val="24"/>
                <w:szCs w:val="24"/>
                <w:lang w:val="en-US" w:eastAsia="vi-VN"/>
              </w:rPr>
              <w:t>to 0 °C</w:t>
            </w:r>
          </w:p>
        </w:tc>
      </w:tr>
      <w:tr w:rsidR="002264BC" w:rsidRPr="00D5775F" w:rsidTr="00344FA1">
        <w:tc>
          <w:tcPr>
            <w:tcW w:w="3397" w:type="dxa"/>
          </w:tcPr>
          <w:p w:rsidR="002264BC" w:rsidRPr="00D5775F" w:rsidRDefault="002264BC"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Boiling point:</w:t>
            </w:r>
          </w:p>
        </w:tc>
        <w:tc>
          <w:tcPr>
            <w:tcW w:w="4394" w:type="dxa"/>
          </w:tcPr>
          <w:p w:rsidR="002264BC"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 xml:space="preserve">Equivalent </w:t>
            </w:r>
            <w:r w:rsidR="002264BC" w:rsidRPr="00D5775F">
              <w:rPr>
                <w:rFonts w:asciiTheme="majorHAnsi" w:eastAsia="Times New Roman" w:hAnsiTheme="majorHAnsi" w:cstheme="majorHAnsi"/>
                <w:spacing w:val="-2"/>
                <w:sz w:val="24"/>
                <w:szCs w:val="24"/>
                <w:lang w:val="en-US" w:eastAsia="vi-VN"/>
              </w:rPr>
              <w:t>to 100 °C</w:t>
            </w:r>
          </w:p>
        </w:tc>
      </w:tr>
      <w:tr w:rsidR="00496837" w:rsidRPr="00D5775F" w:rsidTr="00344FA1">
        <w:tc>
          <w:tcPr>
            <w:tcW w:w="3397" w:type="dxa"/>
          </w:tcPr>
          <w:p w:rsidR="00496837" w:rsidRPr="00D5775F" w:rsidRDefault="009D66CF"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 xml:space="preserve">Flash point: </w:t>
            </w:r>
          </w:p>
        </w:tc>
        <w:tc>
          <w:tcPr>
            <w:tcW w:w="4394" w:type="dxa"/>
          </w:tcPr>
          <w:p w:rsidR="00496837"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N</w:t>
            </w:r>
            <w:r w:rsidR="00A1591B" w:rsidRPr="00D5775F">
              <w:rPr>
                <w:rFonts w:asciiTheme="majorHAnsi" w:eastAsia="Times New Roman" w:hAnsiTheme="majorHAnsi" w:cstheme="majorHAnsi"/>
                <w:spacing w:val="-2"/>
                <w:sz w:val="24"/>
                <w:szCs w:val="24"/>
                <w:lang w:val="en-US" w:eastAsia="vi-VN"/>
              </w:rPr>
              <w:t xml:space="preserve">ot applicable, </w:t>
            </w:r>
            <w:r w:rsidR="00156E86" w:rsidRPr="00D5775F">
              <w:rPr>
                <w:rFonts w:asciiTheme="majorHAnsi" w:eastAsia="Times New Roman" w:hAnsiTheme="majorHAnsi" w:cstheme="majorHAnsi"/>
                <w:spacing w:val="-2"/>
                <w:sz w:val="24"/>
                <w:szCs w:val="24"/>
                <w:lang w:val="en-US" w:eastAsia="vi-VN"/>
              </w:rPr>
              <w:t>b</w:t>
            </w:r>
            <w:r w:rsidR="00A1591B" w:rsidRPr="00D5775F">
              <w:rPr>
                <w:rFonts w:asciiTheme="majorHAnsi" w:eastAsia="Times New Roman" w:hAnsiTheme="majorHAnsi" w:cstheme="majorHAnsi"/>
                <w:spacing w:val="-2"/>
                <w:sz w:val="24"/>
                <w:szCs w:val="24"/>
                <w:lang w:val="en-US" w:eastAsia="vi-VN"/>
              </w:rPr>
              <w:t>ased on high water content, no flash point determination is necessary.</w:t>
            </w:r>
          </w:p>
        </w:tc>
      </w:tr>
    </w:tbl>
    <w:p w:rsidR="0008570C" w:rsidRDefault="0008570C" w:rsidP="008127AF">
      <w:pPr>
        <w:tabs>
          <w:tab w:val="left" w:pos="8647"/>
        </w:tabs>
        <w:spacing w:after="0" w:line="240" w:lineRule="auto"/>
        <w:rPr>
          <w:sz w:val="22"/>
          <w:lang w:val="en-US"/>
        </w:rPr>
      </w:pPr>
    </w:p>
    <w:p w:rsidR="008127AF" w:rsidRPr="008B05CC" w:rsidRDefault="008127AF" w:rsidP="008127AF">
      <w:pPr>
        <w:tabs>
          <w:tab w:val="left" w:pos="8647"/>
        </w:tabs>
        <w:spacing w:after="0" w:line="240" w:lineRule="auto"/>
        <w:rPr>
          <w:sz w:val="22"/>
          <w:lang w:val="en-US"/>
        </w:rPr>
      </w:pPr>
      <w:r>
        <w:rPr>
          <w:sz w:val="22"/>
          <w:lang w:val="en-US"/>
        </w:rPr>
        <w:lastRenderedPageBreak/>
        <w:tab/>
      </w:r>
      <w:r w:rsidRPr="008B05CC">
        <w:rPr>
          <w:sz w:val="22"/>
          <w:lang w:val="en-US"/>
        </w:rPr>
        <w:t xml:space="preserve">Page: </w:t>
      </w:r>
      <w:r>
        <w:rPr>
          <w:sz w:val="22"/>
          <w:lang w:val="en-US"/>
        </w:rPr>
        <w:t>5</w:t>
      </w:r>
      <w:r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8127AF" w:rsidRPr="008B05CC" w:rsidTr="00CE152D">
        <w:tc>
          <w:tcPr>
            <w:tcW w:w="4815" w:type="dxa"/>
            <w:tcBorders>
              <w:top w:val="single" w:sz="4" w:space="0" w:color="auto"/>
              <w:bottom w:val="single" w:sz="4" w:space="0" w:color="auto"/>
            </w:tcBorders>
          </w:tcPr>
          <w:p w:rsidR="008127AF" w:rsidRPr="008B05CC" w:rsidRDefault="008127AF" w:rsidP="00CE152D">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8127AF" w:rsidRPr="008B05CC" w:rsidRDefault="008127AF" w:rsidP="00CE152D">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8127AF" w:rsidRPr="008B05CC" w:rsidRDefault="008127AF" w:rsidP="00CE152D">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8127AF" w:rsidRPr="008B05CC" w:rsidRDefault="008127AF" w:rsidP="00CE152D">
            <w:pPr>
              <w:rPr>
                <w:sz w:val="22"/>
                <w:lang w:val="en-US"/>
              </w:rPr>
            </w:pPr>
          </w:p>
          <w:p w:rsidR="008127AF" w:rsidRPr="008B05CC" w:rsidRDefault="008127AF"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8127AF" w:rsidRPr="008B05CC" w:rsidRDefault="008127AF" w:rsidP="00CE152D">
            <w:pPr>
              <w:tabs>
                <w:tab w:val="left" w:pos="3161"/>
              </w:tabs>
              <w:rPr>
                <w:sz w:val="22"/>
                <w:lang w:val="en-US"/>
              </w:rPr>
            </w:pPr>
          </w:p>
          <w:p w:rsidR="008127AF" w:rsidRPr="008B05CC" w:rsidRDefault="008127AF"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8127AF" w:rsidRDefault="008127AF" w:rsidP="008127AF">
      <w:pPr>
        <w:tabs>
          <w:tab w:val="left" w:pos="7655"/>
        </w:tabs>
        <w:rPr>
          <w:sz w:val="22"/>
          <w:lang w:val="en-US"/>
        </w:rPr>
      </w:pPr>
      <w:r w:rsidRPr="008B05CC">
        <w:rPr>
          <w:sz w:val="22"/>
          <w:lang w:val="en-US"/>
        </w:rPr>
        <w:tab/>
        <w:t>Print day 19.09.2022</w:t>
      </w:r>
    </w:p>
    <w:p w:rsidR="00444430" w:rsidRPr="008B05CC" w:rsidRDefault="00444430" w:rsidP="008127AF">
      <w:pPr>
        <w:tabs>
          <w:tab w:val="left" w:pos="7655"/>
        </w:tabs>
        <w:rPr>
          <w:sz w:val="22"/>
          <w:lang w:val="en-US"/>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969"/>
      </w:tblGrid>
      <w:tr w:rsidR="005F7F90" w:rsidRPr="00D5775F" w:rsidTr="00956DD5">
        <w:tc>
          <w:tcPr>
            <w:tcW w:w="4106" w:type="dxa"/>
          </w:tcPr>
          <w:p w:rsidR="005F7F90" w:rsidRPr="00D5775F" w:rsidRDefault="005F7F90" w:rsidP="005F7F90">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Evaporation speed:</w:t>
            </w:r>
          </w:p>
        </w:tc>
        <w:tc>
          <w:tcPr>
            <w:tcW w:w="3969" w:type="dxa"/>
          </w:tcPr>
          <w:p w:rsidR="005F7F90" w:rsidRPr="00D5775F" w:rsidRDefault="005F7F90" w:rsidP="005F7F90">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Undefined</w:t>
            </w:r>
          </w:p>
        </w:tc>
      </w:tr>
      <w:tr w:rsidR="005F7F90" w:rsidRPr="00D5775F" w:rsidTr="00956DD5">
        <w:tc>
          <w:tcPr>
            <w:tcW w:w="4106" w:type="dxa"/>
          </w:tcPr>
          <w:p w:rsidR="005F7F90" w:rsidRPr="00D5775F" w:rsidRDefault="005F7F90" w:rsidP="005F7F90">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Flammability (solid/gas):</w:t>
            </w:r>
          </w:p>
        </w:tc>
        <w:tc>
          <w:tcPr>
            <w:tcW w:w="3969" w:type="dxa"/>
          </w:tcPr>
          <w:p w:rsidR="005F7F90" w:rsidRPr="00D5775F" w:rsidRDefault="005F7F90" w:rsidP="005F7F90">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Non-flammable</w:t>
            </w:r>
          </w:p>
        </w:tc>
      </w:tr>
      <w:tr w:rsidR="006F0EC6" w:rsidRPr="00D5775F" w:rsidTr="00956DD5">
        <w:tc>
          <w:tcPr>
            <w:tcW w:w="4106" w:type="dxa"/>
          </w:tcPr>
          <w:p w:rsidR="006F0EC6" w:rsidRPr="00D5775F" w:rsidRDefault="006F0EC6"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Lower explosive limit (LEL):</w:t>
            </w:r>
          </w:p>
        </w:tc>
        <w:tc>
          <w:tcPr>
            <w:tcW w:w="3969" w:type="dxa"/>
          </w:tcPr>
          <w:p w:rsidR="006F0EC6"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 xml:space="preserve">Liquids for which classification and labeling regulations are not applicable., the lower explosive limit may be lower from 5-15 °c above </w:t>
            </w:r>
            <w:r w:rsidR="006F0EC6" w:rsidRPr="00D5775F">
              <w:rPr>
                <w:rFonts w:asciiTheme="majorHAnsi" w:eastAsia="Times New Roman" w:hAnsiTheme="majorHAnsi" w:cstheme="majorHAnsi"/>
                <w:spacing w:val="-2"/>
                <w:sz w:val="24"/>
                <w:szCs w:val="24"/>
                <w:lang w:val="en-US" w:eastAsia="vi-VN"/>
              </w:rPr>
              <w:t>flash point.</w:t>
            </w:r>
          </w:p>
        </w:tc>
      </w:tr>
      <w:tr w:rsidR="006F0EC6" w:rsidRPr="00D5775F" w:rsidTr="00956DD5">
        <w:tc>
          <w:tcPr>
            <w:tcW w:w="4106" w:type="dxa"/>
          </w:tcPr>
          <w:p w:rsidR="006F0EC6" w:rsidRPr="00D5775F" w:rsidRDefault="006F0EC6"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Upper explosive limit (UEL):</w:t>
            </w:r>
          </w:p>
        </w:tc>
        <w:tc>
          <w:tcPr>
            <w:tcW w:w="3969" w:type="dxa"/>
          </w:tcPr>
          <w:p w:rsidR="006F0EC6"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L</w:t>
            </w:r>
            <w:r w:rsidR="006F0EC6" w:rsidRPr="00D5775F">
              <w:rPr>
                <w:rFonts w:asciiTheme="majorHAnsi" w:eastAsia="Times New Roman" w:hAnsiTheme="majorHAnsi" w:cstheme="majorHAnsi"/>
                <w:spacing w:val="-2"/>
                <w:sz w:val="24"/>
                <w:szCs w:val="24"/>
                <w:lang w:val="en-US" w:eastAsia="vi-VN"/>
              </w:rPr>
              <w:t>iquids for which no classification and labeling regulations apply.</w:t>
            </w:r>
          </w:p>
        </w:tc>
      </w:tr>
      <w:tr w:rsidR="006F0EC6" w:rsidRPr="00D5775F" w:rsidTr="00956DD5">
        <w:tc>
          <w:tcPr>
            <w:tcW w:w="4106" w:type="dxa"/>
          </w:tcPr>
          <w:p w:rsidR="006F0EC6" w:rsidRPr="00D5775F" w:rsidRDefault="006F0EC6"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Auto-ignition temperature:</w:t>
            </w:r>
          </w:p>
        </w:tc>
        <w:tc>
          <w:tcPr>
            <w:tcW w:w="3969" w:type="dxa"/>
          </w:tcPr>
          <w:p w:rsidR="006F0EC6"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Not applicable</w:t>
            </w:r>
          </w:p>
        </w:tc>
      </w:tr>
      <w:tr w:rsidR="006F0EC6" w:rsidRPr="00D5775F" w:rsidTr="00956DD5">
        <w:tc>
          <w:tcPr>
            <w:tcW w:w="4106" w:type="dxa"/>
          </w:tcPr>
          <w:p w:rsidR="006F0EC6" w:rsidRPr="00D5775F" w:rsidRDefault="006F0EC6"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Thermal decomposition:</w:t>
            </w:r>
          </w:p>
        </w:tc>
        <w:tc>
          <w:tcPr>
            <w:tcW w:w="3969" w:type="dxa"/>
          </w:tcPr>
          <w:p w:rsidR="006F0EC6" w:rsidRPr="00D5775F" w:rsidRDefault="00E579B7" w:rsidP="00D5775F">
            <w:pPr>
              <w:spacing w:line="360" w:lineRule="auto"/>
              <w:jc w:val="both"/>
              <w:rPr>
                <w:rFonts w:asciiTheme="majorHAnsi" w:eastAsia="Times New Roman" w:hAnsiTheme="majorHAnsi" w:cstheme="majorHAnsi"/>
                <w:spacing w:val="-2"/>
                <w:sz w:val="24"/>
                <w:szCs w:val="24"/>
                <w:lang w:val="en-US" w:eastAsia="vi-VN"/>
              </w:rPr>
            </w:pPr>
            <w:r w:rsidRPr="00D5775F">
              <w:rPr>
                <w:rFonts w:asciiTheme="majorHAnsi" w:eastAsia="Times New Roman" w:hAnsiTheme="majorHAnsi" w:cstheme="majorHAnsi"/>
                <w:spacing w:val="-2"/>
                <w:sz w:val="24"/>
                <w:szCs w:val="24"/>
                <w:lang w:val="en-US" w:eastAsia="vi-VN"/>
              </w:rPr>
              <w:t>N</w:t>
            </w:r>
            <w:r w:rsidR="006F0EC6" w:rsidRPr="00D5775F">
              <w:rPr>
                <w:rFonts w:asciiTheme="majorHAnsi" w:eastAsia="Times New Roman" w:hAnsiTheme="majorHAnsi" w:cstheme="majorHAnsi"/>
                <w:spacing w:val="-2"/>
                <w:sz w:val="24"/>
                <w:szCs w:val="24"/>
                <w:lang w:val="en-US" w:eastAsia="vi-VN"/>
              </w:rPr>
              <w:t>o decomposition if stored and used as directed/specified</w:t>
            </w:r>
          </w:p>
        </w:tc>
      </w:tr>
      <w:tr w:rsidR="004C1A98" w:rsidRPr="00D5775F" w:rsidTr="00956DD5">
        <w:tc>
          <w:tcPr>
            <w:tcW w:w="4106" w:type="dxa"/>
          </w:tcPr>
          <w:p w:rsidR="004C1A98" w:rsidRPr="00D5775F" w:rsidRDefault="004C1A98" w:rsidP="00D5775F">
            <w:pPr>
              <w:spacing w:line="360" w:lineRule="auto"/>
              <w:jc w:val="both"/>
              <w:rPr>
                <w:sz w:val="24"/>
                <w:szCs w:val="24"/>
              </w:rPr>
            </w:pPr>
            <w:r w:rsidRPr="00D5775F">
              <w:rPr>
                <w:sz w:val="24"/>
                <w:szCs w:val="24"/>
              </w:rPr>
              <w:t xml:space="preserve">Self-igniting: </w:t>
            </w:r>
          </w:p>
        </w:tc>
        <w:tc>
          <w:tcPr>
            <w:tcW w:w="3969" w:type="dxa"/>
          </w:tcPr>
          <w:p w:rsidR="004C1A98" w:rsidRPr="00D5775F" w:rsidRDefault="00D5775F" w:rsidP="00D5775F">
            <w:pPr>
              <w:spacing w:line="360" w:lineRule="auto"/>
              <w:jc w:val="both"/>
              <w:rPr>
                <w:sz w:val="24"/>
                <w:szCs w:val="24"/>
              </w:rPr>
            </w:pPr>
            <w:r w:rsidRPr="00D5775F">
              <w:rPr>
                <w:sz w:val="24"/>
                <w:szCs w:val="24"/>
              </w:rPr>
              <w:t>Not self-igniting</w:t>
            </w:r>
          </w:p>
        </w:tc>
      </w:tr>
      <w:tr w:rsidR="004C1A98" w:rsidRPr="00D5775F" w:rsidTr="00956DD5">
        <w:tc>
          <w:tcPr>
            <w:tcW w:w="4106" w:type="dxa"/>
          </w:tcPr>
          <w:p w:rsidR="004C1A98" w:rsidRPr="00D5775F" w:rsidRDefault="004C1A98" w:rsidP="00D5775F">
            <w:pPr>
              <w:spacing w:line="360" w:lineRule="auto"/>
              <w:jc w:val="both"/>
              <w:rPr>
                <w:sz w:val="24"/>
                <w:szCs w:val="24"/>
              </w:rPr>
            </w:pPr>
            <w:r w:rsidRPr="00D5775F">
              <w:rPr>
                <w:sz w:val="24"/>
                <w:szCs w:val="24"/>
              </w:rPr>
              <w:t xml:space="preserve">Explosion hazard: </w:t>
            </w:r>
          </w:p>
        </w:tc>
        <w:tc>
          <w:tcPr>
            <w:tcW w:w="3969" w:type="dxa"/>
          </w:tcPr>
          <w:p w:rsidR="004C1A98" w:rsidRPr="00D5775F" w:rsidRDefault="00D5775F" w:rsidP="00D5775F">
            <w:pPr>
              <w:spacing w:line="360" w:lineRule="auto"/>
              <w:jc w:val="both"/>
              <w:rPr>
                <w:sz w:val="24"/>
                <w:szCs w:val="24"/>
              </w:rPr>
            </w:pPr>
            <w:r w:rsidRPr="00D5775F">
              <w:rPr>
                <w:sz w:val="24"/>
                <w:szCs w:val="24"/>
              </w:rPr>
              <w:t>No explosion</w:t>
            </w:r>
          </w:p>
        </w:tc>
      </w:tr>
      <w:tr w:rsidR="004C1A98" w:rsidRPr="00D5775F" w:rsidTr="00956DD5">
        <w:tc>
          <w:tcPr>
            <w:tcW w:w="4106" w:type="dxa"/>
          </w:tcPr>
          <w:p w:rsidR="004C1A98" w:rsidRPr="00D5775F" w:rsidRDefault="004C1A98" w:rsidP="00D5775F">
            <w:pPr>
              <w:spacing w:line="360" w:lineRule="auto"/>
              <w:jc w:val="both"/>
              <w:rPr>
                <w:sz w:val="24"/>
                <w:szCs w:val="24"/>
              </w:rPr>
            </w:pPr>
            <w:r w:rsidRPr="00D5775F">
              <w:rPr>
                <w:sz w:val="24"/>
                <w:szCs w:val="24"/>
              </w:rPr>
              <w:t xml:space="preserve">Fire-intensifying properties: </w:t>
            </w:r>
          </w:p>
        </w:tc>
        <w:tc>
          <w:tcPr>
            <w:tcW w:w="3969" w:type="dxa"/>
          </w:tcPr>
          <w:p w:rsidR="004C1A98" w:rsidRPr="00D5775F" w:rsidRDefault="00D5775F" w:rsidP="00D5775F">
            <w:pPr>
              <w:spacing w:line="360" w:lineRule="auto"/>
              <w:jc w:val="both"/>
              <w:rPr>
                <w:sz w:val="24"/>
                <w:szCs w:val="24"/>
              </w:rPr>
            </w:pPr>
            <w:r w:rsidRPr="00D5775F">
              <w:rPr>
                <w:sz w:val="24"/>
                <w:szCs w:val="24"/>
              </w:rPr>
              <w:t>No flame spread</w:t>
            </w:r>
          </w:p>
        </w:tc>
      </w:tr>
      <w:tr w:rsidR="004C1A98" w:rsidRPr="00D5775F" w:rsidTr="00956DD5">
        <w:tc>
          <w:tcPr>
            <w:tcW w:w="4106" w:type="dxa"/>
          </w:tcPr>
          <w:p w:rsidR="004C1A98" w:rsidRPr="00D5775F" w:rsidRDefault="004C1A98" w:rsidP="00D5775F">
            <w:pPr>
              <w:spacing w:line="360" w:lineRule="auto"/>
              <w:jc w:val="both"/>
              <w:rPr>
                <w:sz w:val="24"/>
                <w:szCs w:val="24"/>
              </w:rPr>
            </w:pPr>
            <w:r w:rsidRPr="00D5775F">
              <w:rPr>
                <w:sz w:val="24"/>
                <w:szCs w:val="24"/>
              </w:rPr>
              <w:t xml:space="preserve">Vapor pressure: </w:t>
            </w:r>
          </w:p>
        </w:tc>
        <w:tc>
          <w:tcPr>
            <w:tcW w:w="3969" w:type="dxa"/>
          </w:tcPr>
          <w:p w:rsidR="004C1A98" w:rsidRPr="00D5775F" w:rsidRDefault="00D5775F" w:rsidP="00D5775F">
            <w:pPr>
              <w:spacing w:line="360" w:lineRule="auto"/>
              <w:jc w:val="both"/>
              <w:rPr>
                <w:sz w:val="24"/>
                <w:szCs w:val="24"/>
              </w:rPr>
            </w:pPr>
            <w:r w:rsidRPr="00D5775F">
              <w:rPr>
                <w:sz w:val="24"/>
                <w:szCs w:val="24"/>
              </w:rPr>
              <w:t xml:space="preserve">Equivalent </w:t>
            </w:r>
            <w:r w:rsidR="004C1A98" w:rsidRPr="00D5775F">
              <w:rPr>
                <w:sz w:val="24"/>
                <w:szCs w:val="24"/>
              </w:rPr>
              <w:t xml:space="preserve">to 23.4 </w:t>
            </w:r>
            <w:r w:rsidRPr="00D5775F">
              <w:rPr>
                <w:sz w:val="24"/>
                <w:szCs w:val="24"/>
              </w:rPr>
              <w:t xml:space="preserve">hpa </w:t>
            </w:r>
            <w:r w:rsidR="004C1A98" w:rsidRPr="00D5775F">
              <w:rPr>
                <w:sz w:val="24"/>
                <w:szCs w:val="24"/>
              </w:rPr>
              <w:t>(20°C) containing water</w:t>
            </w:r>
          </w:p>
        </w:tc>
      </w:tr>
      <w:tr w:rsidR="009B2F07" w:rsidRPr="00D5775F" w:rsidTr="00956DD5">
        <w:tc>
          <w:tcPr>
            <w:tcW w:w="4106" w:type="dxa"/>
          </w:tcPr>
          <w:p w:rsidR="009B2F07" w:rsidRPr="00D5775F" w:rsidRDefault="009B2F07" w:rsidP="00D5775F">
            <w:pPr>
              <w:spacing w:line="360" w:lineRule="auto"/>
              <w:jc w:val="both"/>
              <w:rPr>
                <w:sz w:val="24"/>
                <w:szCs w:val="24"/>
              </w:rPr>
            </w:pPr>
            <w:r w:rsidRPr="00D5775F">
              <w:rPr>
                <w:sz w:val="24"/>
                <w:szCs w:val="24"/>
              </w:rPr>
              <w:t xml:space="preserve">Density: </w:t>
            </w:r>
          </w:p>
        </w:tc>
        <w:tc>
          <w:tcPr>
            <w:tcW w:w="3969" w:type="dxa"/>
          </w:tcPr>
          <w:p w:rsidR="009B2F07" w:rsidRPr="00D5775F" w:rsidRDefault="009B2F07" w:rsidP="00D5775F">
            <w:pPr>
              <w:spacing w:line="360" w:lineRule="auto"/>
              <w:jc w:val="both"/>
              <w:rPr>
                <w:sz w:val="24"/>
                <w:szCs w:val="24"/>
              </w:rPr>
            </w:pPr>
            <w:r w:rsidRPr="00D5775F">
              <w:rPr>
                <w:sz w:val="24"/>
                <w:szCs w:val="24"/>
              </w:rPr>
              <w:t>1.00 - 1.05 g/cm3 (20°C)</w:t>
            </w:r>
          </w:p>
        </w:tc>
      </w:tr>
      <w:tr w:rsidR="009B2F07" w:rsidRPr="00D5775F" w:rsidTr="00956DD5">
        <w:tc>
          <w:tcPr>
            <w:tcW w:w="4106" w:type="dxa"/>
          </w:tcPr>
          <w:p w:rsidR="009B2F07" w:rsidRPr="00D5775F" w:rsidRDefault="009B2F07" w:rsidP="00D5775F">
            <w:pPr>
              <w:spacing w:line="360" w:lineRule="auto"/>
              <w:jc w:val="both"/>
              <w:rPr>
                <w:sz w:val="24"/>
                <w:szCs w:val="24"/>
              </w:rPr>
            </w:pPr>
            <w:r w:rsidRPr="00D5775F">
              <w:rPr>
                <w:sz w:val="24"/>
                <w:szCs w:val="24"/>
              </w:rPr>
              <w:t xml:space="preserve">Relative Density: </w:t>
            </w:r>
          </w:p>
        </w:tc>
        <w:tc>
          <w:tcPr>
            <w:tcW w:w="3969" w:type="dxa"/>
          </w:tcPr>
          <w:p w:rsidR="009B2F07" w:rsidRPr="00D5775F" w:rsidRDefault="00D5775F" w:rsidP="00D5775F">
            <w:pPr>
              <w:spacing w:line="360" w:lineRule="auto"/>
              <w:jc w:val="both"/>
              <w:rPr>
                <w:sz w:val="24"/>
                <w:szCs w:val="24"/>
              </w:rPr>
            </w:pPr>
            <w:r w:rsidRPr="00D5775F">
              <w:rPr>
                <w:sz w:val="24"/>
                <w:szCs w:val="24"/>
              </w:rPr>
              <w:t>1.0 - 1.05 (20°</w:t>
            </w:r>
            <w:r w:rsidR="004A4E25">
              <w:rPr>
                <w:sz w:val="24"/>
                <w:szCs w:val="24"/>
                <w:lang w:val="en-US"/>
              </w:rPr>
              <w:t>C</w:t>
            </w:r>
            <w:r w:rsidRPr="00D5775F">
              <w:rPr>
                <w:sz w:val="24"/>
                <w:szCs w:val="24"/>
              </w:rPr>
              <w:t>)</w:t>
            </w:r>
          </w:p>
        </w:tc>
      </w:tr>
      <w:tr w:rsidR="009B2F07" w:rsidRPr="00D5775F" w:rsidTr="00956DD5">
        <w:tc>
          <w:tcPr>
            <w:tcW w:w="4106" w:type="dxa"/>
          </w:tcPr>
          <w:p w:rsidR="009B2F07" w:rsidRPr="00D5775F" w:rsidRDefault="009B2F07" w:rsidP="00D5775F">
            <w:pPr>
              <w:spacing w:line="360" w:lineRule="auto"/>
              <w:jc w:val="both"/>
              <w:rPr>
                <w:sz w:val="24"/>
                <w:szCs w:val="24"/>
              </w:rPr>
            </w:pPr>
            <w:r w:rsidRPr="00D5775F">
              <w:rPr>
                <w:sz w:val="24"/>
                <w:szCs w:val="24"/>
              </w:rPr>
              <w:t xml:space="preserve">Vapor density (air): </w:t>
            </w:r>
          </w:p>
        </w:tc>
        <w:tc>
          <w:tcPr>
            <w:tcW w:w="3969" w:type="dxa"/>
          </w:tcPr>
          <w:p w:rsidR="009B2F07" w:rsidRPr="00D5775F" w:rsidRDefault="00D5775F" w:rsidP="00D5775F">
            <w:pPr>
              <w:spacing w:line="360" w:lineRule="auto"/>
              <w:jc w:val="both"/>
              <w:rPr>
                <w:sz w:val="24"/>
                <w:szCs w:val="24"/>
              </w:rPr>
            </w:pPr>
            <w:r w:rsidRPr="00D5775F">
              <w:rPr>
                <w:sz w:val="24"/>
                <w:szCs w:val="24"/>
              </w:rPr>
              <w:t>Not determined</w:t>
            </w:r>
          </w:p>
        </w:tc>
      </w:tr>
      <w:tr w:rsidR="009B2F07" w:rsidRPr="00D5775F" w:rsidTr="00956DD5">
        <w:tc>
          <w:tcPr>
            <w:tcW w:w="4106" w:type="dxa"/>
          </w:tcPr>
          <w:p w:rsidR="009B2F07" w:rsidRPr="00D5775F" w:rsidRDefault="009B2F07" w:rsidP="00D5775F">
            <w:pPr>
              <w:spacing w:line="360" w:lineRule="auto"/>
              <w:jc w:val="both"/>
              <w:rPr>
                <w:sz w:val="24"/>
                <w:szCs w:val="24"/>
              </w:rPr>
            </w:pPr>
            <w:r w:rsidRPr="00D5775F">
              <w:rPr>
                <w:sz w:val="24"/>
                <w:szCs w:val="24"/>
              </w:rPr>
              <w:t xml:space="preserve">Solubility in water: </w:t>
            </w:r>
          </w:p>
        </w:tc>
        <w:tc>
          <w:tcPr>
            <w:tcW w:w="3969" w:type="dxa"/>
          </w:tcPr>
          <w:p w:rsidR="009B2F07" w:rsidRPr="00D5775F" w:rsidRDefault="00D5775F" w:rsidP="00D5775F">
            <w:pPr>
              <w:spacing w:line="360" w:lineRule="auto"/>
              <w:jc w:val="both"/>
              <w:rPr>
                <w:sz w:val="24"/>
                <w:szCs w:val="24"/>
              </w:rPr>
            </w:pPr>
            <w:r w:rsidRPr="00D5775F">
              <w:rPr>
                <w:sz w:val="24"/>
                <w:szCs w:val="24"/>
              </w:rPr>
              <w:t>Dispersible</w:t>
            </w:r>
          </w:p>
        </w:tc>
      </w:tr>
      <w:tr w:rsidR="009B2F07" w:rsidRPr="00D5775F" w:rsidTr="00956DD5">
        <w:tc>
          <w:tcPr>
            <w:tcW w:w="4106" w:type="dxa"/>
          </w:tcPr>
          <w:p w:rsidR="009B2F07" w:rsidRPr="00D5775F" w:rsidRDefault="009B2F07" w:rsidP="00D5775F">
            <w:pPr>
              <w:spacing w:line="360" w:lineRule="auto"/>
              <w:jc w:val="both"/>
              <w:rPr>
                <w:sz w:val="24"/>
                <w:szCs w:val="24"/>
              </w:rPr>
            </w:pPr>
            <w:r w:rsidRPr="00D5775F">
              <w:rPr>
                <w:sz w:val="24"/>
                <w:szCs w:val="24"/>
              </w:rPr>
              <w:t xml:space="preserve">Moisture test: </w:t>
            </w:r>
          </w:p>
        </w:tc>
        <w:tc>
          <w:tcPr>
            <w:tcW w:w="3969" w:type="dxa"/>
          </w:tcPr>
          <w:p w:rsidR="009B2F07" w:rsidRPr="00D5775F" w:rsidRDefault="009B2F07" w:rsidP="00D5775F">
            <w:pPr>
              <w:spacing w:line="360" w:lineRule="auto"/>
              <w:jc w:val="both"/>
              <w:rPr>
                <w:sz w:val="24"/>
                <w:szCs w:val="24"/>
              </w:rPr>
            </w:pPr>
            <w:r w:rsidRPr="00D5775F">
              <w:rPr>
                <w:sz w:val="24"/>
                <w:szCs w:val="24"/>
              </w:rPr>
              <w:t>Not hygroscopic</w:t>
            </w:r>
          </w:p>
        </w:tc>
      </w:tr>
      <w:tr w:rsidR="009B2F07" w:rsidRPr="00D5775F" w:rsidTr="00956DD5">
        <w:tc>
          <w:tcPr>
            <w:tcW w:w="4106" w:type="dxa"/>
          </w:tcPr>
          <w:p w:rsidR="009B2F07" w:rsidRPr="00D5775F" w:rsidRDefault="009B2F07" w:rsidP="00D5775F">
            <w:pPr>
              <w:spacing w:line="360" w:lineRule="auto"/>
              <w:jc w:val="both"/>
              <w:rPr>
                <w:sz w:val="24"/>
                <w:szCs w:val="24"/>
              </w:rPr>
            </w:pPr>
            <w:r w:rsidRPr="00D5775F">
              <w:rPr>
                <w:sz w:val="24"/>
                <w:szCs w:val="24"/>
              </w:rPr>
              <w:t xml:space="preserve">Solubility (qualitative) solvent(s): </w:t>
            </w:r>
          </w:p>
        </w:tc>
        <w:tc>
          <w:tcPr>
            <w:tcW w:w="3969" w:type="dxa"/>
          </w:tcPr>
          <w:p w:rsidR="009B2F07" w:rsidRPr="00D5775F" w:rsidRDefault="009B2F07" w:rsidP="00D5775F">
            <w:pPr>
              <w:spacing w:line="360" w:lineRule="auto"/>
              <w:jc w:val="both"/>
              <w:rPr>
                <w:sz w:val="24"/>
                <w:szCs w:val="24"/>
              </w:rPr>
            </w:pPr>
            <w:r w:rsidRPr="00D5775F">
              <w:rPr>
                <w:sz w:val="24"/>
                <w:szCs w:val="24"/>
              </w:rPr>
              <w:t>Soluble aliphatic hydrocarbons</w:t>
            </w:r>
          </w:p>
        </w:tc>
      </w:tr>
      <w:tr w:rsidR="00A24B42" w:rsidRPr="00D5775F" w:rsidTr="00956DD5">
        <w:tc>
          <w:tcPr>
            <w:tcW w:w="4106" w:type="dxa"/>
          </w:tcPr>
          <w:p w:rsidR="00A24B42" w:rsidRPr="00D5775F" w:rsidRDefault="00A24B42" w:rsidP="00D5775F">
            <w:pPr>
              <w:spacing w:line="360" w:lineRule="auto"/>
              <w:jc w:val="both"/>
              <w:rPr>
                <w:sz w:val="24"/>
                <w:szCs w:val="24"/>
              </w:rPr>
            </w:pPr>
            <w:r w:rsidRPr="00D5775F">
              <w:rPr>
                <w:sz w:val="24"/>
                <w:szCs w:val="24"/>
              </w:rPr>
              <w:t xml:space="preserve">Partition coefficient n-octanol/water (Pow plot): </w:t>
            </w:r>
          </w:p>
        </w:tc>
        <w:tc>
          <w:tcPr>
            <w:tcW w:w="3969" w:type="dxa"/>
          </w:tcPr>
          <w:p w:rsidR="00A24B42" w:rsidRPr="00D5775F" w:rsidRDefault="00A24B42" w:rsidP="00D5775F">
            <w:pPr>
              <w:spacing w:line="360" w:lineRule="auto"/>
              <w:jc w:val="both"/>
              <w:rPr>
                <w:sz w:val="24"/>
                <w:szCs w:val="24"/>
              </w:rPr>
            </w:pPr>
            <w:r w:rsidRPr="00D5775F">
              <w:rPr>
                <w:sz w:val="24"/>
                <w:szCs w:val="24"/>
              </w:rPr>
              <w:t>No studies needed.</w:t>
            </w:r>
          </w:p>
        </w:tc>
      </w:tr>
      <w:tr w:rsidR="00A24B42" w:rsidRPr="00D5775F" w:rsidTr="00956DD5">
        <w:tc>
          <w:tcPr>
            <w:tcW w:w="4106" w:type="dxa"/>
          </w:tcPr>
          <w:p w:rsidR="00A24B42" w:rsidRPr="00D5775F" w:rsidRDefault="00A24B42" w:rsidP="00D5775F">
            <w:pPr>
              <w:spacing w:line="360" w:lineRule="auto"/>
              <w:jc w:val="both"/>
              <w:rPr>
                <w:sz w:val="24"/>
                <w:szCs w:val="24"/>
              </w:rPr>
            </w:pPr>
            <w:r w:rsidRPr="00D5775F">
              <w:rPr>
                <w:sz w:val="24"/>
                <w:szCs w:val="24"/>
              </w:rPr>
              <w:t xml:space="preserve">Viscosity, dynamic: </w:t>
            </w:r>
          </w:p>
        </w:tc>
        <w:tc>
          <w:tcPr>
            <w:tcW w:w="3969" w:type="dxa"/>
          </w:tcPr>
          <w:p w:rsidR="00A24B42" w:rsidRPr="00D5775F" w:rsidRDefault="00A24B42" w:rsidP="00D5775F">
            <w:pPr>
              <w:spacing w:line="360" w:lineRule="auto"/>
              <w:jc w:val="both"/>
              <w:rPr>
                <w:sz w:val="24"/>
                <w:szCs w:val="24"/>
              </w:rPr>
            </w:pPr>
            <w:r w:rsidRPr="00D5775F">
              <w:rPr>
                <w:sz w:val="24"/>
                <w:szCs w:val="24"/>
              </w:rPr>
              <w:t xml:space="preserve">10 - 50 </w:t>
            </w:r>
            <w:r w:rsidR="00D5775F" w:rsidRPr="00D5775F">
              <w:rPr>
                <w:sz w:val="24"/>
                <w:szCs w:val="24"/>
              </w:rPr>
              <w:t>mpa</w:t>
            </w:r>
            <w:r w:rsidRPr="00D5775F">
              <w:rPr>
                <w:sz w:val="24"/>
                <w:szCs w:val="24"/>
              </w:rPr>
              <w:t>.s</w:t>
            </w:r>
          </w:p>
        </w:tc>
      </w:tr>
      <w:tr w:rsidR="00A24B42" w:rsidRPr="00D5775F" w:rsidTr="00956DD5">
        <w:tc>
          <w:tcPr>
            <w:tcW w:w="4106" w:type="dxa"/>
          </w:tcPr>
          <w:p w:rsidR="00A24B42" w:rsidRPr="00D5775F" w:rsidRDefault="00A24B42" w:rsidP="00D5775F">
            <w:pPr>
              <w:spacing w:line="360" w:lineRule="auto"/>
              <w:jc w:val="both"/>
              <w:rPr>
                <w:sz w:val="24"/>
                <w:szCs w:val="24"/>
              </w:rPr>
            </w:pPr>
            <w:r w:rsidRPr="00D5775F">
              <w:rPr>
                <w:sz w:val="24"/>
                <w:szCs w:val="24"/>
              </w:rPr>
              <w:t xml:space="preserve">Content of solids: </w:t>
            </w:r>
          </w:p>
        </w:tc>
        <w:tc>
          <w:tcPr>
            <w:tcW w:w="3969" w:type="dxa"/>
          </w:tcPr>
          <w:p w:rsidR="00A24B42" w:rsidRPr="00D5775F" w:rsidRDefault="00A24B42" w:rsidP="00D5775F">
            <w:pPr>
              <w:spacing w:line="360" w:lineRule="auto"/>
              <w:jc w:val="both"/>
              <w:rPr>
                <w:sz w:val="24"/>
                <w:szCs w:val="24"/>
              </w:rPr>
            </w:pPr>
            <w:r w:rsidRPr="00D5775F">
              <w:rPr>
                <w:sz w:val="24"/>
                <w:szCs w:val="24"/>
              </w:rPr>
              <w:t>20%</w:t>
            </w:r>
          </w:p>
        </w:tc>
      </w:tr>
    </w:tbl>
    <w:p w:rsidR="00430996" w:rsidRDefault="00430996" w:rsidP="008127AF">
      <w:pPr>
        <w:rPr>
          <w:rFonts w:asciiTheme="majorHAnsi" w:eastAsia="Times New Roman" w:hAnsiTheme="majorHAnsi" w:cstheme="majorHAnsi"/>
          <w:spacing w:val="-2"/>
          <w:sz w:val="24"/>
          <w:szCs w:val="24"/>
          <w:lang w:val="en-US" w:eastAsia="vi-VN"/>
        </w:rPr>
      </w:pPr>
    </w:p>
    <w:tbl>
      <w:tblPr>
        <w:tblStyle w:val="TableGrid"/>
        <w:tblW w:w="0" w:type="auto"/>
        <w:tblLook w:val="04A0" w:firstRow="1" w:lastRow="0" w:firstColumn="1" w:lastColumn="0" w:noHBand="0" w:noVBand="1"/>
      </w:tblPr>
      <w:tblGrid>
        <w:gridCol w:w="9628"/>
      </w:tblGrid>
      <w:tr w:rsidR="00344FA1" w:rsidTr="00344FA1">
        <w:tc>
          <w:tcPr>
            <w:tcW w:w="9628" w:type="dxa"/>
            <w:tcBorders>
              <w:top w:val="single" w:sz="4" w:space="0" w:color="auto"/>
              <w:left w:val="nil"/>
              <w:bottom w:val="nil"/>
              <w:right w:val="nil"/>
            </w:tcBorders>
          </w:tcPr>
          <w:p w:rsidR="00344FA1" w:rsidRDefault="00344FA1" w:rsidP="008127AF">
            <w:pPr>
              <w:rPr>
                <w:rFonts w:asciiTheme="majorHAnsi" w:eastAsia="Times New Roman" w:hAnsiTheme="majorHAnsi" w:cstheme="majorHAnsi"/>
                <w:spacing w:val="-2"/>
                <w:sz w:val="24"/>
                <w:szCs w:val="24"/>
                <w:lang w:val="en-US" w:eastAsia="vi-VN"/>
              </w:rPr>
            </w:pPr>
          </w:p>
          <w:p w:rsidR="00344FA1" w:rsidRDefault="00344FA1" w:rsidP="008127AF">
            <w:pPr>
              <w:rPr>
                <w:rFonts w:asciiTheme="majorHAnsi" w:eastAsia="Times New Roman" w:hAnsiTheme="majorHAnsi" w:cstheme="majorHAnsi"/>
                <w:b/>
                <w:spacing w:val="-2"/>
                <w:szCs w:val="28"/>
                <w:lang w:val="en-US" w:eastAsia="vi-VN"/>
              </w:rPr>
            </w:pPr>
            <w:r w:rsidRPr="008213D1">
              <w:rPr>
                <w:rFonts w:asciiTheme="majorHAnsi" w:eastAsia="Times New Roman" w:hAnsiTheme="majorHAnsi" w:cstheme="majorHAnsi"/>
                <w:b/>
                <w:spacing w:val="-2"/>
                <w:szCs w:val="28"/>
                <w:lang w:val="en-US" w:eastAsia="vi-VN"/>
              </w:rPr>
              <w:t xml:space="preserve">10. </w:t>
            </w:r>
            <w:r w:rsidR="00A73364" w:rsidRPr="00A73364">
              <w:rPr>
                <w:rFonts w:asciiTheme="majorHAnsi" w:eastAsia="Times New Roman" w:hAnsiTheme="majorHAnsi" w:cstheme="majorHAnsi"/>
                <w:b/>
                <w:spacing w:val="-2"/>
                <w:szCs w:val="28"/>
                <w:lang w:val="en-US" w:eastAsia="vi-VN"/>
              </w:rPr>
              <w:t>Stability and reactivity</w:t>
            </w:r>
          </w:p>
          <w:p w:rsidR="00A73364" w:rsidRPr="008213D1" w:rsidRDefault="00A73364" w:rsidP="008127AF">
            <w:pPr>
              <w:rPr>
                <w:rFonts w:asciiTheme="majorHAnsi" w:eastAsia="Times New Roman" w:hAnsiTheme="majorHAnsi" w:cstheme="majorHAnsi"/>
                <w:b/>
                <w:spacing w:val="-2"/>
                <w:szCs w:val="28"/>
                <w:lang w:val="en-US" w:eastAsia="vi-VN"/>
              </w:rPr>
            </w:pPr>
          </w:p>
        </w:tc>
      </w:tr>
    </w:tbl>
    <w:p w:rsidR="007C5C9B" w:rsidRDefault="007C5C9B" w:rsidP="00A54B3D">
      <w:pPr>
        <w:tabs>
          <w:tab w:val="left" w:pos="8647"/>
        </w:tabs>
        <w:spacing w:after="0" w:line="240" w:lineRule="auto"/>
        <w:rPr>
          <w:sz w:val="22"/>
          <w:lang w:val="en-US"/>
        </w:rPr>
      </w:pPr>
    </w:p>
    <w:p w:rsidR="00A54B3D" w:rsidRPr="008B05CC" w:rsidRDefault="00A54B3D" w:rsidP="00A54B3D">
      <w:pPr>
        <w:tabs>
          <w:tab w:val="left" w:pos="8647"/>
        </w:tabs>
        <w:spacing w:after="0" w:line="240" w:lineRule="auto"/>
        <w:rPr>
          <w:sz w:val="22"/>
          <w:lang w:val="en-US"/>
        </w:rPr>
      </w:pPr>
      <w:r>
        <w:rPr>
          <w:sz w:val="22"/>
          <w:lang w:val="en-US"/>
        </w:rPr>
        <w:lastRenderedPageBreak/>
        <w:tab/>
      </w:r>
      <w:r w:rsidRPr="008B05CC">
        <w:rPr>
          <w:sz w:val="22"/>
          <w:lang w:val="en-US"/>
        </w:rPr>
        <w:t xml:space="preserve">Page: </w:t>
      </w:r>
      <w:r w:rsidR="007C5C9B">
        <w:rPr>
          <w:sz w:val="22"/>
          <w:lang w:val="en-US"/>
        </w:rPr>
        <w:t>6</w:t>
      </w:r>
      <w:r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A54B3D" w:rsidRPr="008B05CC" w:rsidTr="00CE152D">
        <w:tc>
          <w:tcPr>
            <w:tcW w:w="4815" w:type="dxa"/>
            <w:tcBorders>
              <w:top w:val="single" w:sz="4" w:space="0" w:color="auto"/>
              <w:bottom w:val="single" w:sz="4" w:space="0" w:color="auto"/>
            </w:tcBorders>
          </w:tcPr>
          <w:p w:rsidR="00A54B3D" w:rsidRPr="008B05CC" w:rsidRDefault="00A54B3D" w:rsidP="00CE152D">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A54B3D" w:rsidRPr="008B05CC" w:rsidRDefault="00A54B3D" w:rsidP="00CE152D">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A54B3D" w:rsidRPr="008B05CC" w:rsidRDefault="00A54B3D" w:rsidP="00CE152D">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A54B3D" w:rsidRPr="008B05CC" w:rsidRDefault="00A54B3D" w:rsidP="00CE152D">
            <w:pPr>
              <w:rPr>
                <w:sz w:val="22"/>
                <w:lang w:val="en-US"/>
              </w:rPr>
            </w:pPr>
          </w:p>
          <w:p w:rsidR="00A54B3D" w:rsidRPr="008B05CC" w:rsidRDefault="00A54B3D"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A54B3D" w:rsidRPr="008B05CC" w:rsidRDefault="00A54B3D" w:rsidP="00CE152D">
            <w:pPr>
              <w:tabs>
                <w:tab w:val="left" w:pos="3161"/>
              </w:tabs>
              <w:rPr>
                <w:sz w:val="22"/>
                <w:lang w:val="en-US"/>
              </w:rPr>
            </w:pPr>
          </w:p>
          <w:p w:rsidR="00A54B3D" w:rsidRPr="008B05CC" w:rsidRDefault="00A54B3D"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A54B3D" w:rsidRDefault="00A54B3D" w:rsidP="00A54B3D">
      <w:pPr>
        <w:tabs>
          <w:tab w:val="left" w:pos="7655"/>
        </w:tabs>
        <w:rPr>
          <w:sz w:val="22"/>
          <w:lang w:val="en-US"/>
        </w:rPr>
      </w:pPr>
      <w:r w:rsidRPr="008B05CC">
        <w:rPr>
          <w:sz w:val="22"/>
          <w:lang w:val="en-US"/>
        </w:rPr>
        <w:tab/>
        <w:t>Print day 19.09.2022</w:t>
      </w:r>
    </w:p>
    <w:p w:rsidR="007C5C9B" w:rsidRPr="007C5C9B" w:rsidRDefault="007C5C9B" w:rsidP="005F44E5">
      <w:pPr>
        <w:spacing w:afterLines="40" w:after="96" w:line="276" w:lineRule="auto"/>
        <w:ind w:left="284"/>
        <w:jc w:val="both"/>
        <w:rPr>
          <w:rFonts w:asciiTheme="majorHAnsi" w:eastAsia="Times New Roman" w:hAnsiTheme="majorHAnsi" w:cstheme="majorHAnsi"/>
          <w:spacing w:val="-2"/>
          <w:sz w:val="24"/>
          <w:szCs w:val="24"/>
          <w:lang w:val="en-US" w:eastAsia="vi-VN"/>
        </w:rPr>
      </w:pPr>
      <w:r w:rsidRPr="007C5C9B">
        <w:rPr>
          <w:rFonts w:asciiTheme="majorHAnsi" w:eastAsia="Times New Roman" w:hAnsiTheme="majorHAnsi" w:cstheme="majorHAnsi"/>
          <w:spacing w:val="-2"/>
          <w:sz w:val="24"/>
          <w:szCs w:val="24"/>
          <w:lang w:val="en-US" w:eastAsia="vi-VN"/>
        </w:rPr>
        <w:t>Conditions to avoid: Avoid overheating.</w:t>
      </w:r>
    </w:p>
    <w:p w:rsidR="007C5C9B" w:rsidRPr="007C5C9B" w:rsidRDefault="007C5C9B" w:rsidP="005F44E5">
      <w:pPr>
        <w:spacing w:afterLines="40" w:after="96" w:line="276" w:lineRule="auto"/>
        <w:ind w:left="284"/>
        <w:jc w:val="both"/>
        <w:rPr>
          <w:rFonts w:asciiTheme="majorHAnsi" w:eastAsia="Times New Roman" w:hAnsiTheme="majorHAnsi" w:cstheme="majorHAnsi"/>
          <w:spacing w:val="-2"/>
          <w:sz w:val="24"/>
          <w:szCs w:val="24"/>
          <w:lang w:val="en-US" w:eastAsia="vi-VN"/>
        </w:rPr>
      </w:pPr>
      <w:r w:rsidRPr="007C5C9B">
        <w:rPr>
          <w:rFonts w:asciiTheme="majorHAnsi" w:eastAsia="Times New Roman" w:hAnsiTheme="majorHAnsi" w:cstheme="majorHAnsi"/>
          <w:spacing w:val="-2"/>
          <w:sz w:val="24"/>
          <w:szCs w:val="24"/>
          <w:lang w:val="en-US" w:eastAsia="vi-VN"/>
        </w:rPr>
        <w:t>Thermal decomposition: No decomposition if stored and used as directed/specified.</w:t>
      </w:r>
    </w:p>
    <w:p w:rsidR="007C5C9B" w:rsidRPr="007C5C9B" w:rsidRDefault="007C5C9B" w:rsidP="005F44E5">
      <w:pPr>
        <w:spacing w:afterLines="40" w:after="96" w:line="276" w:lineRule="auto"/>
        <w:ind w:left="284"/>
        <w:jc w:val="both"/>
        <w:rPr>
          <w:rFonts w:asciiTheme="majorHAnsi" w:eastAsia="Times New Roman" w:hAnsiTheme="majorHAnsi" w:cstheme="majorHAnsi"/>
          <w:spacing w:val="-2"/>
          <w:sz w:val="24"/>
          <w:szCs w:val="24"/>
          <w:lang w:val="en-US" w:eastAsia="vi-VN"/>
        </w:rPr>
      </w:pPr>
      <w:r w:rsidRPr="007C5C9B">
        <w:rPr>
          <w:rFonts w:asciiTheme="majorHAnsi" w:eastAsia="Times New Roman" w:hAnsiTheme="majorHAnsi" w:cstheme="majorHAnsi"/>
          <w:spacing w:val="-2"/>
          <w:sz w:val="24"/>
          <w:szCs w:val="24"/>
          <w:lang w:val="en-US" w:eastAsia="vi-VN"/>
        </w:rPr>
        <w:t>Substances to avoid: strong acids, strong bases, strong oxidizing agents</w:t>
      </w:r>
      <w:r w:rsidR="00F11A1B">
        <w:rPr>
          <w:rFonts w:asciiTheme="majorHAnsi" w:eastAsia="Times New Roman" w:hAnsiTheme="majorHAnsi" w:cstheme="majorHAnsi"/>
          <w:spacing w:val="-2"/>
          <w:sz w:val="24"/>
          <w:szCs w:val="24"/>
          <w:lang w:val="en-US" w:eastAsia="vi-VN"/>
        </w:rPr>
        <w:t>.</w:t>
      </w:r>
    </w:p>
    <w:p w:rsidR="007C5C9B" w:rsidRPr="007C5C9B" w:rsidRDefault="007C5C9B" w:rsidP="005F44E5">
      <w:pPr>
        <w:spacing w:afterLines="40" w:after="96" w:line="276" w:lineRule="auto"/>
        <w:ind w:left="284"/>
        <w:jc w:val="both"/>
        <w:rPr>
          <w:rFonts w:asciiTheme="majorHAnsi" w:eastAsia="Times New Roman" w:hAnsiTheme="majorHAnsi" w:cstheme="majorHAnsi"/>
          <w:spacing w:val="-2"/>
          <w:sz w:val="24"/>
          <w:szCs w:val="24"/>
          <w:lang w:val="en-US" w:eastAsia="vi-VN"/>
        </w:rPr>
      </w:pPr>
      <w:r w:rsidRPr="007C5C9B">
        <w:rPr>
          <w:rFonts w:asciiTheme="majorHAnsi" w:eastAsia="Times New Roman" w:hAnsiTheme="majorHAnsi" w:cstheme="majorHAnsi"/>
          <w:spacing w:val="-2"/>
          <w:sz w:val="24"/>
          <w:szCs w:val="24"/>
          <w:lang w:val="en-US" w:eastAsia="vi-VN"/>
        </w:rPr>
        <w:t>Hazardous Reactions: No dangerous reactions have occurred when stored and used according to instructions.</w:t>
      </w:r>
    </w:p>
    <w:p w:rsidR="00956DD5" w:rsidRDefault="007C5C9B" w:rsidP="005F44E5">
      <w:pPr>
        <w:spacing w:afterLines="40" w:after="96" w:line="276" w:lineRule="auto"/>
        <w:ind w:left="284"/>
        <w:jc w:val="both"/>
        <w:rPr>
          <w:rFonts w:asciiTheme="majorHAnsi" w:eastAsia="Times New Roman" w:hAnsiTheme="majorHAnsi" w:cstheme="majorHAnsi"/>
          <w:spacing w:val="-2"/>
          <w:sz w:val="24"/>
          <w:szCs w:val="24"/>
          <w:lang w:val="en-US" w:eastAsia="vi-VN"/>
        </w:rPr>
      </w:pPr>
      <w:r w:rsidRPr="007C5C9B">
        <w:rPr>
          <w:rFonts w:asciiTheme="majorHAnsi" w:eastAsia="Times New Roman" w:hAnsiTheme="majorHAnsi" w:cstheme="majorHAnsi"/>
          <w:spacing w:val="-2"/>
          <w:sz w:val="24"/>
          <w:szCs w:val="24"/>
          <w:lang w:val="en-US" w:eastAsia="vi-VN"/>
        </w:rPr>
        <w:t>Hazardous decomposition products: No hazardous decomposition products if stored and handled as shown/show</w:t>
      </w:r>
      <w:r w:rsidR="00F11A1B">
        <w:rPr>
          <w:rFonts w:asciiTheme="majorHAnsi" w:eastAsia="Times New Roman" w:hAnsiTheme="majorHAnsi" w:cstheme="majorHAnsi"/>
          <w:spacing w:val="-2"/>
          <w:sz w:val="24"/>
          <w:szCs w:val="24"/>
          <w:lang w:val="en-US" w:eastAsia="vi-VN"/>
        </w:rPr>
        <w:t>.</w:t>
      </w:r>
    </w:p>
    <w:tbl>
      <w:tblPr>
        <w:tblStyle w:val="TableGrid"/>
        <w:tblW w:w="0" w:type="auto"/>
        <w:tblLook w:val="04A0" w:firstRow="1" w:lastRow="0" w:firstColumn="1" w:lastColumn="0" w:noHBand="0" w:noVBand="1"/>
      </w:tblPr>
      <w:tblGrid>
        <w:gridCol w:w="9628"/>
      </w:tblGrid>
      <w:tr w:rsidR="00956DD5" w:rsidTr="00956DD5">
        <w:tc>
          <w:tcPr>
            <w:tcW w:w="9628" w:type="dxa"/>
            <w:tcBorders>
              <w:top w:val="single" w:sz="4" w:space="0" w:color="auto"/>
              <w:left w:val="nil"/>
              <w:bottom w:val="nil"/>
              <w:right w:val="nil"/>
            </w:tcBorders>
          </w:tcPr>
          <w:p w:rsidR="00956DD5" w:rsidRDefault="00956DD5" w:rsidP="00956DD5">
            <w:pPr>
              <w:rPr>
                <w:rFonts w:asciiTheme="majorHAnsi" w:eastAsia="Times New Roman" w:hAnsiTheme="majorHAnsi" w:cstheme="majorHAnsi"/>
                <w:spacing w:val="-2"/>
                <w:sz w:val="24"/>
                <w:szCs w:val="24"/>
                <w:lang w:val="en-US" w:eastAsia="vi-VN"/>
              </w:rPr>
            </w:pPr>
          </w:p>
        </w:tc>
      </w:tr>
    </w:tbl>
    <w:p w:rsidR="00956DD5" w:rsidRPr="00391EA8" w:rsidRDefault="00956DD5" w:rsidP="00956DD5">
      <w:pPr>
        <w:rPr>
          <w:rFonts w:asciiTheme="majorHAnsi" w:eastAsia="Times New Roman" w:hAnsiTheme="majorHAnsi" w:cstheme="majorHAnsi"/>
          <w:b/>
          <w:spacing w:val="-2"/>
          <w:szCs w:val="28"/>
          <w:lang w:val="en-US" w:eastAsia="vi-VN"/>
        </w:rPr>
      </w:pPr>
      <w:r w:rsidRPr="00391EA8">
        <w:rPr>
          <w:rFonts w:asciiTheme="majorHAnsi" w:eastAsia="Times New Roman" w:hAnsiTheme="majorHAnsi" w:cstheme="majorHAnsi"/>
          <w:b/>
          <w:spacing w:val="-2"/>
          <w:szCs w:val="28"/>
          <w:lang w:val="en-US" w:eastAsia="vi-VN"/>
        </w:rPr>
        <w:t>11. Toxicological information</w:t>
      </w:r>
    </w:p>
    <w:p w:rsidR="00391EA8" w:rsidRPr="009D6C51" w:rsidRDefault="00391EA8" w:rsidP="005F44E5">
      <w:pPr>
        <w:spacing w:before="120" w:after="120"/>
        <w:ind w:left="284"/>
        <w:jc w:val="both"/>
        <w:rPr>
          <w:rFonts w:asciiTheme="majorHAnsi" w:eastAsia="Times New Roman" w:hAnsiTheme="majorHAnsi" w:cstheme="majorHAnsi"/>
          <w:b/>
          <w:spacing w:val="-2"/>
          <w:sz w:val="24"/>
          <w:szCs w:val="24"/>
          <w:lang w:val="en-US" w:eastAsia="vi-VN"/>
        </w:rPr>
      </w:pPr>
      <w:r w:rsidRPr="009D6C51">
        <w:rPr>
          <w:rFonts w:asciiTheme="majorHAnsi" w:eastAsia="Times New Roman" w:hAnsiTheme="majorHAnsi" w:cstheme="majorHAnsi"/>
          <w:b/>
          <w:spacing w:val="-2"/>
          <w:sz w:val="24"/>
          <w:szCs w:val="24"/>
          <w:lang w:val="en-US" w:eastAsia="vi-VN"/>
        </w:rPr>
        <w:t>Acute toxicity</w:t>
      </w:r>
    </w:p>
    <w:p w:rsidR="00391EA8" w:rsidRPr="00391EA8" w:rsidRDefault="00391EA8"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391EA8">
        <w:rPr>
          <w:rFonts w:asciiTheme="majorHAnsi" w:eastAsia="Times New Roman" w:hAnsiTheme="majorHAnsi" w:cstheme="majorHAnsi"/>
          <w:spacing w:val="-2"/>
          <w:sz w:val="24"/>
          <w:szCs w:val="24"/>
          <w:lang w:val="en-US" w:eastAsia="vi-VN"/>
        </w:rPr>
        <w:t>Experimental/calculated data:</w:t>
      </w:r>
    </w:p>
    <w:p w:rsidR="00391EA8" w:rsidRPr="00391EA8" w:rsidRDefault="00391EA8"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391EA8">
        <w:rPr>
          <w:rFonts w:asciiTheme="majorHAnsi" w:eastAsia="Times New Roman" w:hAnsiTheme="majorHAnsi" w:cstheme="majorHAnsi"/>
          <w:spacing w:val="-2"/>
          <w:sz w:val="24"/>
          <w:szCs w:val="24"/>
          <w:lang w:val="en-US" w:eastAsia="vi-VN"/>
        </w:rPr>
        <w:t>LD50 rat (oral): &gt; 2,000 mg/kg</w:t>
      </w:r>
    </w:p>
    <w:p w:rsidR="00391EA8" w:rsidRPr="00391EA8" w:rsidRDefault="00391EA8"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391EA8">
        <w:rPr>
          <w:rFonts w:asciiTheme="majorHAnsi" w:eastAsia="Times New Roman" w:hAnsiTheme="majorHAnsi" w:cstheme="majorHAnsi"/>
          <w:spacing w:val="-2"/>
          <w:sz w:val="24"/>
          <w:szCs w:val="24"/>
          <w:lang w:val="en-US" w:eastAsia="vi-VN"/>
        </w:rPr>
        <w:t>Product not tested. The report is based on the properties of each element.</w:t>
      </w:r>
    </w:p>
    <w:p w:rsidR="00391EA8" w:rsidRPr="00391EA8" w:rsidRDefault="00391EA8" w:rsidP="005F44E5">
      <w:pPr>
        <w:spacing w:before="120" w:after="0" w:line="276" w:lineRule="auto"/>
        <w:ind w:left="284"/>
        <w:jc w:val="both"/>
        <w:rPr>
          <w:rFonts w:asciiTheme="majorHAnsi" w:eastAsia="Times New Roman" w:hAnsiTheme="majorHAnsi" w:cstheme="majorHAnsi"/>
          <w:spacing w:val="-2"/>
          <w:sz w:val="24"/>
          <w:szCs w:val="24"/>
          <w:lang w:val="en-US" w:eastAsia="vi-VN"/>
        </w:rPr>
      </w:pPr>
      <w:r w:rsidRPr="00391EA8">
        <w:rPr>
          <w:rFonts w:asciiTheme="majorHAnsi" w:eastAsia="Times New Roman" w:hAnsiTheme="majorHAnsi" w:cstheme="majorHAnsi"/>
          <w:spacing w:val="-2"/>
          <w:sz w:val="24"/>
          <w:szCs w:val="24"/>
          <w:lang w:val="en-US" w:eastAsia="vi-VN"/>
        </w:rPr>
        <w:t>LC50 rat (by inhalation): 4 h</w:t>
      </w:r>
    </w:p>
    <w:p w:rsidR="00391EA8" w:rsidRPr="00391EA8" w:rsidRDefault="004E6137" w:rsidP="005F44E5">
      <w:pPr>
        <w:spacing w:after="0" w:line="276" w:lineRule="auto"/>
        <w:ind w:left="284"/>
        <w:jc w:val="both"/>
        <w:rPr>
          <w:rFonts w:asciiTheme="majorHAnsi" w:eastAsia="Times New Roman" w:hAnsiTheme="majorHAnsi" w:cstheme="majorHAnsi"/>
          <w:spacing w:val="-2"/>
          <w:sz w:val="24"/>
          <w:szCs w:val="24"/>
          <w:lang w:val="en-US" w:eastAsia="vi-VN"/>
        </w:rPr>
      </w:pPr>
      <w:r>
        <w:rPr>
          <w:rFonts w:asciiTheme="majorHAnsi" w:eastAsia="Times New Roman" w:hAnsiTheme="majorHAnsi" w:cstheme="majorHAnsi"/>
          <w:spacing w:val="-2"/>
          <w:sz w:val="24"/>
          <w:szCs w:val="24"/>
          <w:lang w:val="en-US" w:eastAsia="vi-VN"/>
        </w:rPr>
        <w:t>U</w:t>
      </w:r>
      <w:r w:rsidR="00391EA8" w:rsidRPr="00391EA8">
        <w:rPr>
          <w:rFonts w:asciiTheme="majorHAnsi" w:eastAsia="Times New Roman" w:hAnsiTheme="majorHAnsi" w:cstheme="majorHAnsi"/>
          <w:spacing w:val="-2"/>
          <w:sz w:val="24"/>
          <w:szCs w:val="24"/>
          <w:lang w:val="en-US" w:eastAsia="vi-VN"/>
        </w:rPr>
        <w:t>ndefined</w:t>
      </w:r>
    </w:p>
    <w:p w:rsidR="00391EA8" w:rsidRPr="00391EA8" w:rsidRDefault="00391EA8" w:rsidP="005F44E5">
      <w:pPr>
        <w:spacing w:before="120" w:after="0" w:line="276" w:lineRule="auto"/>
        <w:ind w:left="284"/>
        <w:jc w:val="both"/>
        <w:rPr>
          <w:rFonts w:asciiTheme="majorHAnsi" w:eastAsia="Times New Roman" w:hAnsiTheme="majorHAnsi" w:cstheme="majorHAnsi"/>
          <w:spacing w:val="-2"/>
          <w:sz w:val="24"/>
          <w:szCs w:val="24"/>
          <w:lang w:val="en-US" w:eastAsia="vi-VN"/>
        </w:rPr>
      </w:pPr>
      <w:r w:rsidRPr="00391EA8">
        <w:rPr>
          <w:rFonts w:asciiTheme="majorHAnsi" w:eastAsia="Times New Roman" w:hAnsiTheme="majorHAnsi" w:cstheme="majorHAnsi"/>
          <w:spacing w:val="-2"/>
          <w:sz w:val="24"/>
          <w:szCs w:val="24"/>
          <w:lang w:val="en-US" w:eastAsia="vi-VN"/>
        </w:rPr>
        <w:t>LD50 rat (skin): &gt; 2,000 mg/kg</w:t>
      </w:r>
    </w:p>
    <w:p w:rsidR="00702D55" w:rsidRDefault="00391EA8"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391EA8">
        <w:rPr>
          <w:rFonts w:asciiTheme="majorHAnsi" w:eastAsia="Times New Roman" w:hAnsiTheme="majorHAnsi" w:cstheme="majorHAnsi"/>
          <w:spacing w:val="-2"/>
          <w:sz w:val="24"/>
          <w:szCs w:val="24"/>
          <w:lang w:val="en-US" w:eastAsia="vi-VN"/>
        </w:rPr>
        <w:t>Product not tested. The report is based on the properties of each element.</w:t>
      </w:r>
    </w:p>
    <w:p w:rsidR="00887F6F" w:rsidRPr="009D6C51" w:rsidRDefault="00887F6F" w:rsidP="005F44E5">
      <w:pPr>
        <w:spacing w:before="120" w:after="120" w:line="276" w:lineRule="auto"/>
        <w:ind w:left="284"/>
        <w:jc w:val="both"/>
        <w:rPr>
          <w:rFonts w:asciiTheme="majorHAnsi" w:eastAsia="Times New Roman" w:hAnsiTheme="majorHAnsi" w:cstheme="majorHAnsi"/>
          <w:b/>
          <w:spacing w:val="-2"/>
          <w:sz w:val="24"/>
          <w:szCs w:val="24"/>
          <w:lang w:val="en-US" w:eastAsia="vi-VN"/>
        </w:rPr>
      </w:pPr>
      <w:r w:rsidRPr="009D6C51">
        <w:rPr>
          <w:rFonts w:asciiTheme="majorHAnsi" w:eastAsia="Times New Roman" w:hAnsiTheme="majorHAnsi" w:cstheme="majorHAnsi"/>
          <w:b/>
          <w:spacing w:val="-2"/>
          <w:sz w:val="24"/>
          <w:szCs w:val="24"/>
          <w:lang w:val="en-US" w:eastAsia="vi-VN"/>
        </w:rPr>
        <w:t>Irritation</w:t>
      </w:r>
    </w:p>
    <w:p w:rsidR="00887F6F" w:rsidRPr="00887F6F" w:rsidRDefault="00887F6F"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887F6F">
        <w:rPr>
          <w:rFonts w:asciiTheme="majorHAnsi" w:eastAsia="Times New Roman" w:hAnsiTheme="majorHAnsi" w:cstheme="majorHAnsi"/>
          <w:spacing w:val="-2"/>
          <w:sz w:val="24"/>
          <w:szCs w:val="24"/>
          <w:lang w:val="en-US" w:eastAsia="vi-VN"/>
        </w:rPr>
        <w:t>Experimental/calculated data:</w:t>
      </w:r>
    </w:p>
    <w:p w:rsidR="00887F6F" w:rsidRPr="00887F6F" w:rsidRDefault="00887F6F"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887F6F">
        <w:rPr>
          <w:rFonts w:asciiTheme="majorHAnsi" w:eastAsia="Times New Roman" w:hAnsiTheme="majorHAnsi" w:cstheme="majorHAnsi"/>
          <w:spacing w:val="-2"/>
          <w:sz w:val="24"/>
          <w:szCs w:val="24"/>
          <w:lang w:val="en-US" w:eastAsia="vi-VN"/>
        </w:rPr>
        <w:t>Skin corrosion/irritation rabbit: Slightly irritating.</w:t>
      </w:r>
    </w:p>
    <w:p w:rsidR="00887F6F" w:rsidRPr="00887F6F" w:rsidRDefault="00887F6F"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887F6F">
        <w:rPr>
          <w:rFonts w:asciiTheme="majorHAnsi" w:eastAsia="Times New Roman" w:hAnsiTheme="majorHAnsi" w:cstheme="majorHAnsi"/>
          <w:spacing w:val="-2"/>
          <w:sz w:val="24"/>
          <w:szCs w:val="24"/>
          <w:lang w:val="en-US" w:eastAsia="vi-VN"/>
        </w:rPr>
        <w:t>Product not tested. The report is based on the properties of each element.</w:t>
      </w:r>
    </w:p>
    <w:p w:rsidR="00887F6F" w:rsidRPr="00887F6F" w:rsidRDefault="00887F6F" w:rsidP="005F44E5">
      <w:pPr>
        <w:spacing w:before="120" w:after="0" w:line="276" w:lineRule="auto"/>
        <w:ind w:left="284"/>
        <w:jc w:val="both"/>
        <w:rPr>
          <w:rFonts w:asciiTheme="majorHAnsi" w:eastAsia="Times New Roman" w:hAnsiTheme="majorHAnsi" w:cstheme="majorHAnsi"/>
          <w:spacing w:val="-2"/>
          <w:sz w:val="24"/>
          <w:szCs w:val="24"/>
          <w:lang w:val="en-US" w:eastAsia="vi-VN"/>
        </w:rPr>
      </w:pPr>
      <w:r w:rsidRPr="00887F6F">
        <w:rPr>
          <w:rFonts w:asciiTheme="majorHAnsi" w:eastAsia="Times New Roman" w:hAnsiTheme="majorHAnsi" w:cstheme="majorHAnsi"/>
          <w:spacing w:val="-2"/>
          <w:sz w:val="24"/>
          <w:szCs w:val="24"/>
          <w:lang w:val="en-US" w:eastAsia="vi-VN"/>
        </w:rPr>
        <w:t>Serious eye damage/irritation rabbit: non-irritating</w:t>
      </w:r>
    </w:p>
    <w:p w:rsidR="00887F6F" w:rsidRDefault="00887F6F"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887F6F">
        <w:rPr>
          <w:rFonts w:asciiTheme="majorHAnsi" w:eastAsia="Times New Roman" w:hAnsiTheme="majorHAnsi" w:cstheme="majorHAnsi"/>
          <w:spacing w:val="-2"/>
          <w:sz w:val="24"/>
          <w:szCs w:val="24"/>
          <w:lang w:val="en-US" w:eastAsia="vi-VN"/>
        </w:rPr>
        <w:t>Product not tested. The report is based on the properties of each element.</w:t>
      </w:r>
    </w:p>
    <w:p w:rsidR="006551B1" w:rsidRPr="009D6C51" w:rsidRDefault="006551B1" w:rsidP="005F44E5">
      <w:pPr>
        <w:spacing w:before="120" w:after="120" w:line="276" w:lineRule="auto"/>
        <w:ind w:left="284"/>
        <w:jc w:val="both"/>
        <w:rPr>
          <w:rFonts w:asciiTheme="majorHAnsi" w:eastAsia="Times New Roman" w:hAnsiTheme="majorHAnsi" w:cstheme="majorHAnsi"/>
          <w:b/>
          <w:spacing w:val="-2"/>
          <w:sz w:val="24"/>
          <w:szCs w:val="24"/>
          <w:lang w:val="en-US" w:eastAsia="vi-VN"/>
        </w:rPr>
      </w:pPr>
      <w:r w:rsidRPr="009D6C51">
        <w:rPr>
          <w:rFonts w:asciiTheme="majorHAnsi" w:eastAsia="Times New Roman" w:hAnsiTheme="majorHAnsi" w:cstheme="majorHAnsi"/>
          <w:b/>
          <w:spacing w:val="-2"/>
          <w:sz w:val="24"/>
          <w:szCs w:val="24"/>
          <w:lang w:val="en-US" w:eastAsia="vi-VN"/>
        </w:rPr>
        <w:t>Skin/respiratory allergies</w:t>
      </w:r>
    </w:p>
    <w:p w:rsidR="006551B1" w:rsidRPr="006551B1" w:rsidRDefault="006551B1"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6551B1">
        <w:rPr>
          <w:rFonts w:asciiTheme="majorHAnsi" w:eastAsia="Times New Roman" w:hAnsiTheme="majorHAnsi" w:cstheme="majorHAnsi"/>
          <w:spacing w:val="-2"/>
          <w:sz w:val="24"/>
          <w:szCs w:val="24"/>
          <w:lang w:val="en-US" w:eastAsia="vi-VN"/>
        </w:rPr>
        <w:t>Sensitivity Rating:</w:t>
      </w:r>
    </w:p>
    <w:p w:rsidR="006551B1" w:rsidRPr="006551B1" w:rsidRDefault="006551B1"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6551B1">
        <w:rPr>
          <w:rFonts w:asciiTheme="majorHAnsi" w:eastAsia="Times New Roman" w:hAnsiTheme="majorHAnsi" w:cstheme="majorHAnsi"/>
          <w:spacing w:val="-2"/>
          <w:sz w:val="24"/>
          <w:szCs w:val="24"/>
          <w:lang w:val="en-US" w:eastAsia="vi-VN"/>
        </w:rPr>
        <w:t>Skin sensitization effects have not been observed in animal studies. Product not tested. The report is based on the properties of each element.</w:t>
      </w:r>
    </w:p>
    <w:p w:rsidR="006551B1" w:rsidRPr="006551B1" w:rsidRDefault="006551B1" w:rsidP="005F44E5">
      <w:pPr>
        <w:spacing w:before="120" w:after="0" w:line="276" w:lineRule="auto"/>
        <w:ind w:left="284"/>
        <w:jc w:val="both"/>
        <w:rPr>
          <w:rFonts w:asciiTheme="majorHAnsi" w:eastAsia="Times New Roman" w:hAnsiTheme="majorHAnsi" w:cstheme="majorHAnsi"/>
          <w:spacing w:val="-2"/>
          <w:sz w:val="24"/>
          <w:szCs w:val="24"/>
          <w:lang w:val="en-US" w:eastAsia="vi-VN"/>
        </w:rPr>
      </w:pPr>
      <w:r w:rsidRPr="006551B1">
        <w:rPr>
          <w:rFonts w:asciiTheme="majorHAnsi" w:eastAsia="Times New Roman" w:hAnsiTheme="majorHAnsi" w:cstheme="majorHAnsi"/>
          <w:spacing w:val="-2"/>
          <w:sz w:val="24"/>
          <w:szCs w:val="24"/>
          <w:lang w:val="en-US" w:eastAsia="vi-VN"/>
        </w:rPr>
        <w:t>Experimental/calculated data:</w:t>
      </w:r>
    </w:p>
    <w:p w:rsidR="006551B1" w:rsidRPr="006551B1" w:rsidRDefault="006551B1"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6551B1">
        <w:rPr>
          <w:rFonts w:asciiTheme="majorHAnsi" w:eastAsia="Times New Roman" w:hAnsiTheme="majorHAnsi" w:cstheme="majorHAnsi"/>
          <w:spacing w:val="-2"/>
          <w:sz w:val="24"/>
          <w:szCs w:val="24"/>
          <w:lang w:val="en-US" w:eastAsia="vi-VN"/>
        </w:rPr>
        <w:t>Maximization experiment on guinea pigs: No sensitization.</w:t>
      </w:r>
    </w:p>
    <w:p w:rsidR="006551B1" w:rsidRDefault="006551B1"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6551B1">
        <w:rPr>
          <w:rFonts w:asciiTheme="majorHAnsi" w:eastAsia="Times New Roman" w:hAnsiTheme="majorHAnsi" w:cstheme="majorHAnsi"/>
          <w:spacing w:val="-2"/>
          <w:sz w:val="24"/>
          <w:szCs w:val="24"/>
          <w:lang w:val="en-US" w:eastAsia="vi-VN"/>
        </w:rPr>
        <w:t>Product not tested. The report is based on the properties of each element.</w:t>
      </w:r>
    </w:p>
    <w:p w:rsidR="000F6200" w:rsidRPr="009D6C51" w:rsidRDefault="000F6200" w:rsidP="005F44E5">
      <w:pPr>
        <w:spacing w:before="120" w:after="120" w:line="276" w:lineRule="auto"/>
        <w:ind w:left="284"/>
        <w:jc w:val="both"/>
        <w:rPr>
          <w:rFonts w:asciiTheme="majorHAnsi" w:eastAsia="Times New Roman" w:hAnsiTheme="majorHAnsi" w:cstheme="majorHAnsi"/>
          <w:b/>
          <w:spacing w:val="-2"/>
          <w:sz w:val="24"/>
          <w:szCs w:val="24"/>
          <w:lang w:val="en-US" w:eastAsia="vi-VN"/>
        </w:rPr>
      </w:pPr>
      <w:r w:rsidRPr="009D6C51">
        <w:rPr>
          <w:rFonts w:asciiTheme="majorHAnsi" w:eastAsia="Times New Roman" w:hAnsiTheme="majorHAnsi" w:cstheme="majorHAnsi"/>
          <w:b/>
          <w:spacing w:val="-2"/>
          <w:sz w:val="24"/>
          <w:szCs w:val="24"/>
          <w:lang w:val="en-US" w:eastAsia="vi-VN"/>
        </w:rPr>
        <w:t>Causes cell mutations</w:t>
      </w:r>
    </w:p>
    <w:p w:rsidR="000F6200" w:rsidRPr="000F6200" w:rsidRDefault="000F6200"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0F6200">
        <w:rPr>
          <w:rFonts w:asciiTheme="majorHAnsi" w:eastAsia="Times New Roman" w:hAnsiTheme="majorHAnsi" w:cstheme="majorHAnsi"/>
          <w:spacing w:val="-2"/>
          <w:sz w:val="24"/>
          <w:szCs w:val="24"/>
          <w:lang w:val="en-US" w:eastAsia="vi-VN"/>
        </w:rPr>
        <w:t>Assessment of mutagenicity:</w:t>
      </w:r>
    </w:p>
    <w:p w:rsidR="000F6200" w:rsidRPr="004B4C34" w:rsidRDefault="000F6200" w:rsidP="005F44E5">
      <w:pPr>
        <w:spacing w:after="0" w:line="276" w:lineRule="auto"/>
        <w:ind w:left="284"/>
        <w:jc w:val="both"/>
        <w:rPr>
          <w:rFonts w:asciiTheme="majorHAnsi" w:eastAsia="Times New Roman" w:hAnsiTheme="majorHAnsi" w:cstheme="majorHAnsi"/>
          <w:spacing w:val="-2"/>
          <w:sz w:val="24"/>
          <w:szCs w:val="24"/>
          <w:lang w:val="en-US" w:eastAsia="vi-VN"/>
        </w:rPr>
      </w:pPr>
      <w:r w:rsidRPr="000F6200">
        <w:rPr>
          <w:rFonts w:asciiTheme="majorHAnsi" w:eastAsia="Times New Roman" w:hAnsiTheme="majorHAnsi" w:cstheme="majorHAnsi"/>
          <w:spacing w:val="-2"/>
          <w:sz w:val="24"/>
          <w:szCs w:val="24"/>
          <w:lang w:val="en-US" w:eastAsia="vi-VN"/>
        </w:rPr>
        <w:t>Based on the finished product, there is no evidence of a mutagenic effect gen. The product has not been tested. The report is based on the properties of each element.</w:t>
      </w:r>
    </w:p>
    <w:p w:rsidR="00FE1E22" w:rsidRPr="008B05CC" w:rsidRDefault="00FE1E22" w:rsidP="00FE1E22">
      <w:pPr>
        <w:tabs>
          <w:tab w:val="left" w:pos="8647"/>
        </w:tabs>
        <w:spacing w:after="0" w:line="240" w:lineRule="auto"/>
        <w:rPr>
          <w:sz w:val="22"/>
          <w:lang w:val="en-US"/>
        </w:rPr>
      </w:pPr>
      <w:r>
        <w:rPr>
          <w:sz w:val="22"/>
          <w:lang w:val="en-US"/>
        </w:rPr>
        <w:lastRenderedPageBreak/>
        <w:tab/>
      </w:r>
      <w:r w:rsidRPr="008B05CC">
        <w:rPr>
          <w:sz w:val="22"/>
          <w:lang w:val="en-US"/>
        </w:rPr>
        <w:t xml:space="preserve">Page: </w:t>
      </w:r>
      <w:r>
        <w:rPr>
          <w:sz w:val="22"/>
          <w:lang w:val="en-US"/>
        </w:rPr>
        <w:t>7</w:t>
      </w:r>
      <w:r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FE1E22" w:rsidRPr="008B05CC" w:rsidTr="00CE152D">
        <w:tc>
          <w:tcPr>
            <w:tcW w:w="4815" w:type="dxa"/>
            <w:tcBorders>
              <w:top w:val="single" w:sz="4" w:space="0" w:color="auto"/>
              <w:bottom w:val="single" w:sz="4" w:space="0" w:color="auto"/>
            </w:tcBorders>
          </w:tcPr>
          <w:p w:rsidR="00FE1E22" w:rsidRPr="008B05CC" w:rsidRDefault="00FE1E22" w:rsidP="00CE152D">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FE1E22" w:rsidRPr="008B05CC" w:rsidRDefault="00FE1E22" w:rsidP="00CE152D">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FE1E22" w:rsidRPr="008B05CC" w:rsidRDefault="00FE1E22" w:rsidP="00CE152D">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FE1E22" w:rsidRPr="008B05CC" w:rsidRDefault="00FE1E22" w:rsidP="00CE152D">
            <w:pPr>
              <w:rPr>
                <w:sz w:val="22"/>
                <w:lang w:val="en-US"/>
              </w:rPr>
            </w:pPr>
          </w:p>
          <w:p w:rsidR="00FE1E22" w:rsidRPr="008B05CC" w:rsidRDefault="00FE1E22"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FE1E22" w:rsidRPr="008B05CC" w:rsidRDefault="00FE1E22" w:rsidP="00CE152D">
            <w:pPr>
              <w:tabs>
                <w:tab w:val="left" w:pos="3161"/>
              </w:tabs>
              <w:rPr>
                <w:sz w:val="22"/>
                <w:lang w:val="en-US"/>
              </w:rPr>
            </w:pPr>
          </w:p>
          <w:p w:rsidR="00FE1E22" w:rsidRPr="008B05CC" w:rsidRDefault="00FE1E22"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FE1E22" w:rsidRDefault="00FE1E22" w:rsidP="00FE1E22">
      <w:pPr>
        <w:tabs>
          <w:tab w:val="left" w:pos="7655"/>
        </w:tabs>
        <w:rPr>
          <w:sz w:val="22"/>
          <w:lang w:val="en-US"/>
        </w:rPr>
      </w:pPr>
      <w:r w:rsidRPr="008B05CC">
        <w:rPr>
          <w:sz w:val="22"/>
          <w:lang w:val="en-US"/>
        </w:rPr>
        <w:tab/>
        <w:t>Print day 19.09.2022</w:t>
      </w:r>
    </w:p>
    <w:p w:rsidR="004074F9" w:rsidRPr="009D6C51" w:rsidRDefault="004074F9" w:rsidP="002413D9">
      <w:pPr>
        <w:tabs>
          <w:tab w:val="left" w:pos="8647"/>
        </w:tabs>
        <w:spacing w:before="120" w:after="120" w:line="276" w:lineRule="auto"/>
        <w:ind w:left="284"/>
        <w:jc w:val="both"/>
        <w:rPr>
          <w:b/>
          <w:sz w:val="24"/>
          <w:szCs w:val="24"/>
          <w:lang w:val="en-US"/>
        </w:rPr>
      </w:pPr>
      <w:r w:rsidRPr="009D6C51">
        <w:rPr>
          <w:b/>
          <w:sz w:val="24"/>
          <w:szCs w:val="24"/>
          <w:lang w:val="en-US"/>
        </w:rPr>
        <w:t>Carcinogen</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Assessment of carcinogenic potential:</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No data available.</w:t>
      </w:r>
    </w:p>
    <w:p w:rsidR="004074F9" w:rsidRPr="009D6C51" w:rsidRDefault="004074F9" w:rsidP="002413D9">
      <w:pPr>
        <w:tabs>
          <w:tab w:val="left" w:pos="8647"/>
        </w:tabs>
        <w:spacing w:before="120" w:after="120" w:line="276" w:lineRule="auto"/>
        <w:ind w:left="284"/>
        <w:jc w:val="both"/>
        <w:rPr>
          <w:b/>
          <w:sz w:val="24"/>
          <w:szCs w:val="24"/>
          <w:lang w:val="en-US"/>
        </w:rPr>
      </w:pPr>
      <w:r w:rsidRPr="009D6C51">
        <w:rPr>
          <w:b/>
          <w:sz w:val="24"/>
          <w:szCs w:val="24"/>
          <w:lang w:val="en-US"/>
        </w:rPr>
        <w:t>Toxic to reproduction</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Assessment of reproductive toxicity:</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No data available.</w:t>
      </w:r>
    </w:p>
    <w:p w:rsidR="004074F9" w:rsidRPr="009D6C51" w:rsidRDefault="004074F9" w:rsidP="002413D9">
      <w:pPr>
        <w:tabs>
          <w:tab w:val="left" w:pos="8647"/>
        </w:tabs>
        <w:spacing w:before="120" w:after="120" w:line="276" w:lineRule="auto"/>
        <w:ind w:left="284"/>
        <w:jc w:val="both"/>
        <w:rPr>
          <w:b/>
          <w:sz w:val="24"/>
          <w:szCs w:val="24"/>
          <w:lang w:val="en-US"/>
        </w:rPr>
      </w:pPr>
      <w:r w:rsidRPr="009D6C51">
        <w:rPr>
          <w:b/>
          <w:sz w:val="24"/>
          <w:szCs w:val="24"/>
          <w:lang w:val="en-US"/>
        </w:rPr>
        <w:t>Increased toxicity</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Evaluation of teratogenic problems:</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No data available.</w:t>
      </w:r>
    </w:p>
    <w:p w:rsidR="004074F9" w:rsidRPr="009D6C51" w:rsidRDefault="004074F9" w:rsidP="002413D9">
      <w:pPr>
        <w:tabs>
          <w:tab w:val="left" w:pos="8647"/>
        </w:tabs>
        <w:spacing w:before="120" w:after="120" w:line="276" w:lineRule="auto"/>
        <w:ind w:left="284"/>
        <w:jc w:val="both"/>
        <w:rPr>
          <w:b/>
          <w:sz w:val="24"/>
          <w:szCs w:val="24"/>
          <w:lang w:val="en-US"/>
        </w:rPr>
      </w:pPr>
      <w:r w:rsidRPr="009D6C51">
        <w:rPr>
          <w:b/>
          <w:sz w:val="24"/>
          <w:szCs w:val="24"/>
          <w:lang w:val="en-US"/>
        </w:rPr>
        <w:t>Specific target organ toxicity (single exposure):</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Rating of own STOT:</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According to the available information, no specific organ toxicity was detected after a single exposure to the chemical.</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Note: The product has not been tested. The report is based on the properties of each element.</w:t>
      </w:r>
    </w:p>
    <w:p w:rsidR="004074F9" w:rsidRPr="009D6C51" w:rsidRDefault="004074F9" w:rsidP="002413D9">
      <w:pPr>
        <w:tabs>
          <w:tab w:val="left" w:pos="8647"/>
        </w:tabs>
        <w:spacing w:before="120" w:after="120" w:line="276" w:lineRule="auto"/>
        <w:ind w:left="284"/>
        <w:jc w:val="both"/>
        <w:rPr>
          <w:b/>
          <w:sz w:val="24"/>
          <w:szCs w:val="24"/>
          <w:lang w:val="en-US"/>
        </w:rPr>
      </w:pPr>
      <w:r w:rsidRPr="009D6C51">
        <w:rPr>
          <w:b/>
          <w:sz w:val="24"/>
          <w:szCs w:val="24"/>
          <w:lang w:val="en-US"/>
        </w:rPr>
        <w:t>Specific target organ and repeat dose toxicity (repeated exposure)</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Evaluation of repeated dose toxicity:</w:t>
      </w:r>
    </w:p>
    <w:p w:rsidR="004074F9" w:rsidRPr="00675280" w:rsidRDefault="004074F9" w:rsidP="002413D9">
      <w:pPr>
        <w:tabs>
          <w:tab w:val="left" w:pos="8647"/>
        </w:tabs>
        <w:spacing w:after="0" w:line="276" w:lineRule="auto"/>
        <w:ind w:left="284"/>
        <w:jc w:val="both"/>
        <w:rPr>
          <w:sz w:val="24"/>
          <w:szCs w:val="24"/>
          <w:lang w:val="en-US"/>
        </w:rPr>
      </w:pPr>
      <w:r w:rsidRPr="00675280">
        <w:rPr>
          <w:sz w:val="24"/>
          <w:szCs w:val="24"/>
          <w:lang w:val="en-US"/>
        </w:rPr>
        <w:t>No data available.</w:t>
      </w:r>
    </w:p>
    <w:p w:rsidR="004074F9" w:rsidRPr="009D6C51" w:rsidRDefault="004074F9" w:rsidP="002413D9">
      <w:pPr>
        <w:tabs>
          <w:tab w:val="left" w:pos="8647"/>
        </w:tabs>
        <w:spacing w:before="120" w:after="120" w:line="276" w:lineRule="auto"/>
        <w:ind w:left="284"/>
        <w:jc w:val="both"/>
        <w:rPr>
          <w:b/>
          <w:sz w:val="24"/>
          <w:szCs w:val="24"/>
          <w:lang w:val="en-US"/>
        </w:rPr>
      </w:pPr>
      <w:r w:rsidRPr="009D6C51">
        <w:rPr>
          <w:b/>
          <w:sz w:val="24"/>
          <w:szCs w:val="24"/>
          <w:lang w:val="en-US"/>
        </w:rPr>
        <w:t>Risk of inhalation</w:t>
      </w:r>
    </w:p>
    <w:p w:rsidR="00702D55" w:rsidRPr="00675280" w:rsidRDefault="004074F9" w:rsidP="002413D9">
      <w:pPr>
        <w:tabs>
          <w:tab w:val="left" w:pos="8647"/>
        </w:tabs>
        <w:spacing w:after="120" w:line="276" w:lineRule="auto"/>
        <w:ind w:left="284"/>
        <w:jc w:val="both"/>
        <w:rPr>
          <w:sz w:val="24"/>
          <w:szCs w:val="24"/>
          <w:lang w:val="en-US"/>
        </w:rPr>
      </w:pPr>
      <w:r w:rsidRPr="00675280">
        <w:rPr>
          <w:sz w:val="24"/>
          <w:szCs w:val="24"/>
          <w:lang w:val="en-US"/>
        </w:rPr>
        <w:t>No inhalation hazard observed.</w:t>
      </w:r>
      <w:r w:rsidR="00702D55" w:rsidRPr="00675280">
        <w:rPr>
          <w:sz w:val="24"/>
          <w:szCs w:val="24"/>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215656" w:rsidTr="00215656">
        <w:tc>
          <w:tcPr>
            <w:tcW w:w="9628" w:type="dxa"/>
            <w:tcBorders>
              <w:top w:val="single" w:sz="4" w:space="0" w:color="auto"/>
            </w:tcBorders>
          </w:tcPr>
          <w:p w:rsidR="00215656" w:rsidRPr="002413D9" w:rsidRDefault="00215656" w:rsidP="00496837">
            <w:pPr>
              <w:tabs>
                <w:tab w:val="left" w:pos="7655"/>
              </w:tabs>
              <w:rPr>
                <w:rFonts w:asciiTheme="majorHAnsi" w:eastAsia="Times New Roman" w:hAnsiTheme="majorHAnsi" w:cstheme="majorHAnsi"/>
                <w:color w:val="333E48"/>
                <w:spacing w:val="-2"/>
                <w:sz w:val="24"/>
                <w:szCs w:val="24"/>
                <w:lang w:val="en-US" w:eastAsia="vi-VN"/>
              </w:rPr>
            </w:pPr>
          </w:p>
        </w:tc>
      </w:tr>
    </w:tbl>
    <w:p w:rsidR="0099419A" w:rsidRDefault="002413D9" w:rsidP="00496837">
      <w:pPr>
        <w:tabs>
          <w:tab w:val="left" w:pos="7655"/>
        </w:tabs>
        <w:rPr>
          <w:rFonts w:asciiTheme="majorHAnsi" w:hAnsiTheme="majorHAnsi" w:cstheme="majorHAnsi"/>
          <w:b/>
          <w:szCs w:val="28"/>
        </w:rPr>
      </w:pPr>
      <w:r w:rsidRPr="0000353B">
        <w:rPr>
          <w:rFonts w:asciiTheme="majorHAnsi" w:eastAsia="Times New Roman" w:hAnsiTheme="majorHAnsi" w:cstheme="majorHAnsi"/>
          <w:b/>
          <w:spacing w:val="-2"/>
          <w:szCs w:val="28"/>
          <w:lang w:val="en-US" w:eastAsia="vi-VN"/>
        </w:rPr>
        <w:t xml:space="preserve">12. </w:t>
      </w:r>
      <w:r w:rsidRPr="002413D9">
        <w:rPr>
          <w:rFonts w:asciiTheme="majorHAnsi" w:hAnsiTheme="majorHAnsi" w:cstheme="majorHAnsi"/>
          <w:b/>
          <w:szCs w:val="28"/>
        </w:rPr>
        <w:t>Ecological information</w:t>
      </w:r>
    </w:p>
    <w:p w:rsidR="000D7B96" w:rsidRPr="009D6C51" w:rsidRDefault="000D7B96" w:rsidP="00CB1116">
      <w:pPr>
        <w:tabs>
          <w:tab w:val="left" w:pos="7655"/>
        </w:tabs>
        <w:spacing w:before="120" w:after="120" w:line="276" w:lineRule="auto"/>
        <w:ind w:left="284"/>
        <w:jc w:val="both"/>
        <w:rPr>
          <w:rFonts w:asciiTheme="majorHAnsi" w:eastAsia="Times New Roman" w:hAnsiTheme="majorHAnsi" w:cstheme="majorHAnsi"/>
          <w:b/>
          <w:spacing w:val="-2"/>
          <w:sz w:val="24"/>
          <w:szCs w:val="24"/>
          <w:lang w:eastAsia="vi-VN"/>
        </w:rPr>
      </w:pPr>
      <w:r w:rsidRPr="009D6C51">
        <w:rPr>
          <w:rFonts w:asciiTheme="majorHAnsi" w:eastAsia="Times New Roman" w:hAnsiTheme="majorHAnsi" w:cstheme="majorHAnsi"/>
          <w:b/>
          <w:spacing w:val="-2"/>
          <w:sz w:val="24"/>
          <w:szCs w:val="24"/>
          <w:lang w:eastAsia="vi-VN"/>
        </w:rPr>
        <w:t>Ecotoxicity</w:t>
      </w:r>
    </w:p>
    <w:p w:rsidR="000D7B96" w:rsidRPr="009D6C51" w:rsidRDefault="000D7B96"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Assessment of toxicity to the aquatic environment:</w:t>
      </w:r>
    </w:p>
    <w:p w:rsidR="000D7B96" w:rsidRPr="009D6C51" w:rsidRDefault="000D7B96"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Acute toxicity to aquatic life. Product not tested. The report is based on the properties of each element.</w:t>
      </w:r>
    </w:p>
    <w:p w:rsidR="000D7B96" w:rsidRPr="009D6C51" w:rsidRDefault="000D7B96" w:rsidP="00CB1116">
      <w:pPr>
        <w:tabs>
          <w:tab w:val="left" w:pos="7655"/>
        </w:tabs>
        <w:spacing w:before="120"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Toxic to fish:</w:t>
      </w:r>
    </w:p>
    <w:p w:rsidR="000D7B96" w:rsidRPr="009D6C51" w:rsidRDefault="000D7B96"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LC50 (96 h) &gt; 1 - 10 mg/l, Fish</w:t>
      </w:r>
    </w:p>
    <w:p w:rsidR="000D7B96" w:rsidRPr="009D6C51" w:rsidRDefault="000D7B96"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Product not tested. The report is based on the properties of each element.</w:t>
      </w:r>
    </w:p>
    <w:p w:rsidR="000D7B96" w:rsidRPr="009D6C51" w:rsidRDefault="000D7B96" w:rsidP="00CB1116">
      <w:pPr>
        <w:tabs>
          <w:tab w:val="left" w:pos="7655"/>
        </w:tabs>
        <w:spacing w:before="120"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Aquatic Invertebrates:</w:t>
      </w:r>
    </w:p>
    <w:p w:rsidR="000D7B96" w:rsidRPr="009D6C51" w:rsidRDefault="000D7B96"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LC50 (48 h), plankton daphnia (other)</w:t>
      </w:r>
    </w:p>
    <w:p w:rsidR="000D7B96" w:rsidRPr="009D6C51" w:rsidRDefault="00117948"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Pr>
          <w:rFonts w:asciiTheme="majorHAnsi" w:eastAsia="Times New Roman" w:hAnsiTheme="majorHAnsi" w:cstheme="majorHAnsi"/>
          <w:spacing w:val="-2"/>
          <w:sz w:val="24"/>
          <w:szCs w:val="24"/>
          <w:lang w:val="en-US" w:eastAsia="vi-VN"/>
        </w:rPr>
        <w:t>U</w:t>
      </w:r>
      <w:r w:rsidR="000D7B96" w:rsidRPr="009D6C51">
        <w:rPr>
          <w:rFonts w:asciiTheme="majorHAnsi" w:eastAsia="Times New Roman" w:hAnsiTheme="majorHAnsi" w:cstheme="majorHAnsi"/>
          <w:spacing w:val="-2"/>
          <w:sz w:val="24"/>
          <w:szCs w:val="24"/>
          <w:lang w:eastAsia="vi-VN"/>
        </w:rPr>
        <w:t>ndefined</w:t>
      </w:r>
    </w:p>
    <w:p w:rsidR="000D7B96" w:rsidRPr="009D6C51" w:rsidRDefault="000D7B96" w:rsidP="00CB1116">
      <w:pPr>
        <w:tabs>
          <w:tab w:val="left" w:pos="7655"/>
        </w:tabs>
        <w:spacing w:before="120"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Aquatic plants:</w:t>
      </w:r>
    </w:p>
    <w:p w:rsidR="000D7B96" w:rsidRPr="009D6C51" w:rsidRDefault="000D7B96"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sidRPr="009D6C51">
        <w:rPr>
          <w:rFonts w:asciiTheme="majorHAnsi" w:eastAsia="Times New Roman" w:hAnsiTheme="majorHAnsi" w:cstheme="majorHAnsi"/>
          <w:spacing w:val="-2"/>
          <w:sz w:val="24"/>
          <w:szCs w:val="24"/>
          <w:lang w:eastAsia="vi-VN"/>
        </w:rPr>
        <w:t>EC50 (72 h), algae (other)</w:t>
      </w:r>
    </w:p>
    <w:p w:rsidR="000D7B96" w:rsidRPr="009D6C51" w:rsidRDefault="00117948" w:rsidP="00CB1116">
      <w:pPr>
        <w:tabs>
          <w:tab w:val="left" w:pos="7655"/>
        </w:tabs>
        <w:spacing w:after="0" w:line="276" w:lineRule="auto"/>
        <w:ind w:left="284"/>
        <w:jc w:val="both"/>
        <w:rPr>
          <w:rFonts w:asciiTheme="majorHAnsi" w:eastAsia="Times New Roman" w:hAnsiTheme="majorHAnsi" w:cstheme="majorHAnsi"/>
          <w:spacing w:val="-2"/>
          <w:sz w:val="24"/>
          <w:szCs w:val="24"/>
          <w:lang w:eastAsia="vi-VN"/>
        </w:rPr>
      </w:pPr>
      <w:r>
        <w:rPr>
          <w:rFonts w:asciiTheme="majorHAnsi" w:eastAsia="Times New Roman" w:hAnsiTheme="majorHAnsi" w:cstheme="majorHAnsi"/>
          <w:spacing w:val="-2"/>
          <w:sz w:val="24"/>
          <w:szCs w:val="24"/>
          <w:lang w:val="en-US" w:eastAsia="vi-VN"/>
        </w:rPr>
        <w:t>U</w:t>
      </w:r>
      <w:r w:rsidR="000D7B96" w:rsidRPr="009D6C51">
        <w:rPr>
          <w:rFonts w:asciiTheme="majorHAnsi" w:eastAsia="Times New Roman" w:hAnsiTheme="majorHAnsi" w:cstheme="majorHAnsi"/>
          <w:spacing w:val="-2"/>
          <w:sz w:val="24"/>
          <w:szCs w:val="24"/>
          <w:lang w:eastAsia="vi-VN"/>
        </w:rPr>
        <w:t>ndefined</w:t>
      </w:r>
    </w:p>
    <w:p w:rsidR="00CB1116" w:rsidRPr="008B05CC" w:rsidRDefault="00CB1116" w:rsidP="00CB1116">
      <w:pPr>
        <w:tabs>
          <w:tab w:val="left" w:pos="8647"/>
        </w:tabs>
        <w:spacing w:after="0" w:line="240" w:lineRule="auto"/>
        <w:rPr>
          <w:sz w:val="22"/>
          <w:lang w:val="en-US"/>
        </w:rPr>
      </w:pPr>
      <w:r>
        <w:rPr>
          <w:sz w:val="22"/>
          <w:lang w:val="en-US"/>
        </w:rPr>
        <w:lastRenderedPageBreak/>
        <w:tab/>
      </w:r>
      <w:r w:rsidRPr="008B05CC">
        <w:rPr>
          <w:sz w:val="22"/>
          <w:lang w:val="en-US"/>
        </w:rPr>
        <w:t xml:space="preserve">Page: </w:t>
      </w:r>
      <w:r>
        <w:rPr>
          <w:sz w:val="22"/>
          <w:lang w:val="en-US"/>
        </w:rPr>
        <w:t>8</w:t>
      </w:r>
      <w:r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CB1116" w:rsidRPr="008B05CC" w:rsidTr="00CE152D">
        <w:tc>
          <w:tcPr>
            <w:tcW w:w="4815" w:type="dxa"/>
            <w:tcBorders>
              <w:top w:val="single" w:sz="4" w:space="0" w:color="auto"/>
              <w:bottom w:val="single" w:sz="4" w:space="0" w:color="auto"/>
            </w:tcBorders>
          </w:tcPr>
          <w:p w:rsidR="00CB1116" w:rsidRPr="008B05CC" w:rsidRDefault="00CB1116" w:rsidP="00CE152D">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CB1116" w:rsidRPr="008B05CC" w:rsidRDefault="00CB1116" w:rsidP="00CE152D">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CB1116" w:rsidRPr="008B05CC" w:rsidRDefault="00CB1116" w:rsidP="00CE152D">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CB1116" w:rsidRPr="008B05CC" w:rsidRDefault="00CB1116" w:rsidP="00CE152D">
            <w:pPr>
              <w:rPr>
                <w:sz w:val="22"/>
                <w:lang w:val="en-US"/>
              </w:rPr>
            </w:pPr>
          </w:p>
          <w:p w:rsidR="00CB1116" w:rsidRPr="008B05CC" w:rsidRDefault="00CB1116"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CB1116" w:rsidRPr="008B05CC" w:rsidRDefault="00CB1116" w:rsidP="00CE152D">
            <w:pPr>
              <w:tabs>
                <w:tab w:val="left" w:pos="3161"/>
              </w:tabs>
              <w:rPr>
                <w:sz w:val="22"/>
                <w:lang w:val="en-US"/>
              </w:rPr>
            </w:pPr>
          </w:p>
          <w:p w:rsidR="00CB1116" w:rsidRPr="008B05CC" w:rsidRDefault="00CB1116"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CB1116" w:rsidRDefault="00CB1116" w:rsidP="00CB1116">
      <w:pPr>
        <w:tabs>
          <w:tab w:val="left" w:pos="7655"/>
        </w:tabs>
        <w:rPr>
          <w:sz w:val="22"/>
          <w:lang w:val="en-US"/>
        </w:rPr>
      </w:pPr>
      <w:r w:rsidRPr="008B05CC">
        <w:rPr>
          <w:sz w:val="22"/>
          <w:lang w:val="en-US"/>
        </w:rPr>
        <w:tab/>
        <w:t>Print day 19.09.2022</w:t>
      </w:r>
    </w:p>
    <w:p w:rsidR="00117948" w:rsidRPr="004940BC" w:rsidRDefault="00117948"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Microorganism/Effect on activated sludge:</w:t>
      </w:r>
    </w:p>
    <w:p w:rsidR="00117948" w:rsidRPr="004940BC" w:rsidRDefault="00117948"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EC50 (0.5 h), bacteria (other)</w:t>
      </w:r>
    </w:p>
    <w:p w:rsidR="00117948" w:rsidRPr="004940BC" w:rsidRDefault="00117948"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undefined</w:t>
      </w:r>
    </w:p>
    <w:p w:rsidR="00117948" w:rsidRPr="004940BC" w:rsidRDefault="00117948" w:rsidP="0000353B">
      <w:pPr>
        <w:spacing w:before="120"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Chronic toxicity to fish:</w:t>
      </w:r>
    </w:p>
    <w:p w:rsidR="00117948" w:rsidRPr="004940BC" w:rsidRDefault="00117948"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No data available.</w:t>
      </w:r>
    </w:p>
    <w:p w:rsidR="00117948" w:rsidRPr="004940BC" w:rsidRDefault="00117948" w:rsidP="0000353B">
      <w:pPr>
        <w:spacing w:before="120"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Chronic toxicity to aquatic invertebrates:</w:t>
      </w:r>
    </w:p>
    <w:p w:rsidR="00117948" w:rsidRPr="004940BC" w:rsidRDefault="00117948"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No data available.</w:t>
      </w:r>
    </w:p>
    <w:p w:rsidR="00117948" w:rsidRPr="004940BC" w:rsidRDefault="00117948" w:rsidP="0000353B">
      <w:pPr>
        <w:spacing w:before="120"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Assessment of toxicity to terrestrial animals:</w:t>
      </w:r>
    </w:p>
    <w:p w:rsidR="0099419A" w:rsidRPr="004940BC" w:rsidRDefault="00117948"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There are no data related to a toxic effect on terrestrial organisms.</w:t>
      </w:r>
    </w:p>
    <w:p w:rsidR="004940BC" w:rsidRPr="004940BC" w:rsidRDefault="004940BC" w:rsidP="0000353B">
      <w:pPr>
        <w:spacing w:before="120" w:after="120" w:line="276" w:lineRule="auto"/>
        <w:ind w:left="284"/>
        <w:jc w:val="both"/>
        <w:rPr>
          <w:rFonts w:asciiTheme="majorHAnsi" w:eastAsia="Times New Roman" w:hAnsiTheme="majorHAnsi" w:cstheme="majorHAnsi"/>
          <w:b/>
          <w:spacing w:val="-2"/>
          <w:sz w:val="24"/>
          <w:szCs w:val="24"/>
          <w:lang w:eastAsia="vi-VN"/>
        </w:rPr>
      </w:pPr>
      <w:r w:rsidRPr="004940BC">
        <w:rPr>
          <w:rFonts w:asciiTheme="majorHAnsi" w:eastAsia="Times New Roman" w:hAnsiTheme="majorHAnsi" w:cstheme="majorHAnsi"/>
          <w:b/>
          <w:spacing w:val="-2"/>
          <w:sz w:val="24"/>
          <w:szCs w:val="24"/>
          <w:lang w:eastAsia="vi-VN"/>
        </w:rPr>
        <w:t>Unstable characteristics</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Judging between the transportation and the environmental bill:</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No data available.</w:t>
      </w:r>
    </w:p>
    <w:p w:rsidR="004940BC" w:rsidRPr="004940BC" w:rsidRDefault="004940BC" w:rsidP="0000353B">
      <w:pPr>
        <w:spacing w:before="120" w:after="120" w:line="276" w:lineRule="auto"/>
        <w:ind w:left="284"/>
        <w:jc w:val="both"/>
        <w:rPr>
          <w:rFonts w:asciiTheme="majorHAnsi" w:eastAsia="Times New Roman" w:hAnsiTheme="majorHAnsi" w:cstheme="majorHAnsi"/>
          <w:b/>
          <w:spacing w:val="-2"/>
          <w:sz w:val="24"/>
          <w:szCs w:val="24"/>
          <w:lang w:eastAsia="vi-VN"/>
        </w:rPr>
      </w:pPr>
      <w:r w:rsidRPr="004940BC">
        <w:rPr>
          <w:rFonts w:asciiTheme="majorHAnsi" w:eastAsia="Times New Roman" w:hAnsiTheme="majorHAnsi" w:cstheme="majorHAnsi"/>
          <w:b/>
          <w:spacing w:val="-2"/>
          <w:sz w:val="24"/>
          <w:szCs w:val="24"/>
          <w:lang w:eastAsia="vi-VN"/>
        </w:rPr>
        <w:t>Durability and metamorphosis</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Assessment of biodegradability and reduction (H2O):</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Not rapidly degradable (according to OECD standards). Product not tested. The report is based on the properties of each element.</w:t>
      </w:r>
    </w:p>
    <w:p w:rsidR="004940BC" w:rsidRPr="00061B1C" w:rsidRDefault="004940BC" w:rsidP="0000353B">
      <w:pPr>
        <w:spacing w:before="120" w:after="120" w:line="276" w:lineRule="auto"/>
        <w:ind w:left="284"/>
        <w:jc w:val="both"/>
        <w:rPr>
          <w:rFonts w:asciiTheme="majorHAnsi" w:eastAsia="Times New Roman" w:hAnsiTheme="majorHAnsi" w:cstheme="majorHAnsi"/>
          <w:b/>
          <w:spacing w:val="-2"/>
          <w:sz w:val="24"/>
          <w:szCs w:val="24"/>
          <w:lang w:val="en-US" w:eastAsia="vi-VN"/>
        </w:rPr>
      </w:pPr>
      <w:r w:rsidRPr="00061B1C">
        <w:rPr>
          <w:rFonts w:asciiTheme="majorHAnsi" w:eastAsia="Times New Roman" w:hAnsiTheme="majorHAnsi" w:cstheme="majorHAnsi"/>
          <w:b/>
          <w:spacing w:val="-2"/>
          <w:sz w:val="24"/>
          <w:szCs w:val="24"/>
          <w:lang w:eastAsia="vi-VN"/>
        </w:rPr>
        <w:t>Bioaccumulation potential</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Assessment of biodegradability:</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No significant accumulation potential in biomass.</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Product not tested. The report is based on the properties of each element.</w:t>
      </w:r>
    </w:p>
    <w:p w:rsidR="004940BC" w:rsidRPr="00061B1C" w:rsidRDefault="004940BC" w:rsidP="0000353B">
      <w:pPr>
        <w:spacing w:before="120" w:after="120" w:line="276" w:lineRule="auto"/>
        <w:ind w:left="284"/>
        <w:jc w:val="both"/>
        <w:rPr>
          <w:rFonts w:asciiTheme="majorHAnsi" w:eastAsia="Times New Roman" w:hAnsiTheme="majorHAnsi" w:cstheme="majorHAnsi"/>
          <w:b/>
          <w:spacing w:val="-2"/>
          <w:sz w:val="24"/>
          <w:szCs w:val="24"/>
          <w:lang w:eastAsia="vi-VN"/>
        </w:rPr>
      </w:pPr>
      <w:r w:rsidRPr="00061B1C">
        <w:rPr>
          <w:rFonts w:asciiTheme="majorHAnsi" w:eastAsia="Times New Roman" w:hAnsiTheme="majorHAnsi" w:cstheme="majorHAnsi"/>
          <w:b/>
          <w:spacing w:val="-2"/>
          <w:sz w:val="24"/>
          <w:szCs w:val="24"/>
          <w:lang w:eastAsia="vi-VN"/>
        </w:rPr>
        <w:t>Additional information</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Additional notes on environmental damage and processes:</w:t>
      </w:r>
    </w:p>
    <w:p w:rsidR="004940BC" w:rsidRPr="004940BC" w:rsidRDefault="004940BC" w:rsidP="0000353B">
      <w:pPr>
        <w:spacing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Treatment in biotech wastewater treatment plants must comply with local regulations.</w:t>
      </w:r>
    </w:p>
    <w:p w:rsidR="004940BC" w:rsidRPr="004940BC" w:rsidRDefault="004940BC" w:rsidP="0000353B">
      <w:pPr>
        <w:spacing w:before="120" w:after="0" w:line="276" w:lineRule="auto"/>
        <w:ind w:left="284"/>
        <w:jc w:val="both"/>
        <w:rPr>
          <w:rFonts w:asciiTheme="majorHAnsi" w:eastAsia="Times New Roman" w:hAnsiTheme="majorHAnsi" w:cstheme="majorHAnsi"/>
          <w:spacing w:val="-2"/>
          <w:sz w:val="24"/>
          <w:szCs w:val="24"/>
          <w:lang w:eastAsia="vi-VN"/>
        </w:rPr>
      </w:pPr>
      <w:r w:rsidRPr="004940BC">
        <w:rPr>
          <w:rFonts w:asciiTheme="majorHAnsi" w:eastAsia="Times New Roman" w:hAnsiTheme="majorHAnsi" w:cstheme="majorHAnsi"/>
          <w:spacing w:val="-2"/>
          <w:sz w:val="24"/>
          <w:szCs w:val="24"/>
          <w:lang w:eastAsia="vi-VN"/>
        </w:rPr>
        <w:t>Other ecotoxicological tips:</w:t>
      </w:r>
    </w:p>
    <w:p w:rsidR="004940BC" w:rsidRPr="00117948" w:rsidRDefault="004940BC" w:rsidP="00026CF5">
      <w:pPr>
        <w:spacing w:after="0" w:line="276" w:lineRule="auto"/>
        <w:ind w:left="284"/>
        <w:jc w:val="both"/>
        <w:rPr>
          <w:rFonts w:ascii="Helvetica" w:eastAsia="Times New Roman" w:hAnsi="Helvetica" w:cs="Times New Roman"/>
          <w:spacing w:val="-2"/>
          <w:sz w:val="21"/>
          <w:szCs w:val="21"/>
          <w:lang w:eastAsia="vi-VN"/>
        </w:rPr>
      </w:pPr>
      <w:r w:rsidRPr="004940BC">
        <w:rPr>
          <w:rFonts w:asciiTheme="majorHAnsi" w:eastAsia="Times New Roman" w:hAnsiTheme="majorHAnsi" w:cstheme="majorHAnsi"/>
          <w:spacing w:val="-2"/>
          <w:sz w:val="24"/>
          <w:szCs w:val="24"/>
          <w:lang w:eastAsia="vi-VN"/>
        </w:rPr>
        <w:t>Do not release the product into the environment without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00353B" w:rsidTr="0000353B">
        <w:tc>
          <w:tcPr>
            <w:tcW w:w="9628" w:type="dxa"/>
            <w:tcBorders>
              <w:top w:val="single" w:sz="4" w:space="0" w:color="auto"/>
            </w:tcBorders>
          </w:tcPr>
          <w:p w:rsidR="0000353B" w:rsidRPr="003B0ED7" w:rsidRDefault="0000353B" w:rsidP="0000353B">
            <w:pPr>
              <w:jc w:val="both"/>
              <w:rPr>
                <w:rFonts w:asciiTheme="majorHAnsi" w:eastAsia="Times New Roman" w:hAnsiTheme="majorHAnsi" w:cstheme="majorHAnsi"/>
                <w:b/>
                <w:spacing w:val="-2"/>
                <w:sz w:val="24"/>
                <w:szCs w:val="24"/>
                <w:lang w:val="en-US" w:eastAsia="vi-VN"/>
              </w:rPr>
            </w:pPr>
          </w:p>
        </w:tc>
      </w:tr>
    </w:tbl>
    <w:p w:rsidR="00636CE9" w:rsidRPr="006F6854" w:rsidRDefault="005D7DCD" w:rsidP="009452BB">
      <w:pPr>
        <w:spacing w:after="0" w:line="276" w:lineRule="auto"/>
        <w:jc w:val="both"/>
        <w:rPr>
          <w:rFonts w:asciiTheme="majorHAnsi" w:eastAsia="Times New Roman" w:hAnsiTheme="majorHAnsi" w:cstheme="majorHAnsi"/>
          <w:b/>
          <w:spacing w:val="-2"/>
          <w:szCs w:val="28"/>
          <w:lang w:eastAsia="vi-VN"/>
        </w:rPr>
      </w:pPr>
      <w:r w:rsidRPr="006F6854">
        <w:rPr>
          <w:rFonts w:asciiTheme="majorHAnsi" w:eastAsia="Times New Roman" w:hAnsiTheme="majorHAnsi" w:cstheme="majorHAnsi"/>
          <w:b/>
          <w:spacing w:val="-2"/>
          <w:szCs w:val="28"/>
          <w:lang w:val="en-US" w:eastAsia="vi-VN"/>
        </w:rPr>
        <w:t>13. Dispossal consideration</w:t>
      </w:r>
    </w:p>
    <w:p w:rsidR="006F6854" w:rsidRPr="006F6854" w:rsidRDefault="006F6854" w:rsidP="009452BB">
      <w:pPr>
        <w:spacing w:before="120" w:after="120" w:line="276" w:lineRule="auto"/>
        <w:ind w:left="284"/>
        <w:jc w:val="both"/>
        <w:rPr>
          <w:rFonts w:asciiTheme="majorHAnsi" w:eastAsia="Times New Roman" w:hAnsiTheme="majorHAnsi" w:cstheme="majorHAnsi"/>
          <w:spacing w:val="-2"/>
          <w:sz w:val="24"/>
          <w:szCs w:val="24"/>
          <w:lang w:eastAsia="vi-VN"/>
        </w:rPr>
      </w:pPr>
      <w:r w:rsidRPr="006F6854">
        <w:rPr>
          <w:rFonts w:asciiTheme="majorHAnsi" w:eastAsia="Times New Roman" w:hAnsiTheme="majorHAnsi" w:cstheme="majorHAnsi"/>
          <w:spacing w:val="-2"/>
          <w:sz w:val="24"/>
          <w:szCs w:val="24"/>
          <w:lang w:eastAsia="vi-VN"/>
        </w:rPr>
        <w:t>Must be disposed of or incinerated in accordance with local regulations.</w:t>
      </w:r>
    </w:p>
    <w:p w:rsidR="006F6854" w:rsidRPr="006F6854" w:rsidRDefault="006F6854" w:rsidP="009452BB">
      <w:pPr>
        <w:spacing w:after="0" w:line="276" w:lineRule="auto"/>
        <w:ind w:left="284"/>
        <w:jc w:val="both"/>
        <w:rPr>
          <w:rFonts w:asciiTheme="majorHAnsi" w:eastAsia="Times New Roman" w:hAnsiTheme="majorHAnsi" w:cstheme="majorHAnsi"/>
          <w:spacing w:val="-2"/>
          <w:sz w:val="24"/>
          <w:szCs w:val="24"/>
          <w:lang w:eastAsia="vi-VN"/>
        </w:rPr>
      </w:pPr>
      <w:r w:rsidRPr="006F6854">
        <w:rPr>
          <w:rFonts w:asciiTheme="majorHAnsi" w:eastAsia="Times New Roman" w:hAnsiTheme="majorHAnsi" w:cstheme="majorHAnsi"/>
          <w:spacing w:val="-2"/>
          <w:sz w:val="24"/>
          <w:szCs w:val="24"/>
          <w:lang w:eastAsia="vi-VN"/>
        </w:rPr>
        <w:t>Chemically contaminated packaging:</w:t>
      </w:r>
    </w:p>
    <w:p w:rsidR="006F6854" w:rsidRPr="006F6854" w:rsidRDefault="006F6854" w:rsidP="009452BB">
      <w:pPr>
        <w:spacing w:after="0" w:line="276" w:lineRule="auto"/>
        <w:ind w:left="284"/>
        <w:jc w:val="both"/>
        <w:rPr>
          <w:rFonts w:asciiTheme="majorHAnsi" w:eastAsia="Times New Roman" w:hAnsiTheme="majorHAnsi" w:cstheme="majorHAnsi"/>
          <w:spacing w:val="-2"/>
          <w:sz w:val="24"/>
          <w:szCs w:val="24"/>
          <w:lang w:eastAsia="vi-VN"/>
        </w:rPr>
      </w:pPr>
      <w:r w:rsidRPr="006F6854">
        <w:rPr>
          <w:rFonts w:asciiTheme="majorHAnsi" w:eastAsia="Times New Roman" w:hAnsiTheme="majorHAnsi" w:cstheme="majorHAnsi"/>
          <w:spacing w:val="-2"/>
          <w:sz w:val="24"/>
          <w:szCs w:val="24"/>
          <w:lang w:eastAsia="vi-VN"/>
        </w:rPr>
        <w:t>Uncontaminated packaging can be reused.</w:t>
      </w:r>
    </w:p>
    <w:p w:rsidR="00636CE9" w:rsidRDefault="006F6854" w:rsidP="009452BB">
      <w:pPr>
        <w:spacing w:after="0" w:line="276" w:lineRule="auto"/>
        <w:ind w:left="284"/>
        <w:jc w:val="both"/>
        <w:rPr>
          <w:rFonts w:asciiTheme="majorHAnsi" w:eastAsia="Times New Roman" w:hAnsiTheme="majorHAnsi" w:cstheme="majorHAnsi"/>
          <w:spacing w:val="-2"/>
          <w:sz w:val="24"/>
          <w:szCs w:val="24"/>
          <w:lang w:eastAsia="vi-VN"/>
        </w:rPr>
      </w:pPr>
      <w:r w:rsidRPr="006F6854">
        <w:rPr>
          <w:rFonts w:asciiTheme="majorHAnsi" w:eastAsia="Times New Roman" w:hAnsiTheme="majorHAnsi" w:cstheme="majorHAnsi"/>
          <w:spacing w:val="-2"/>
          <w:sz w:val="24"/>
          <w:szCs w:val="24"/>
          <w:lang w:eastAsia="vi-VN"/>
        </w:rPr>
        <w:t>Packages that cannot be cleaned should be disposed of in the same manner as contaminated packaging.</w:t>
      </w:r>
    </w:p>
    <w:tbl>
      <w:tblPr>
        <w:tblStyle w:val="TableGrid"/>
        <w:tblW w:w="0" w:type="auto"/>
        <w:tblLook w:val="04A0" w:firstRow="1" w:lastRow="0" w:firstColumn="1" w:lastColumn="0" w:noHBand="0" w:noVBand="1"/>
      </w:tblPr>
      <w:tblGrid>
        <w:gridCol w:w="9628"/>
      </w:tblGrid>
      <w:tr w:rsidR="003B0ED7" w:rsidTr="003B0ED7">
        <w:tc>
          <w:tcPr>
            <w:tcW w:w="9628" w:type="dxa"/>
            <w:tcBorders>
              <w:top w:val="single" w:sz="4" w:space="0" w:color="auto"/>
              <w:left w:val="nil"/>
              <w:bottom w:val="nil"/>
              <w:right w:val="nil"/>
            </w:tcBorders>
          </w:tcPr>
          <w:p w:rsidR="003B0ED7" w:rsidRDefault="003B0ED7" w:rsidP="003B0ED7">
            <w:pPr>
              <w:spacing w:line="276" w:lineRule="auto"/>
              <w:jc w:val="both"/>
              <w:rPr>
                <w:rFonts w:asciiTheme="majorHAnsi" w:hAnsiTheme="majorHAnsi" w:cstheme="majorHAnsi"/>
                <w:sz w:val="24"/>
                <w:szCs w:val="24"/>
                <w:lang w:val="en-US"/>
              </w:rPr>
            </w:pPr>
          </w:p>
        </w:tc>
      </w:tr>
    </w:tbl>
    <w:p w:rsidR="000B7019" w:rsidRDefault="00E35601" w:rsidP="003B0ED7">
      <w:pPr>
        <w:spacing w:after="0" w:line="276" w:lineRule="auto"/>
        <w:jc w:val="both"/>
        <w:rPr>
          <w:rFonts w:asciiTheme="majorHAnsi" w:hAnsiTheme="majorHAnsi" w:cstheme="majorHAnsi"/>
          <w:b/>
          <w:szCs w:val="28"/>
          <w:lang w:val="en-US"/>
        </w:rPr>
      </w:pPr>
      <w:r w:rsidRPr="00E35601">
        <w:rPr>
          <w:rFonts w:asciiTheme="majorHAnsi" w:hAnsiTheme="majorHAnsi" w:cstheme="majorHAnsi"/>
          <w:b/>
          <w:szCs w:val="28"/>
          <w:lang w:val="en-US"/>
        </w:rPr>
        <w:t>14. Transportation information</w:t>
      </w:r>
    </w:p>
    <w:p w:rsidR="00EB03C9" w:rsidRDefault="00EB03C9" w:rsidP="000D7620">
      <w:pPr>
        <w:spacing w:after="0" w:line="276" w:lineRule="auto"/>
        <w:ind w:left="284"/>
        <w:jc w:val="both"/>
        <w:rPr>
          <w:rFonts w:asciiTheme="majorHAnsi" w:hAnsiTheme="majorHAnsi" w:cstheme="majorHAnsi"/>
          <w:sz w:val="24"/>
          <w:szCs w:val="24"/>
          <w:lang w:val="en-US"/>
        </w:rPr>
      </w:pPr>
      <w:r w:rsidRPr="00026CF5">
        <w:rPr>
          <w:rFonts w:asciiTheme="majorHAnsi" w:hAnsiTheme="majorHAnsi" w:cstheme="majorHAnsi"/>
          <w:sz w:val="24"/>
          <w:szCs w:val="24"/>
          <w:lang w:val="en-US"/>
        </w:rPr>
        <w:t>Domestic shipping:</w:t>
      </w:r>
      <w:r w:rsidR="00026CF5">
        <w:rPr>
          <w:rFonts w:asciiTheme="majorHAnsi" w:hAnsiTheme="majorHAnsi" w:cstheme="majorHAnsi"/>
          <w:sz w:val="24"/>
          <w:szCs w:val="24"/>
          <w:lang w:val="en-US"/>
        </w:rPr>
        <w:t xml:space="preserve"> </w:t>
      </w:r>
      <w:r w:rsidR="00026CF5" w:rsidRPr="00026CF5">
        <w:rPr>
          <w:rFonts w:asciiTheme="majorHAnsi" w:hAnsiTheme="majorHAnsi" w:cstheme="majorHAnsi"/>
          <w:sz w:val="24"/>
          <w:szCs w:val="24"/>
          <w:lang w:val="en-US"/>
        </w:rPr>
        <w:t>Not classified as dangerous goods according to transport regulations</w:t>
      </w:r>
      <w:r w:rsidR="00026CF5">
        <w:rPr>
          <w:rFonts w:asciiTheme="majorHAnsi" w:hAnsiTheme="majorHAnsi" w:cstheme="majorHAnsi"/>
          <w:sz w:val="24"/>
          <w:szCs w:val="24"/>
          <w:lang w:val="en-US"/>
        </w:rPr>
        <w:t>.</w:t>
      </w:r>
    </w:p>
    <w:p w:rsidR="00B946DF" w:rsidRPr="008B05CC" w:rsidRDefault="00B946DF" w:rsidP="00B946DF">
      <w:pPr>
        <w:tabs>
          <w:tab w:val="left" w:pos="8647"/>
        </w:tabs>
        <w:spacing w:after="0" w:line="240" w:lineRule="auto"/>
        <w:rPr>
          <w:sz w:val="22"/>
          <w:lang w:val="en-US"/>
        </w:rPr>
      </w:pPr>
      <w:r>
        <w:rPr>
          <w:sz w:val="22"/>
          <w:lang w:val="en-US"/>
        </w:rPr>
        <w:lastRenderedPageBreak/>
        <w:tab/>
      </w:r>
      <w:r w:rsidRPr="008B05CC">
        <w:rPr>
          <w:sz w:val="22"/>
          <w:lang w:val="en-US"/>
        </w:rPr>
        <w:t xml:space="preserve">Page: </w:t>
      </w:r>
      <w:r w:rsidR="002C09DE">
        <w:rPr>
          <w:sz w:val="22"/>
          <w:lang w:val="en-US"/>
        </w:rPr>
        <w:t>9</w:t>
      </w:r>
      <w:r w:rsidRPr="008B05CC">
        <w:rPr>
          <w:sz w:val="22"/>
          <w:lang w:val="en-US"/>
        </w:rPr>
        <w:t>/9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813"/>
      </w:tblGrid>
      <w:tr w:rsidR="00B946DF" w:rsidRPr="008B05CC" w:rsidTr="00CE152D">
        <w:tc>
          <w:tcPr>
            <w:tcW w:w="4815" w:type="dxa"/>
            <w:tcBorders>
              <w:top w:val="single" w:sz="4" w:space="0" w:color="auto"/>
              <w:bottom w:val="single" w:sz="4" w:space="0" w:color="auto"/>
            </w:tcBorders>
          </w:tcPr>
          <w:p w:rsidR="00B946DF" w:rsidRPr="008B05CC" w:rsidRDefault="00B946DF" w:rsidP="00CE152D">
            <w:pPr>
              <w:rPr>
                <w:rFonts w:asciiTheme="majorHAnsi" w:hAnsiTheme="majorHAnsi" w:cstheme="majorHAnsi"/>
                <w:sz w:val="22"/>
                <w:lang w:val="en-US"/>
              </w:rPr>
            </w:pPr>
            <w:r w:rsidRPr="008B05CC">
              <w:rPr>
                <w:rFonts w:asciiTheme="majorHAnsi" w:hAnsiTheme="majorHAnsi" w:cstheme="majorHAnsi"/>
                <w:sz w:val="22"/>
                <w:lang w:val="en-US"/>
              </w:rPr>
              <w:t>BASF Safety Data Sheet</w:t>
            </w:r>
          </w:p>
          <w:p w:rsidR="00B946DF" w:rsidRPr="008B05CC" w:rsidRDefault="00B946DF" w:rsidP="00CE152D">
            <w:pPr>
              <w:rPr>
                <w:rFonts w:asciiTheme="majorHAnsi" w:hAnsiTheme="majorHAnsi" w:cstheme="majorHAnsi"/>
                <w:sz w:val="22"/>
                <w:lang w:val="en-US"/>
              </w:rPr>
            </w:pPr>
            <w:r w:rsidRPr="008B05CC">
              <w:rPr>
                <w:rFonts w:asciiTheme="majorHAnsi" w:hAnsiTheme="majorHAnsi" w:cstheme="majorHAnsi"/>
                <w:sz w:val="22"/>
                <w:lang w:val="en-US"/>
              </w:rPr>
              <w:t>Date / Corrected: 21.03.2022</w:t>
            </w:r>
          </w:p>
          <w:p w:rsidR="00B946DF" w:rsidRPr="008B05CC" w:rsidRDefault="00B946DF" w:rsidP="00CE152D">
            <w:pPr>
              <w:rPr>
                <w:sz w:val="22"/>
                <w:lang w:val="en-US"/>
              </w:rPr>
            </w:pPr>
            <w:r w:rsidRPr="008B05CC">
              <w:rPr>
                <w:rFonts w:asciiTheme="majorHAnsi" w:hAnsiTheme="majorHAnsi" w:cstheme="majorHAnsi"/>
                <w:sz w:val="22"/>
                <w:lang w:val="en-US"/>
              </w:rPr>
              <w:t xml:space="preserve">Product: </w:t>
            </w:r>
            <w:r w:rsidRPr="008B05CC">
              <w:rPr>
                <w:rFonts w:asciiTheme="majorHAnsi" w:hAnsiTheme="majorHAnsi" w:cstheme="majorHAnsi"/>
                <w:b/>
                <w:sz w:val="22"/>
              </w:rPr>
              <w:t>Tinuvin®</w:t>
            </w:r>
            <w:r w:rsidRPr="008B05CC">
              <w:rPr>
                <w:rFonts w:asciiTheme="majorHAnsi" w:hAnsiTheme="majorHAnsi" w:cstheme="majorHAnsi"/>
                <w:b/>
                <w:spacing w:val="-2"/>
                <w:sz w:val="22"/>
              </w:rPr>
              <w:t xml:space="preserve"> </w:t>
            </w:r>
            <w:r w:rsidRPr="008B05CC">
              <w:rPr>
                <w:rFonts w:asciiTheme="majorHAnsi" w:hAnsiTheme="majorHAnsi" w:cstheme="majorHAnsi"/>
                <w:b/>
                <w:sz w:val="22"/>
              </w:rPr>
              <w:t>400-DW</w:t>
            </w:r>
            <w:r w:rsidRPr="008B05CC">
              <w:rPr>
                <w:rFonts w:asciiTheme="majorHAnsi" w:hAnsiTheme="majorHAnsi" w:cstheme="majorHAnsi"/>
                <w:b/>
                <w:spacing w:val="-1"/>
                <w:sz w:val="22"/>
              </w:rPr>
              <w:t xml:space="preserve"> </w:t>
            </w:r>
            <w:r w:rsidRPr="008B05CC">
              <w:rPr>
                <w:rFonts w:asciiTheme="majorHAnsi" w:hAnsiTheme="majorHAnsi" w:cstheme="majorHAnsi"/>
                <w:b/>
                <w:sz w:val="22"/>
              </w:rPr>
              <w:t>(N)</w:t>
            </w:r>
          </w:p>
        </w:tc>
        <w:tc>
          <w:tcPr>
            <w:tcW w:w="4813" w:type="dxa"/>
            <w:tcBorders>
              <w:top w:val="single" w:sz="4" w:space="0" w:color="auto"/>
              <w:bottom w:val="single" w:sz="4" w:space="0" w:color="auto"/>
            </w:tcBorders>
          </w:tcPr>
          <w:p w:rsidR="00B946DF" w:rsidRPr="008B05CC" w:rsidRDefault="00B946DF" w:rsidP="00CE152D">
            <w:pPr>
              <w:rPr>
                <w:sz w:val="22"/>
                <w:lang w:val="en-US"/>
              </w:rPr>
            </w:pPr>
          </w:p>
          <w:p w:rsidR="00B946DF" w:rsidRPr="008B05CC" w:rsidRDefault="00B946DF"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Version: 5.0</w:t>
            </w:r>
          </w:p>
          <w:p w:rsidR="00B946DF" w:rsidRPr="008B05CC" w:rsidRDefault="00B946DF" w:rsidP="00CE152D">
            <w:pPr>
              <w:tabs>
                <w:tab w:val="left" w:pos="3161"/>
              </w:tabs>
              <w:rPr>
                <w:sz w:val="22"/>
                <w:lang w:val="en-US"/>
              </w:rPr>
            </w:pPr>
          </w:p>
          <w:p w:rsidR="00B946DF" w:rsidRPr="008B05CC" w:rsidRDefault="00B946DF" w:rsidP="00CE152D">
            <w:pPr>
              <w:tabs>
                <w:tab w:val="left" w:pos="3161"/>
              </w:tabs>
              <w:rPr>
                <w:sz w:val="22"/>
                <w:lang w:val="en-US"/>
              </w:rPr>
            </w:pPr>
            <w:r w:rsidRPr="008B05CC">
              <w:rPr>
                <w:sz w:val="22"/>
                <w:lang w:val="en-US"/>
              </w:rPr>
              <w:t xml:space="preserve">                        </w:t>
            </w:r>
            <w:r>
              <w:rPr>
                <w:sz w:val="22"/>
                <w:lang w:val="en-US"/>
              </w:rPr>
              <w:t xml:space="preserve">        </w:t>
            </w:r>
            <w:r w:rsidRPr="008B05CC">
              <w:rPr>
                <w:sz w:val="22"/>
                <w:lang w:val="en-US"/>
              </w:rPr>
              <w:t xml:space="preserve">   (3066217/SDS</w:t>
            </w:r>
            <w:r w:rsidRPr="008B05CC">
              <w:rPr>
                <w:sz w:val="22"/>
              </w:rPr>
              <w:t>_</w:t>
            </w:r>
            <w:r w:rsidRPr="008B05CC">
              <w:rPr>
                <w:sz w:val="22"/>
                <w:lang w:val="en-US"/>
              </w:rPr>
              <w:t>GEN</w:t>
            </w:r>
            <w:r w:rsidRPr="008B05CC">
              <w:rPr>
                <w:sz w:val="22"/>
              </w:rPr>
              <w:t>_</w:t>
            </w:r>
            <w:r w:rsidRPr="008B05CC">
              <w:rPr>
                <w:sz w:val="22"/>
                <w:lang w:val="en-US"/>
              </w:rPr>
              <w:t>VN/VI)</w:t>
            </w:r>
          </w:p>
        </w:tc>
      </w:tr>
    </w:tbl>
    <w:p w:rsidR="00B946DF" w:rsidRDefault="00B946DF" w:rsidP="00B946DF">
      <w:pPr>
        <w:tabs>
          <w:tab w:val="left" w:pos="7655"/>
        </w:tabs>
        <w:rPr>
          <w:sz w:val="22"/>
          <w:lang w:val="en-US"/>
        </w:rPr>
      </w:pPr>
      <w:r w:rsidRPr="008B05CC">
        <w:rPr>
          <w:sz w:val="22"/>
          <w:lang w:val="en-US"/>
        </w:rPr>
        <w:tab/>
        <w:t>Print day 19.09.2022</w:t>
      </w:r>
    </w:p>
    <w:p w:rsidR="00481F54" w:rsidRPr="003445CF" w:rsidRDefault="00481F54" w:rsidP="00B946DF">
      <w:pPr>
        <w:spacing w:after="0" w:line="276" w:lineRule="auto"/>
        <w:ind w:left="284"/>
        <w:jc w:val="both"/>
        <w:rPr>
          <w:b/>
          <w:sz w:val="24"/>
          <w:szCs w:val="24"/>
        </w:rPr>
      </w:pPr>
      <w:r w:rsidRPr="003445CF">
        <w:rPr>
          <w:b/>
          <w:sz w:val="24"/>
          <w:szCs w:val="24"/>
        </w:rPr>
        <w:t>Sea transport</w:t>
      </w:r>
    </w:p>
    <w:p w:rsidR="00B946DF" w:rsidRPr="003445CF" w:rsidRDefault="00481F54" w:rsidP="00B946DF">
      <w:pPr>
        <w:spacing w:after="0" w:line="276" w:lineRule="auto"/>
        <w:ind w:left="284"/>
        <w:jc w:val="both"/>
        <w:rPr>
          <w:sz w:val="24"/>
          <w:szCs w:val="24"/>
        </w:rPr>
      </w:pPr>
      <w:r w:rsidRPr="003445CF">
        <w:rPr>
          <w:sz w:val="24"/>
          <w:szCs w:val="24"/>
        </w:rPr>
        <w:t>IMDG</w:t>
      </w:r>
    </w:p>
    <w:p w:rsidR="00481F54" w:rsidRPr="003445CF" w:rsidRDefault="00481F54" w:rsidP="00B946DF">
      <w:pPr>
        <w:spacing w:after="0" w:line="276" w:lineRule="auto"/>
        <w:ind w:left="284"/>
        <w:jc w:val="both"/>
        <w:rPr>
          <w:sz w:val="24"/>
          <w:szCs w:val="24"/>
        </w:rPr>
      </w:pPr>
      <w:r w:rsidRPr="003445CF">
        <w:rPr>
          <w:sz w:val="24"/>
          <w:szCs w:val="24"/>
        </w:rPr>
        <w:t>Not classified as a dangerous good under transport regulations</w:t>
      </w:r>
    </w:p>
    <w:p w:rsidR="00481F54" w:rsidRPr="003445CF" w:rsidRDefault="00481F54" w:rsidP="003445CF">
      <w:pPr>
        <w:spacing w:before="120" w:after="0" w:line="276" w:lineRule="auto"/>
        <w:ind w:left="284"/>
        <w:jc w:val="both"/>
        <w:rPr>
          <w:b/>
          <w:sz w:val="24"/>
          <w:szCs w:val="24"/>
        </w:rPr>
      </w:pPr>
      <w:r w:rsidRPr="003445CF">
        <w:rPr>
          <w:b/>
          <w:sz w:val="24"/>
          <w:szCs w:val="24"/>
        </w:rPr>
        <w:t xml:space="preserve">Air transport </w:t>
      </w:r>
    </w:p>
    <w:p w:rsidR="00481F54" w:rsidRPr="003445CF" w:rsidRDefault="00481F54" w:rsidP="00B946DF">
      <w:pPr>
        <w:spacing w:after="0" w:line="276" w:lineRule="auto"/>
        <w:ind w:left="284"/>
        <w:jc w:val="both"/>
        <w:rPr>
          <w:sz w:val="24"/>
          <w:szCs w:val="24"/>
        </w:rPr>
      </w:pPr>
      <w:r w:rsidRPr="003445CF">
        <w:rPr>
          <w:sz w:val="24"/>
          <w:szCs w:val="24"/>
        </w:rPr>
        <w:t>IATA/ICAO</w:t>
      </w:r>
    </w:p>
    <w:p w:rsidR="00481F54" w:rsidRDefault="00481F54" w:rsidP="00164D49">
      <w:pPr>
        <w:spacing w:after="120" w:line="276" w:lineRule="auto"/>
        <w:ind w:left="284"/>
        <w:jc w:val="both"/>
        <w:rPr>
          <w:sz w:val="24"/>
          <w:szCs w:val="24"/>
        </w:rPr>
      </w:pPr>
      <w:r w:rsidRPr="003445CF">
        <w:rPr>
          <w:sz w:val="24"/>
          <w:szCs w:val="24"/>
        </w:rPr>
        <w:t>Not classified as a dangerous good under transport regulations</w:t>
      </w:r>
    </w:p>
    <w:tbl>
      <w:tblPr>
        <w:tblStyle w:val="TableGrid"/>
        <w:tblW w:w="0" w:type="auto"/>
        <w:tblLook w:val="04A0" w:firstRow="1" w:lastRow="0" w:firstColumn="1" w:lastColumn="0" w:noHBand="0" w:noVBand="1"/>
      </w:tblPr>
      <w:tblGrid>
        <w:gridCol w:w="9628"/>
      </w:tblGrid>
      <w:tr w:rsidR="0087215C" w:rsidTr="0087215C">
        <w:tc>
          <w:tcPr>
            <w:tcW w:w="9628" w:type="dxa"/>
            <w:tcBorders>
              <w:top w:val="single" w:sz="4" w:space="0" w:color="auto"/>
              <w:left w:val="nil"/>
              <w:bottom w:val="nil"/>
              <w:right w:val="nil"/>
            </w:tcBorders>
          </w:tcPr>
          <w:p w:rsidR="0087215C" w:rsidRDefault="0087215C" w:rsidP="00B946DF">
            <w:pPr>
              <w:spacing w:line="276" w:lineRule="auto"/>
              <w:jc w:val="both"/>
              <w:rPr>
                <w:b/>
              </w:rPr>
            </w:pPr>
          </w:p>
        </w:tc>
      </w:tr>
    </w:tbl>
    <w:p w:rsidR="00382F2A" w:rsidRDefault="0087215C" w:rsidP="00B946DF">
      <w:pPr>
        <w:spacing w:after="0" w:line="276" w:lineRule="auto"/>
        <w:jc w:val="both"/>
        <w:rPr>
          <w:b/>
        </w:rPr>
      </w:pPr>
      <w:r>
        <w:rPr>
          <w:b/>
          <w:lang w:val="en-US"/>
        </w:rPr>
        <w:t xml:space="preserve">15. </w:t>
      </w:r>
      <w:r w:rsidRPr="00445BFA">
        <w:rPr>
          <w:b/>
        </w:rPr>
        <w:t>Refulatory information</w:t>
      </w:r>
    </w:p>
    <w:p w:rsidR="00435534" w:rsidRDefault="00435534" w:rsidP="00057D75">
      <w:pPr>
        <w:spacing w:before="120" w:after="120" w:line="276" w:lineRule="auto"/>
        <w:ind w:left="284"/>
        <w:jc w:val="both"/>
        <w:rPr>
          <w:rFonts w:asciiTheme="majorHAnsi" w:hAnsiTheme="majorHAnsi" w:cstheme="majorHAnsi"/>
          <w:sz w:val="24"/>
          <w:szCs w:val="24"/>
          <w:u w:val="single"/>
          <w:lang w:val="en-US"/>
        </w:rPr>
      </w:pPr>
      <w:r w:rsidRPr="00435534">
        <w:rPr>
          <w:rFonts w:asciiTheme="majorHAnsi" w:hAnsiTheme="majorHAnsi" w:cstheme="majorHAnsi"/>
          <w:sz w:val="24"/>
          <w:szCs w:val="24"/>
          <w:u w:val="single"/>
          <w:lang w:val="en-US"/>
        </w:rPr>
        <w:t>Other regulations</w:t>
      </w:r>
    </w:p>
    <w:tbl>
      <w:tblPr>
        <w:tblStyle w:val="TableGrid"/>
        <w:tblW w:w="0" w:type="auto"/>
        <w:tblLook w:val="04A0" w:firstRow="1" w:lastRow="0" w:firstColumn="1" w:lastColumn="0" w:noHBand="0" w:noVBand="1"/>
      </w:tblPr>
      <w:tblGrid>
        <w:gridCol w:w="9628"/>
      </w:tblGrid>
      <w:tr w:rsidR="007101A4" w:rsidTr="007101A4">
        <w:tc>
          <w:tcPr>
            <w:tcW w:w="9628" w:type="dxa"/>
            <w:tcBorders>
              <w:top w:val="single" w:sz="4" w:space="0" w:color="auto"/>
              <w:left w:val="nil"/>
              <w:bottom w:val="nil"/>
              <w:right w:val="nil"/>
            </w:tcBorders>
          </w:tcPr>
          <w:p w:rsidR="007101A4" w:rsidRDefault="007101A4" w:rsidP="007101A4">
            <w:pPr>
              <w:spacing w:line="276" w:lineRule="auto"/>
              <w:jc w:val="both"/>
              <w:rPr>
                <w:rFonts w:asciiTheme="majorHAnsi" w:hAnsiTheme="majorHAnsi" w:cstheme="majorHAnsi"/>
                <w:sz w:val="24"/>
                <w:szCs w:val="24"/>
                <w:u w:val="single"/>
                <w:lang w:val="en-US"/>
              </w:rPr>
            </w:pPr>
          </w:p>
        </w:tc>
      </w:tr>
    </w:tbl>
    <w:p w:rsidR="007101A4" w:rsidRDefault="007101A4" w:rsidP="00A957AC">
      <w:pPr>
        <w:spacing w:after="120" w:line="276" w:lineRule="auto"/>
        <w:jc w:val="both"/>
        <w:rPr>
          <w:b/>
        </w:rPr>
      </w:pPr>
      <w:r w:rsidRPr="007101A4">
        <w:rPr>
          <w:rFonts w:asciiTheme="majorHAnsi" w:hAnsiTheme="majorHAnsi" w:cstheme="majorHAnsi"/>
          <w:b/>
          <w:szCs w:val="28"/>
          <w:lang w:val="en-US"/>
        </w:rPr>
        <w:t>16.</w:t>
      </w:r>
      <w:r w:rsidRPr="007101A4">
        <w:rPr>
          <w:rFonts w:asciiTheme="majorHAnsi" w:hAnsiTheme="majorHAnsi" w:cstheme="majorHAnsi"/>
          <w:sz w:val="24"/>
          <w:szCs w:val="24"/>
          <w:lang w:val="en-US"/>
        </w:rPr>
        <w:t xml:space="preserve"> </w:t>
      </w:r>
      <w:r w:rsidRPr="007101A4">
        <w:rPr>
          <w:b/>
        </w:rPr>
        <w:t>Other necessary information, including information when developing and editing the chemical safety sheet</w:t>
      </w:r>
    </w:p>
    <w:tbl>
      <w:tblPr>
        <w:tblStyle w:val="TableGrid"/>
        <w:tblW w:w="0" w:type="auto"/>
        <w:tblLook w:val="04A0" w:firstRow="1" w:lastRow="0" w:firstColumn="1" w:lastColumn="0" w:noHBand="0" w:noVBand="1"/>
      </w:tblPr>
      <w:tblGrid>
        <w:gridCol w:w="9628"/>
      </w:tblGrid>
      <w:tr w:rsidR="00A957AC" w:rsidTr="00A957AC">
        <w:tc>
          <w:tcPr>
            <w:tcW w:w="9628" w:type="dxa"/>
            <w:tcBorders>
              <w:top w:val="single" w:sz="4" w:space="0" w:color="auto"/>
              <w:left w:val="nil"/>
              <w:bottom w:val="nil"/>
              <w:right w:val="nil"/>
            </w:tcBorders>
          </w:tcPr>
          <w:p w:rsidR="00A957AC" w:rsidRDefault="00A957AC" w:rsidP="007101A4">
            <w:pPr>
              <w:spacing w:line="276" w:lineRule="auto"/>
              <w:jc w:val="both"/>
              <w:rPr>
                <w:rFonts w:asciiTheme="majorHAnsi" w:hAnsiTheme="majorHAnsi" w:cstheme="majorHAnsi"/>
                <w:sz w:val="24"/>
                <w:szCs w:val="24"/>
                <w:u w:val="single"/>
                <w:lang w:val="en-US"/>
              </w:rPr>
            </w:pPr>
          </w:p>
        </w:tc>
      </w:tr>
    </w:tbl>
    <w:p w:rsidR="00062100" w:rsidRDefault="00062100" w:rsidP="007101A4">
      <w:pPr>
        <w:spacing w:after="0" w:line="276" w:lineRule="auto"/>
        <w:jc w:val="both"/>
        <w:rPr>
          <w:rFonts w:asciiTheme="majorHAnsi" w:hAnsiTheme="majorHAnsi" w:cstheme="majorHAnsi"/>
          <w:sz w:val="24"/>
          <w:szCs w:val="24"/>
          <w:u w:val="single"/>
          <w:lang w:val="en-US"/>
        </w:rPr>
      </w:pPr>
    </w:p>
    <w:p w:rsidR="00062100" w:rsidRPr="00A957AC" w:rsidRDefault="00062100" w:rsidP="00062100">
      <w:pPr>
        <w:spacing w:after="0" w:line="276" w:lineRule="auto"/>
        <w:jc w:val="both"/>
        <w:rPr>
          <w:rFonts w:asciiTheme="majorHAnsi" w:hAnsiTheme="majorHAnsi" w:cstheme="majorHAnsi"/>
          <w:sz w:val="24"/>
          <w:szCs w:val="24"/>
          <w:lang w:val="en-US"/>
        </w:rPr>
      </w:pPr>
      <w:r w:rsidRPr="00A957AC">
        <w:rPr>
          <w:rFonts w:asciiTheme="majorHAnsi" w:hAnsiTheme="majorHAnsi" w:cstheme="majorHAnsi"/>
          <w:sz w:val="24"/>
          <w:szCs w:val="24"/>
          <w:lang w:val="en-US"/>
        </w:rPr>
        <w:t>The straight lines in the left margin show some corrections from the previous version.</w:t>
      </w:r>
    </w:p>
    <w:p w:rsidR="00062100" w:rsidRPr="00A957AC" w:rsidRDefault="00062100" w:rsidP="00062100">
      <w:pPr>
        <w:spacing w:after="0" w:line="276" w:lineRule="auto"/>
        <w:jc w:val="both"/>
        <w:rPr>
          <w:rFonts w:asciiTheme="majorHAnsi" w:hAnsiTheme="majorHAnsi" w:cstheme="majorHAnsi"/>
          <w:sz w:val="24"/>
          <w:szCs w:val="24"/>
          <w:lang w:val="en-US"/>
        </w:rPr>
      </w:pPr>
      <w:r w:rsidRPr="00A957AC">
        <w:rPr>
          <w:rFonts w:asciiTheme="majorHAnsi" w:hAnsiTheme="majorHAnsi" w:cstheme="majorHAnsi"/>
          <w:sz w:val="24"/>
          <w:szCs w:val="24"/>
          <w:lang w:val="en-US"/>
        </w:rPr>
        <w:t>The information in this chemical safety sheet is compiled based on valid and up-to-date knowledge about hazardous chemicals and must be used to take measures to prevent risks and accidents. The Chemical Safety Data Sheet only describes the product in relation to the safety requirements. The data does not describe product attributes (specifications). The user of the product is responsible for the ownership rights and applicable laws and regulations</w:t>
      </w:r>
      <w:r w:rsidR="00A957AC">
        <w:rPr>
          <w:rFonts w:asciiTheme="majorHAnsi" w:hAnsiTheme="majorHAnsi" w:cstheme="majorHAnsi"/>
          <w:sz w:val="24"/>
          <w:szCs w:val="24"/>
          <w:lang w:val="en-US"/>
        </w:rPr>
        <w:t>.</w:t>
      </w:r>
    </w:p>
    <w:sectPr w:rsidR="00062100" w:rsidRPr="00A957AC" w:rsidSect="00E2630D">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81416"/>
    <w:multiLevelType w:val="hybridMultilevel"/>
    <w:tmpl w:val="083652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C280CCD"/>
    <w:multiLevelType w:val="hybridMultilevel"/>
    <w:tmpl w:val="2DC2C4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142189"/>
    <w:multiLevelType w:val="hybridMultilevel"/>
    <w:tmpl w:val="437661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0D"/>
    <w:rsid w:val="0000353B"/>
    <w:rsid w:val="00011D3B"/>
    <w:rsid w:val="00026CF5"/>
    <w:rsid w:val="000561D9"/>
    <w:rsid w:val="000566FA"/>
    <w:rsid w:val="00057D75"/>
    <w:rsid w:val="00061B1C"/>
    <w:rsid w:val="00062100"/>
    <w:rsid w:val="0008530B"/>
    <w:rsid w:val="0008570C"/>
    <w:rsid w:val="00095BF1"/>
    <w:rsid w:val="000B6595"/>
    <w:rsid w:val="000B7019"/>
    <w:rsid w:val="000C23DC"/>
    <w:rsid w:val="000D7620"/>
    <w:rsid w:val="000D7B96"/>
    <w:rsid w:val="000E3B2C"/>
    <w:rsid w:val="000F6200"/>
    <w:rsid w:val="00106162"/>
    <w:rsid w:val="00117948"/>
    <w:rsid w:val="00130F1C"/>
    <w:rsid w:val="00156E86"/>
    <w:rsid w:val="00164D49"/>
    <w:rsid w:val="00196082"/>
    <w:rsid w:val="001C2D4E"/>
    <w:rsid w:val="002127B0"/>
    <w:rsid w:val="00215656"/>
    <w:rsid w:val="00223E64"/>
    <w:rsid w:val="00225F52"/>
    <w:rsid w:val="002264BC"/>
    <w:rsid w:val="002375A4"/>
    <w:rsid w:val="002400AB"/>
    <w:rsid w:val="002413D9"/>
    <w:rsid w:val="002454B1"/>
    <w:rsid w:val="00272DFE"/>
    <w:rsid w:val="002C09DE"/>
    <w:rsid w:val="002F02D9"/>
    <w:rsid w:val="00303E83"/>
    <w:rsid w:val="00307B55"/>
    <w:rsid w:val="00316A81"/>
    <w:rsid w:val="0033014E"/>
    <w:rsid w:val="00342974"/>
    <w:rsid w:val="003445CF"/>
    <w:rsid w:val="00344FA1"/>
    <w:rsid w:val="00352562"/>
    <w:rsid w:val="003609B6"/>
    <w:rsid w:val="003768B1"/>
    <w:rsid w:val="00382F2A"/>
    <w:rsid w:val="00391EA8"/>
    <w:rsid w:val="003B0ED7"/>
    <w:rsid w:val="003B1337"/>
    <w:rsid w:val="003F1D88"/>
    <w:rsid w:val="004074F9"/>
    <w:rsid w:val="004277F0"/>
    <w:rsid w:val="00427C6A"/>
    <w:rsid w:val="00430996"/>
    <w:rsid w:val="00431FE6"/>
    <w:rsid w:val="00435534"/>
    <w:rsid w:val="00444430"/>
    <w:rsid w:val="00445456"/>
    <w:rsid w:val="004726C5"/>
    <w:rsid w:val="00474DD5"/>
    <w:rsid w:val="00481F54"/>
    <w:rsid w:val="004940BC"/>
    <w:rsid w:val="00496837"/>
    <w:rsid w:val="004A31E1"/>
    <w:rsid w:val="004A4E25"/>
    <w:rsid w:val="004B4C34"/>
    <w:rsid w:val="004B7052"/>
    <w:rsid w:val="004C1A98"/>
    <w:rsid w:val="004E6137"/>
    <w:rsid w:val="004F1176"/>
    <w:rsid w:val="00504421"/>
    <w:rsid w:val="0056387D"/>
    <w:rsid w:val="00596CA2"/>
    <w:rsid w:val="005A6AFB"/>
    <w:rsid w:val="005A6D2F"/>
    <w:rsid w:val="005B3721"/>
    <w:rsid w:val="005B6A49"/>
    <w:rsid w:val="005D7DCD"/>
    <w:rsid w:val="005F44E5"/>
    <w:rsid w:val="005F7F90"/>
    <w:rsid w:val="0060533B"/>
    <w:rsid w:val="00636CE9"/>
    <w:rsid w:val="00637314"/>
    <w:rsid w:val="00650DE8"/>
    <w:rsid w:val="00651833"/>
    <w:rsid w:val="006551B1"/>
    <w:rsid w:val="00665C32"/>
    <w:rsid w:val="00675280"/>
    <w:rsid w:val="00677DFC"/>
    <w:rsid w:val="006814C2"/>
    <w:rsid w:val="006858E9"/>
    <w:rsid w:val="006F0EC6"/>
    <w:rsid w:val="006F407E"/>
    <w:rsid w:val="006F6854"/>
    <w:rsid w:val="006F72C7"/>
    <w:rsid w:val="00702D55"/>
    <w:rsid w:val="007101A4"/>
    <w:rsid w:val="007144C9"/>
    <w:rsid w:val="00715FC5"/>
    <w:rsid w:val="00733604"/>
    <w:rsid w:val="00761EB2"/>
    <w:rsid w:val="007858BD"/>
    <w:rsid w:val="00791793"/>
    <w:rsid w:val="007B3591"/>
    <w:rsid w:val="007B4053"/>
    <w:rsid w:val="007C5C9B"/>
    <w:rsid w:val="007D29DC"/>
    <w:rsid w:val="007F19EF"/>
    <w:rsid w:val="008127AF"/>
    <w:rsid w:val="00813330"/>
    <w:rsid w:val="008213D1"/>
    <w:rsid w:val="00822875"/>
    <w:rsid w:val="00823584"/>
    <w:rsid w:val="00827182"/>
    <w:rsid w:val="00834750"/>
    <w:rsid w:val="0087215C"/>
    <w:rsid w:val="00887F6F"/>
    <w:rsid w:val="00895D51"/>
    <w:rsid w:val="008B05CC"/>
    <w:rsid w:val="009452BB"/>
    <w:rsid w:val="00956DD5"/>
    <w:rsid w:val="00971662"/>
    <w:rsid w:val="00972B07"/>
    <w:rsid w:val="0098787C"/>
    <w:rsid w:val="0099419A"/>
    <w:rsid w:val="009A11FA"/>
    <w:rsid w:val="009B21B9"/>
    <w:rsid w:val="009B2A2B"/>
    <w:rsid w:val="009B2F07"/>
    <w:rsid w:val="009D66CF"/>
    <w:rsid w:val="009D6C51"/>
    <w:rsid w:val="009D75C8"/>
    <w:rsid w:val="009F2570"/>
    <w:rsid w:val="009F4D28"/>
    <w:rsid w:val="00A1591B"/>
    <w:rsid w:val="00A24B42"/>
    <w:rsid w:val="00A447EA"/>
    <w:rsid w:val="00A47F41"/>
    <w:rsid w:val="00A53E88"/>
    <w:rsid w:val="00A54B3D"/>
    <w:rsid w:val="00A55988"/>
    <w:rsid w:val="00A6387B"/>
    <w:rsid w:val="00A7161C"/>
    <w:rsid w:val="00A73364"/>
    <w:rsid w:val="00A817B0"/>
    <w:rsid w:val="00A861B2"/>
    <w:rsid w:val="00A957AC"/>
    <w:rsid w:val="00B026BF"/>
    <w:rsid w:val="00B51C04"/>
    <w:rsid w:val="00B702A8"/>
    <w:rsid w:val="00B94202"/>
    <w:rsid w:val="00B946DF"/>
    <w:rsid w:val="00BA0BB2"/>
    <w:rsid w:val="00C01D8D"/>
    <w:rsid w:val="00C36D12"/>
    <w:rsid w:val="00C661AD"/>
    <w:rsid w:val="00C8129B"/>
    <w:rsid w:val="00C82BD1"/>
    <w:rsid w:val="00CA0759"/>
    <w:rsid w:val="00CB1116"/>
    <w:rsid w:val="00CB4BDA"/>
    <w:rsid w:val="00CD2E4A"/>
    <w:rsid w:val="00D1181B"/>
    <w:rsid w:val="00D12D31"/>
    <w:rsid w:val="00D2741A"/>
    <w:rsid w:val="00D5775F"/>
    <w:rsid w:val="00D86C40"/>
    <w:rsid w:val="00D90D3E"/>
    <w:rsid w:val="00DA5626"/>
    <w:rsid w:val="00DB61BD"/>
    <w:rsid w:val="00DB7AB8"/>
    <w:rsid w:val="00DC39D8"/>
    <w:rsid w:val="00DC615A"/>
    <w:rsid w:val="00DE61B1"/>
    <w:rsid w:val="00DF5C73"/>
    <w:rsid w:val="00E03C6B"/>
    <w:rsid w:val="00E2630D"/>
    <w:rsid w:val="00E35601"/>
    <w:rsid w:val="00E45224"/>
    <w:rsid w:val="00E55EF5"/>
    <w:rsid w:val="00E579B7"/>
    <w:rsid w:val="00E70B9F"/>
    <w:rsid w:val="00E81B70"/>
    <w:rsid w:val="00EB03C9"/>
    <w:rsid w:val="00EB2823"/>
    <w:rsid w:val="00ED6966"/>
    <w:rsid w:val="00EE4FF8"/>
    <w:rsid w:val="00F02C52"/>
    <w:rsid w:val="00F11A1B"/>
    <w:rsid w:val="00F313B7"/>
    <w:rsid w:val="00F366D7"/>
    <w:rsid w:val="00F46747"/>
    <w:rsid w:val="00F63968"/>
    <w:rsid w:val="00F6529A"/>
    <w:rsid w:val="00F702B8"/>
    <w:rsid w:val="00F77DD2"/>
    <w:rsid w:val="00FC5482"/>
    <w:rsid w:val="00FE0571"/>
    <w:rsid w:val="00FE1E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2656"/>
  <w15:chartTrackingRefBased/>
  <w15:docId w15:val="{ADF4E917-E7DD-48D2-8FD5-8E2B718F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726C5"/>
    <w:pPr>
      <w:widowControl w:val="0"/>
      <w:autoSpaceDE w:val="0"/>
      <w:autoSpaceDN w:val="0"/>
      <w:spacing w:after="0" w:line="240" w:lineRule="auto"/>
    </w:pPr>
    <w:rPr>
      <w:rFonts w:ascii="Arial MT" w:eastAsia="Arial MT" w:hAnsi="Arial MT" w:cs="Arial MT"/>
      <w:sz w:val="20"/>
      <w:szCs w:val="20"/>
      <w:lang w:val="vi"/>
    </w:rPr>
  </w:style>
  <w:style w:type="character" w:customStyle="1" w:styleId="BodyTextChar">
    <w:name w:val="Body Text Char"/>
    <w:basedOn w:val="DefaultParagraphFont"/>
    <w:link w:val="BodyText"/>
    <w:uiPriority w:val="1"/>
    <w:rsid w:val="004726C5"/>
    <w:rPr>
      <w:rFonts w:ascii="Arial MT" w:eastAsia="Arial MT" w:hAnsi="Arial MT" w:cs="Arial MT"/>
      <w:sz w:val="20"/>
      <w:szCs w:val="20"/>
      <w:lang w:val="vi"/>
    </w:rPr>
  </w:style>
  <w:style w:type="table" w:styleId="TableGrid">
    <w:name w:val="Table Grid"/>
    <w:basedOn w:val="TableNormal"/>
    <w:uiPriority w:val="39"/>
    <w:rsid w:val="005A6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61BD"/>
    <w:rPr>
      <w:color w:val="808080"/>
    </w:rPr>
  </w:style>
  <w:style w:type="paragraph" w:styleId="ListParagraph">
    <w:name w:val="List Paragraph"/>
    <w:basedOn w:val="Normal"/>
    <w:uiPriority w:val="34"/>
    <w:qFormat/>
    <w:rsid w:val="00BA0BB2"/>
    <w:pPr>
      <w:ind w:left="720"/>
      <w:contextualSpacing/>
    </w:pPr>
  </w:style>
  <w:style w:type="character" w:customStyle="1" w:styleId="copy">
    <w:name w:val="copy"/>
    <w:basedOn w:val="DefaultParagraphFont"/>
    <w:rsid w:val="00636CE9"/>
  </w:style>
  <w:style w:type="character" w:styleId="Hyperlink">
    <w:name w:val="Hyperlink"/>
    <w:basedOn w:val="DefaultParagraphFont"/>
    <w:uiPriority w:val="99"/>
    <w:unhideWhenUsed/>
    <w:rsid w:val="00307B55"/>
    <w:rPr>
      <w:color w:val="0563C1" w:themeColor="hyperlink"/>
      <w:u w:val="single"/>
    </w:rPr>
  </w:style>
  <w:style w:type="character" w:styleId="UnresolvedMention">
    <w:name w:val="Unresolved Mention"/>
    <w:basedOn w:val="DefaultParagraphFont"/>
    <w:uiPriority w:val="99"/>
    <w:semiHidden/>
    <w:unhideWhenUsed/>
    <w:rsid w:val="00307B55"/>
    <w:rPr>
      <w:color w:val="605E5C"/>
      <w:shd w:val="clear" w:color="auto" w:fill="E1DFDD"/>
    </w:rPr>
  </w:style>
  <w:style w:type="paragraph" w:customStyle="1" w:styleId="TableParagraph">
    <w:name w:val="Table Paragraph"/>
    <w:basedOn w:val="Normal"/>
    <w:uiPriority w:val="1"/>
    <w:qFormat/>
    <w:rsid w:val="002127B0"/>
    <w:pPr>
      <w:widowControl w:val="0"/>
      <w:autoSpaceDE w:val="0"/>
      <w:autoSpaceDN w:val="0"/>
      <w:spacing w:after="0" w:line="240" w:lineRule="auto"/>
      <w:ind w:left="200"/>
    </w:pPr>
    <w:rPr>
      <w:rFonts w:ascii="Arial MT" w:eastAsia="Arial MT" w:hAnsi="Arial MT" w:cs="Arial MT"/>
      <w:sz w:val="22"/>
      <w:lang w:val="vi"/>
    </w:rPr>
  </w:style>
  <w:style w:type="character" w:styleId="Emphasis">
    <w:name w:val="Emphasis"/>
    <w:basedOn w:val="DefaultParagraphFont"/>
    <w:uiPriority w:val="20"/>
    <w:qFormat/>
    <w:rsid w:val="00895D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53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nh-triet.thieu@basf.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0312F-D2CA-4D29-A76A-1219DA06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9</Pages>
  <Words>2046</Words>
  <Characters>11666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2022-09-19T03:30:00Z</dcterms:created>
  <dcterms:modified xsi:type="dcterms:W3CDTF">2022-09-20T03:04:00Z</dcterms:modified>
</cp:coreProperties>
</file>