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06-01 课程体系、目标与能力设计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35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本报告聚焦“课程体系、目标与能力设计”，共收录 35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35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27｜SB 2｜SB-A 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27 项；SB 2 项；SB-A 6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ClawHub 固定注册表版本 1 项；GitHub 固定提交版本 34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18 项；MIT 10 项；Apache-2.0 6 项；MIT-0 1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FD-06-0001｜accreditation-mapper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这个技能主要用于课程体系、目标与能力设计。它可以帮助使用者对应认证标准和学习成果要求、制作课程或知识点对应关系、梳理学习目标和能力要求、发现内容覆盖不足和重复。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对应认证标准和学习成果要求、制作课程或知识点对应关系、梳理学习目标和能力要求、发现内容覆盖不足和重复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FD-06-0002｜alterlab-accreditation-aol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这个技能主要用于课程体系、目标与能力设计。它可以帮助使用者对应认证标准和学习成果要求、制作课程或知识点对应关系、梳理学习目标和能力要求、发现内容覆盖不足和重复。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对应认证标准和学习成果要求、制作课程或知识点对应关系、梳理学习目标和能力要求、发现内容覆盖不足和重复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AlterLab-IEU｜版本 a0064fd54180541785cd1986ad8eb1689b834270｜许可证 MIT</w:t>
      </w:r>
    </w:p>
    <w:p>
      <w:pPr>
        <w:pStyle w:val="Heading2"/>
        <w:pageBreakBefore w:val="0"/>
      </w:pPr>
      <w:r>
        <w:t>FD-06-0003｜alterlab-teaching-design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这个技能主要用于课程体系、目标与能力设计。它可以帮助使用者制作课程或知识点对应关系、梳理学习目标和能力要求、检查目标、活动与评价是否相互支持、编写或检查教学大纲。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制作课程或知识点对应关系、梳理学习目标和能力要求、检查目标、活动与评价是否相互支持、编写或检查教学大纲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`skills/core/alterlab-teaching-design/SKILL.md`、本地模板和不调用外部服务的说明段落。；删除或重写范围：逐段处理 `skills/core/alterlab-teaching-design/SKILL.md`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AlterLab-IEU｜版本 a0064fd54180541785cd1986ad8eb1689b834270｜许可证 MIT</w:t>
      </w:r>
    </w:p>
    <w:p>
      <w:pPr>
        <w:pStyle w:val="Heading2"/>
        <w:pageBreakBefore w:val="0"/>
      </w:pPr>
      <w:r>
        <w:t>FD-06-0004｜Backwards Design Unit Planner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这个技能主要用于课程体系、目标与能力设计。它可以帮助使用者梳理学习目标和能力要求、检查目标、活动与评价是否相互支持、编写教案和单元计划、梳理课程目标与学生能力。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检查目标、活动与评价是否相互支持、编写教案和单元计划、梳理课程目标与学生能力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FD-06-0005｜Cognitive Tutoring Architecture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这个技能主要用于课程体系、目标与能力设计。它可以帮助使用者设计形成性练习和掌握度检查、按学生差异调整内容和支持、梳理课程目标与学生能力、检查课程之间的衔接。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设计形成性练习和掌握度检查、按学生差异调整内容和支持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FD-06-0006｜Competency Framework Translator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FD-06-0007｜Competency Unpacker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这个技能主要用于课程体系、目标与能力设计。它可以帮助使用者梳理学习目标和能力要求、设计或使用评分量规、梳理课程目标与学生能力、检查课程之间的衔接。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设计或使用评分量规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FD-06-0008｜course-builder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这个技能主要用于课程体系、目标与能力设计。它可以帮助使用者编写或检查教学大纲、编写教案和单元计划、设计数字课程或教学视频脚本、设计实验或实践步骤。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编写或检查教学大纲、编写教案和单元计划、设计数字课程或教学视频脚本、设计实验或实践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`en/08-course-builder/.claude/skills/course-builder/skill.md`、本地模板和不调用外部服务的说明段落。；删除或重写范围：逐段处理 `en/08-course-builder/.claude/skills/course-builder/skill.md`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revfactory｜版本 8e8d35c6a19166614d1af1df85512266d51121ae｜许可证 Apache-2.0</w:t>
      </w:r>
    </w:p>
    <w:p>
      <w:pPr>
        <w:pStyle w:val="Heading2"/>
        <w:pageBreakBefore w:val="0"/>
      </w:pPr>
      <w:r>
        <w:t>FD-06-0009｜course-description-analyzer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这个技能主要用于课程体系、目标与能力设计。它可以帮助使用者梳理学习目标和能力要求、整理讲义、教材或学习指南、检查评价标准的清楚程度和一致性、检查课程或教学材料质量。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整理讲义、教材或学习指南、检查评价标准的清楚程度和一致性、检查课程或教学材料质量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vishalsachdev｜版本 92a6344c3ae6f724bc8279cafb2e2f9edd9827c9｜许可证 MIT</w:t>
      </w:r>
    </w:p>
    <w:p>
      <w:pPr>
        <w:pStyle w:val="Heading2"/>
        <w:pageBreakBefore w:val="0"/>
      </w:pPr>
      <w:r>
        <w:t>FD-06-0010｜course-designer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这个技能主要用于课程体系、目标与能力设计。它可以帮助使用者梳理学习目标和能力要求、检查目标、活动与评价是否相互支持、编写或检查教学大纲、安排周次、课时和教学进度。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检查目标、活动与评价是否相互支持、编写或检查教学大纲、安排周次、课时和教学进度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FD-06-0011｜course-overview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FD-06-0012｜course-setup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`.pi/skills/course-setup/SKILL.md`、本地模板和不调用外部服务的说明段落。；删除或重写范围：逐段处理 `.pi/skills/course-setup/SKILL.md`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FD-06-0013｜Coverage Audit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这个技能主要用于课程体系、目标与能力设计。它可以帮助使用者对应认证标准和学习成果要求、发现内容覆盖不足和重复、检查课程或教学材料质量、梳理课程目标与学生能力。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对应认证标准和学习成果要求、发现内容覆盖不足和重复、检查课程或教学材料质量、梳理课程目标与学生能力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FD-06-0014｜Curriculum Crosswalk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这个技能主要用于课程体系、目标与能力设计。它可以帮助使用者发现内容覆盖不足和重复、检查格式、引文和参考文献、梳理课程目标与学生能力、检查课程之间的衔接。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发现内容覆盖不足和重复、检查格式、引文和参考文献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FD-06-0015｜Curriculum Knowledge Architecture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FD-06-0016｜Curriculum Standard（职教课程标准）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说明中未清晰识别人工最终复核边界；高影响任务需在适配时补入。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固定注册表版本和文件哈希静态核验；未安装、未运行、未登录真实教学平台、未使用真实学生或论文数据。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｜ClawHub 固定注册表版本｜维护者 flyboat403｜版本 0.1.0｜许可证 MIT-0</w:t>
      </w:r>
    </w:p>
    <w:p>
      <w:pPr>
        <w:pStyle w:val="Heading2"/>
        <w:pageBreakBefore w:val="0"/>
      </w:pPr>
      <w:r>
        <w:t>FD-06-0017｜curriculum-designer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这个技能主要用于课程体系、目标与能力设计。它可以帮助使用者梳理学习目标和能力要求、按标准检查作业并提出分数建议、按学生差异调整内容和支持、梳理课程目标与学生能力。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按标准检查作业并提出分数建议、按学生差异调整内容和支持、梳理课程目标与学生能力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FD-06-0018｜curriculum-gap-analysis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这个技能主要用于课程体系、目标与能力设计。它可以帮助使用者发现内容覆盖不足和重复、检查目标、活动与评价是否相互支持、梳理课程目标与学生能力、检查课程之间的衔接。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发现内容覆盖不足和重复、检查目标、活动与评价是否相互支持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a5c-ai｜版本 ca6e2eaa04a61c528776b1480d6a1bd3896cc028｜许可证 MIT</w:t>
      </w:r>
    </w:p>
    <w:p>
      <w:pPr>
        <w:pStyle w:val="Heading2"/>
        <w:pageBreakBefore w:val="0"/>
      </w:pPr>
      <w:r>
        <w:t>FD-06-0019｜curriculum-mapping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这个技能主要用于课程体系、目标与能力设计。它可以帮助使用者制作课程或知识点对应关系、编写教案和单元计划、安排周次、课时和教学进度、梳理课程目标与学生能力。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制作课程或知识点对应关系、编写教案和单元计划、安排周次、课时和教学进度、梳理课程目标与学生能力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`src/process/resources/skills-library/bodies/skills/education/curriculum-mapping/SKILL.md`、本地模板和不调用外部服务的说明段落。；删除或重写范围：逐段处理 `src/process/resources/skills-library/bodies/skills/education/curriculum-mapping/SKILL.md`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FD-06-0020｜Developmental Band System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这个技能主要用于课程体系、目标与能力设计。它可以帮助使用者制作课程或知识点对应关系、梳理学习目标和能力要求、梳理课程目标与学生能力、检查课程之间的衔接。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制作课程或知识点对应关系、梳理学习目标和能力要求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FD-06-0021｜Developmental Band Translator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这个技能主要用于课程体系、目标与能力设计。它可以帮助使用者制作课程或知识点对应关系、设计实验或实践步骤、设计或使用评分量规、梳理课程目标与学生能力。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制作课程或知识点对应关系、设计实验或实践步骤、设计或使用评分量规、梳理课程目标与学生能力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FD-06-0022｜Developmental Progression Synthesis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这个技能主要用于课程体系、目标与能力设计。它可以帮助使用者梳理学习目标和能力要求、评阅课程论文或学位论文、梳理课程目标与学生能力、检查课程之间的衔接。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评阅课程论文或学位论文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FD-06-0023｜Dilemma Navigation for Education 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FD-06-0024｜enc1101-curriculum-designer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这个技能主要用于课程体系、目标与能力设计。它可以帮助使用者编写教案和单元计划、整理讲义、教材或学习指南、设计实验或实践步骤、按标准检查作业并提出分数建议。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编写教案和单元计划、整理讲义、教材或学习指南、设计实验或实践步骤、按标准检查作业并提出分数建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organvm-iv-taxis｜版本 1d929d47cf56e3c72b7b145f110188972a4c8ae3｜许可证 MIT</w:t>
      </w:r>
    </w:p>
    <w:p>
      <w:pPr>
        <w:pStyle w:val="Heading2"/>
        <w:pageBreakBefore w:val="0"/>
      </w:pPr>
      <w:r>
        <w:t>FD-06-0025｜KUD Chart Author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这个技能主要用于课程体系、目标与能力设计。它可以帮助使用者梳理学习目标和能力要求、设计实验或实践步骤、梳理课程目标与学生能力、检查课程之间的衔接。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设计实验或实践步骤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FD-06-0026｜KUD Knowledge Type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这个技能主要用于课程体系、目标与能力设计。它可以帮助使用者梳理学习目标和能力要求、检查研究方法是否合适和完整、梳理课程目标与学生能力、检查课程之间的衔接。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检查研究方法是否合适和完整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FD-06-0027｜Learning Progression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这个技能主要用于课程体系、目标与能力设计。它可以帮助使用者制作课程或知识点对应关系、发现内容覆盖不足和重复、设计形成性练习和掌握度检查、诊断知识薄弱点和教学问题。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制作课程或知识点对应关系、发现内容覆盖不足和重复、设计形成性练习和掌握度检查、诊断知识薄弱点和教学问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FD-06-0028｜learning-design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这个技能主要用于课程体系、目标与能力设计。它可以帮助使用者梳理学习目标和能力要求、检查目标、活动与评价是否相互支持、梳理课程目标与学生能力、检查课程之间的衔接。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检查目标、活动与评价是否相互支持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revfactory｜版本 8e8d35c6a19166614d1af1df85512266d51121ae｜许可证 Apache-2.0</w:t>
      </w:r>
    </w:p>
    <w:p>
      <w:pPr>
        <w:pStyle w:val="Heading2"/>
        <w:pageBreakBefore w:val="0"/>
      </w:pPr>
      <w:r>
        <w:t>FD-06-0029｜medical-education-designer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这个技能主要用于课程体系、目标与能力设计。它可以帮助使用者梳理学习目标和能力要求、设计教学案例、设计模拟或角色扮演、按学生差异调整内容和支持。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设计教学案例、设计模拟或角色扮演、按学生差异调整内容和支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FD-06-0030｜online-course-design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这个技能主要用于课程体系、目标与能力设计。它可以帮助使用者制作课程或知识点对应关系、梳理学习目标和能力要求、编写教案和单元计划、整理讲义、教材或学习指南。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制作课程或知识点对应关系、梳理学习目标和能力要求、编写教案和单元计划、整理讲义、教材或学习指南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`src/process/resources/skills-library/bodies/skills/education/online-course-design/SKILL.md`、本地模板和不调用外部服务的说明段落。；删除或重写范围：逐段处理 `src/process/resources/skills-library/bodies/skills/education/online-course-design/SKILL.md`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FD-06-0031｜Place-Based Curriculum Orchestrator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FD-06-0032｜Purpose-Driven Learning Target Authoring 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这个技能主要用于课程体系、目标与能力设计。它可以帮助使用者梳理学习目标和能力要求、制作多语言或双语教学材料、梳理课程目标与学生能力、检查课程之间的衔接。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制作多语言或双语教学材料、梳理课程目标与学生能力、检查课程之间的衔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FD-06-0033｜Scope and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FD-06-0034｜teaching-pipeline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这个技能主要用于课程体系、目标与能力设计。它可以帮助使用者检查目标、活动与评价是否相互支持、安排周次、课时和教学进度、检查课程或教学材料质量、支持教学反思和改进记录。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检查目标、活动与评价是否相互支持、安排周次、课时和教学进度、检查课程或教学材料质量、支持教学反思和改进记录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FD-06-0035｜Wellbeing-Learning Connection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这个技能主要用于课程体系、目标与能力设计。它可以帮助使用者梳理学习目标和能力要求、梳理课程目标与学生能力、检查课程之间的衔接、把课程要求与认证标准对应起来。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教师、专业负责人、教学管理人员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需要规划一门课程或一组课程的学习目标、能力要求、前后衔接和认证对应关系时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培养目标、课程定位、学生基础、课程清单、认证或学校要求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课程目标、能力矩阵、课程地图、内容缺口和调整建议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体系、目标与能力设计”组织工作。通常先读取使用者提供的目标、材料或评价标准，再依次梳理学习目标和能力要求、梳理课程目标与学生能力、检查课程之间的衔接、把课程要求与认证标准对应起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技能库调研｜06-01 课程体系、目标与能力设计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ujxZJCN/teaching-skills/blob/50258caf73fb0495adc725864fdf278a3072716c/accreditation-mapper/SKILL.md" TargetMode="External"/><Relationship Id="rId12" Type="http://schemas.openxmlformats.org/officeDocument/2006/relationships/hyperlink" Target="https://github.com/AlterLab-IEU/AlterLab-Academic-Skills/blob/a0064fd54180541785cd1986ad8eb1689b834270/skills/faculty-life/alterlab-accreditation-aol/SKILL.md" TargetMode="External"/><Relationship Id="rId13" Type="http://schemas.openxmlformats.org/officeDocument/2006/relationships/hyperlink" Target="https://github.com/AlterLab-IEU/AlterLab-Academic-Skills/blob/a0064fd54180541785cd1986ad8eb1689b834270/skills/core/alterlab-teaching-design/SKILL.md" TargetMode="External"/><Relationship Id="rId14" Type="http://schemas.openxmlformats.org/officeDocument/2006/relationships/hyperlink" Target="https://github.com/GarethManning/education-agent-skills/blob/34702c1c1465389192e760e5faa4476d234f9122/skills/curriculum-assessment/backwards-design-unit-planner/SKILL.md" TargetMode="External"/><Relationship Id="rId15" Type="http://schemas.openxmlformats.org/officeDocument/2006/relationships/hyperlink" Target="https://github.com/GarethManning/education-agent-skills/blob/34702c1c1465389192e760e5faa4476d234f9122/skills/ai-learning-science/cognitive-tutoring-architecture-designer/SKILL.md" TargetMode="External"/><Relationship Id="rId16" Type="http://schemas.openxmlformats.org/officeDocument/2006/relationships/hyperlink" Target="https://github.com/GarethManning/education-agent-skills/blob/34702c1c1465389192e760e5faa4476d234f9122/skills/professional-learning/competency-framework-translator/SKILL.md" TargetMode="External"/><Relationship Id="rId17" Type="http://schemas.openxmlformats.org/officeDocument/2006/relationships/hyperlink" Target="https://github.com/GarethManning/education-agent-skills/blob/34702c1c1465389192e760e5faa4476d234f9122/skills/curriculum-assessment/competency-unpacker/SKILL.md" TargetMode="External"/><Relationship Id="rId18" Type="http://schemas.openxmlformats.org/officeDocument/2006/relationships/hyperlink" Target="https://github.com/revfactory/harness-100/blob/8e8d35c6a19166614d1af1df85512266d51121ae/en/08-course-builder/.claude/skills/course-builder/skill.md" TargetMode="External"/><Relationship Id="rId19" Type="http://schemas.openxmlformats.org/officeDocument/2006/relationships/hyperlink" Target="https://github.com/vishalsachdev/claude-skills/blob/92a6344c3ae6f724bc8279cafb2e2f9edd9827c9/course-description-analyzer/SKILL.md" TargetMode="External"/><Relationship Id="rId20" Type="http://schemas.openxmlformats.org/officeDocument/2006/relationships/hyperlink" Target="https://github.com/YujxZJCN/teaching-skills/blob/50258caf73fb0495adc725864fdf278a3072716c/course-designer/SKILL.md" TargetMode="External"/><Relationship Id="rId21" Type="http://schemas.openxmlformats.org/officeDocument/2006/relationships/hyperlink" Target="https://github.com/francojc/dauber/blob/cc790c4041f97cf8bb986a0f34e142083c477366/.pi/skills/course-overview/SKILL.md" TargetMode="External"/><Relationship Id="rId22" Type="http://schemas.openxmlformats.org/officeDocument/2006/relationships/hyperlink" Target="https://github.com/francojc/dauber/blob/cc790c4041f97cf8bb986a0f34e142083c477366/.pi/skills/course-setup/SKILL.md" TargetMode="External"/><Relationship Id="rId23" Type="http://schemas.openxmlformats.org/officeDocument/2006/relationships/hyperlink" Target="https://github.com/GarethManning/education-agent-skills/blob/34702c1c1465389192e760e5faa4476d234f9122/skills/curriculum-alignment/coverage-audit/SKILL.md" TargetMode="External"/><Relationship Id="rId24" Type="http://schemas.openxmlformats.org/officeDocument/2006/relationships/hyperlink" Target="https://github.com/GarethManning/education-agent-skills/blob/34702c1c1465389192e760e5faa4476d234f9122/skills/curriculum-alignment/curriculum-crosswalk/SKILL.md" TargetMode="External"/><Relationship Id="rId25" Type="http://schemas.openxmlformats.org/officeDocument/2006/relationships/hyperlink" Target="https://github.com/GarethManning/education-agent-skills/blob/34702c1c1465389192e760e5faa4476d234f9122/skills/curriculum-assessment/curriculum-knowledge-architecture-designer/SKILL.md" TargetMode="External"/><Relationship Id="rId26" Type="http://schemas.openxmlformats.org/officeDocument/2006/relationships/hyperlink" Target="https://clawhub.ai/flyboat403/skills/curriculum-standard?version=0.1.0" TargetMode="External"/><Relationship Id="rId27" Type="http://schemas.openxmlformats.org/officeDocument/2006/relationships/hyperlink" Target="https://github.com/FerroxLabs/wayland/blob/b3cd0511a4406d5e837db9d7e42e395c08387baf/src/process/resources/skills-library/bodies/skills/education/curriculum-designer/SKILL.md" TargetMode="External"/><Relationship Id="rId28" Type="http://schemas.openxmlformats.org/officeDocument/2006/relationships/hyperlink" Target="https://github.com/a5c-ai/babysitter/blob/ca6e2eaa04a61c528776b1480d6a1bd3896cc028/library/specializations/domains/social-sciences-humanities/education/skills/curriculum-gap-analysis/SKILL.md" TargetMode="External"/><Relationship Id="rId29" Type="http://schemas.openxmlformats.org/officeDocument/2006/relationships/hyperlink" Target="https://github.com/FerroxLabs/wayland/blob/b3cd0511a4406d5e837db9d7e42e395c08387baf/src/process/resources/skills-library/bodies/skills/education/curriculum-mapping/SKILL.md" TargetMode="External"/><Relationship Id="rId30" Type="http://schemas.openxmlformats.org/officeDocument/2006/relationships/hyperlink" Target="https://github.com/GarethManning/education-agent-skills/blob/34702c1c1465389192e760e5faa4476d234f9122/skills/original-frameworks/developmental-band-system-designer/SKILL.md" TargetMode="External"/><Relationship Id="rId31" Type="http://schemas.openxmlformats.org/officeDocument/2006/relationships/hyperlink" Target="https://github.com/GarethManning/education-agent-skills/blob/34702c1c1465389192e760e5faa4476d234f9122/skills/curriculum-alignment/developmental-band-translator/SKILL.md" TargetMode="External"/><Relationship Id="rId32" Type="http://schemas.openxmlformats.org/officeDocument/2006/relationships/hyperlink" Target="https://github.com/GarethManning/education-agent-skills/blob/34702c1c1465389192e760e5faa4476d234f9122/skills/original-frameworks/developmental-progression-synthesis/SKILL.md" TargetMode="External"/><Relationship Id="rId33" Type="http://schemas.openxmlformats.org/officeDocument/2006/relationships/hyperlink" Target="https://github.com/GarethManning/education-agent-skills/blob/34702c1c1465389192e760e5faa4476d234f9122/skills/original-frameworks/dilemma-navigation-for-education-design/SKILL.md" TargetMode="External"/><Relationship Id="rId34" Type="http://schemas.openxmlformats.org/officeDocument/2006/relationships/hyperlink" Target="https://github.com/organvm-iv-taxis/a-i--skills/blob/1d929d47cf56e3c72b7b145f110188972a4c8ae3/skills/education/enc1101-curriculum-designer/SKILL.md" TargetMode="External"/><Relationship Id="rId35" Type="http://schemas.openxmlformats.org/officeDocument/2006/relationships/hyperlink" Target="https://github.com/GarethManning/education-agent-skills/blob/34702c1c1465389192e760e5faa4476d234f9122/skills/curriculum-alignment/kud-chart-author/SKILL.md" TargetMode="External"/><Relationship Id="rId36" Type="http://schemas.openxmlformats.org/officeDocument/2006/relationships/hyperlink" Target="https://github.com/GarethManning/education-agent-skills/blob/34702c1c1465389192e760e5faa4476d234f9122/skills/curriculum-assessment/kud-knowledge-type-mapper/SKILL.md" TargetMode="External"/><Relationship Id="rId37" Type="http://schemas.openxmlformats.org/officeDocument/2006/relationships/hyperlink" Target="https://github.com/GarethManning/education-agent-skills/blob/34702c1c1465389192e760e5faa4476d234f9122/skills/curriculum-assessment/learning-progression-builder/SKILL.md" TargetMode="External"/><Relationship Id="rId38" Type="http://schemas.openxmlformats.org/officeDocument/2006/relationships/hyperlink" Target="https://github.com/revfactory/harness-100/blob/8e8d35c6a19166614d1af1df85512266d51121ae/en/08-course-builder/.claude/skills/learning-design/skill.md" TargetMode="External"/><Relationship Id="rId39" Type="http://schemas.openxmlformats.org/officeDocument/2006/relationships/hyperlink" Target="https://github.com/FerroxLabs/wayland/blob/b3cd0511a4406d5e837db9d7e42e395c08387baf/src/process/resources/skills-library/bodies/skills/education/medical-education-designer/SKILL.md" TargetMode="External"/><Relationship Id="rId40" Type="http://schemas.openxmlformats.org/officeDocument/2006/relationships/hyperlink" Target="https://github.com/FerroxLabs/wayland/blob/b3cd0511a4406d5e837db9d7e42e395c08387baf/src/process/resources/skills-library/bodies/skills/education/online-course-design/SKILL.md" TargetMode="External"/><Relationship Id="rId41" Type="http://schemas.openxmlformats.org/officeDocument/2006/relationships/hyperlink" Target="https://github.com/GarethManning/education-agent-skills/blob/34702c1c1465389192e760e5faa4476d234f9122/skills/original-frameworks/place-based-curriculum-orchestrator/SKILL.md" TargetMode="External"/><Relationship Id="rId42" Type="http://schemas.openxmlformats.org/officeDocument/2006/relationships/hyperlink" Target="https://github.com/GarethManning/education-agent-skills/blob/34702c1c1465389192e760e5faa4476d234f9122/skills/original-frameworks/learning-target-authoring-guide/SKILL.md" TargetMode="External"/><Relationship Id="rId43" Type="http://schemas.openxmlformats.org/officeDocument/2006/relationships/hyperlink" Target="https://github.com/GarethManning/education-agent-skills/blob/34702c1c1465389192e760e5faa4476d234f9122/skills/curriculum-assessment/scope-and-sequence-designer/SKILL.md" TargetMode="External"/><Relationship Id="rId44" Type="http://schemas.openxmlformats.org/officeDocument/2006/relationships/hyperlink" Target="https://github.com/YujxZJCN/teaching-skills/blob/50258caf73fb0495adc725864fdf278a3072716c/teaching-pipeline/SKILL.md" TargetMode="External"/><Relationship Id="rId45" Type="http://schemas.openxmlformats.org/officeDocument/2006/relationships/hyperlink" Target="https://github.com/GarethManning/education-agent-skills/blob/34702c1c1465389192e760e5faa4476d234f9122/skills/wellbeing-motivation-agency/wellbeing-learning-connection-mappe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06-01 课程体系、目标与能力设计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