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i w:val="0"/>
          <w:color w:val="187B80"/>
          <w:sz w:val="21"/>
        </w:rPr>
        <w:t>UNIVERSITY AI SKILLS LIBRARY · FD06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i w:val="0"/>
          <w:color w:val="17324D"/>
          <w:sz w:val="54"/>
        </w:rPr>
        <w:t>06-07 评分量规与评价方案</w:t>
      </w:r>
    </w:p>
    <w:p>
      <w:pPr>
        <w:spacing w:after="600"/>
        <w:jc w:val="center"/>
      </w:pPr>
      <w:r>
        <w:rPr>
          <w:rFonts w:ascii="Calibri" w:hAnsi="Calibri" w:eastAsia="Microsoft YaHei"/>
          <w:b w:val="0"/>
          <w:i w:val="0"/>
          <w:color w:val="187B80"/>
          <w:sz w:val="30"/>
        </w:rPr>
        <w:t>全网公开 AI 技能详细说明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17324D"/>
          <w:sz w:val="22"/>
        </w:rPr>
        <w:t>正式收录 11 项｜全网公开来源｜截至 2026-08-09</w:t>
      </w:r>
    </w:p>
    <w:p>
      <w:pPr>
        <w:jc w:val="center"/>
      </w:pPr>
      <w:r>
        <w:rPr>
          <w:rFonts w:ascii="Calibri" w:hAnsi="Calibri" w:eastAsia="Microsoft YaHei"/>
          <w:b w:val="0"/>
          <w:i/>
          <w:color w:val="5B6872"/>
          <w:sz w:val="19"/>
        </w:rPr>
        <w:t>固定版本静态审查；未安装、未运行；输出必须由有权限人员复核</w:t>
      </w:r>
    </w:p>
    <w:p>
      <w:r>
        <w:br w:type="page"/>
      </w:r>
    </w:p>
    <w:p>
      <w:pPr>
        <w:pStyle w:val="Heading1"/>
      </w:pPr>
      <w:r>
        <w:t>本小分类概览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收录范围：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本报告聚焦“评分量规与评价方案”，共收录 11 项通过静态安全准入的正式技能。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如何使用：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先按自己的任务阅读“什么时候使用、使用前准备、通常会得到”，再核对采用建议、安全等级、改造要求和许可证。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共同边界：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正式技能只能辅助准备草稿、材料、反馈和核查线索。涉及成绩、学生权益、未公开论文、个人信息或最终评价决定时，必须由有权限人员复核。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正式数量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安全等级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公开来源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运行状态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11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SA 9｜SB 1｜SB-A 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1 类平台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未安装、未运行</w:t>
            </w:r>
          </w:p>
        </w:tc>
      </w:tr>
    </w:tbl>
    <w:p>
      <w:pPr>
        <w:pStyle w:val="Heading1"/>
      </w:pPr>
      <w:r>
        <w:t>结构与来源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安全等级：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SA 9 项；SB 1 项；SB-A 1 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来源平台：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GitHub 固定提交版本 11 项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MIT 5 项；CC-BY-SA-4.0 4 项；Apache-2.0 2 项</w:t>
      </w:r>
    </w:p>
    <w:p>
      <w:pPr>
        <w:pStyle w:val="Heading1"/>
      </w:pPr>
      <w:r>
        <w:t>正式技能详细说明</w:t>
      </w:r>
    </w:p>
    <w:p>
      <w:pPr>
        <w:keepNext/>
      </w:pPr>
      <w:r>
        <w:t>以下条目按固定 Skill ID 排序。每项都给出通俗功能、适用对象、输入输出、采用建议、具体安全边界、改造要求和固定版本来源。</w:t>
      </w:r>
    </w:p>
    <w:p>
      <w:pPr>
        <w:pStyle w:val="Heading2"/>
        <w:pageBreakBefore w:val="0"/>
      </w:pPr>
      <w:r>
        <w:t>FD-06-0183｜Assessment Design Orchestrator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这个技能主要用于评分量规与评价方案。它可以帮助使用者设计形成性练习和掌握度检查、设计或使用评分量规、诊断知识薄弱点和教学问题、检查包容性和公平性。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教师、助教、教学评价人员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需要设计、改写或检查评分量规、评价指标和评价方案时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学习目标、任务说明、质量标准、分值和评价用途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评分维度、表现等级、分值说明、评分量规和公平性检查建议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评分量规与评价方案”组织工作。通常先读取使用者提供的目标、材料或评价标准，再依次设计形成性练习和掌握度检查、设计或使用评分量规、诊断知识薄弱点和教学问题、检查包容性和公平性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FD-06-0184｜assessment-design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这个技能主要用于评分量规与评价方案。它可以帮助使用者梳理学习目标和能力要求、检查目标、活动与评价是否相互支持、设计项目、工作坊或课堂活动、生成练习题或测验题。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教师、助教、教学评价人员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需要设计、改写或检查评分量规、评价指标和评价方案时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学习目标、任务说明、质量标准、分值和评价用途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评分维度、表现等级、分值说明、评分量规和公平性检查建议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评分量规与评价方案”组织工作。通常先读取使用者提供的目标、材料或评价标准，再依次梳理学习目标和能力要求、检查目标、活动与评价是否相互支持、设计项目、工作坊或课堂活动、生成练习题或测验题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FerroxLabs｜版本 b3cd0511a4406d5e837db9d7e42e395c08387baf｜许可证 Apache-2.0</w:t>
      </w:r>
    </w:p>
    <w:p>
      <w:pPr>
        <w:pStyle w:val="Heading2"/>
        <w:pageBreakBefore w:val="0"/>
      </w:pPr>
      <w:r>
        <w:t>FD-06-0185｜assessment-design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这个技能主要用于评分量规与评价方案。它可以帮助使用者梳理学习目标和能力要求、设计考试或终结性评价、设计形成性练习和掌握度检查、生成具体、可执行的学习反馈。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教师、助教、教学评价人员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需要设计、改写或检查评分量规、评价指标和评价方案时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学习目标、任务说明、质量标准、分值和评价用途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评分维度、表现等级、分值说明、评分量规和公平性检查建议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评分量规与评价方案”组织工作。通常先读取使用者提供的目标、材料或评价标准，再依次梳理学习目标和能力要求、设计考试或终结性评价、设计形成性练习和掌握度检查、生成具体、可执行的学习反馈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cosmicstack-labs｜版本 4c57cf2eaeb3fb9c0e418615c7a36fe977c88b79｜许可证 MIT</w:t>
      </w:r>
    </w:p>
    <w:p>
      <w:pPr>
        <w:pStyle w:val="Heading2"/>
        <w:pageBreakBefore w:val="0"/>
      </w:pPr>
      <w:r>
        <w:t>FD-06-0186｜Coherent Rubric Logic Builder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这个技能主要用于评分量规与评价方案。它可以帮助使用者梳理学习目标和能力要求、设计或使用评分量规、检查格式、引文和参考文献、检查研究方法是否合适和完整。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教师、助教、教学评价人员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需要设计、改写或检查评分量规、评价指标和评价方案时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学习目标、任务说明、质量标准、分值和评价用途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评分维度、表现等级、分值说明、评分量规和公平性检查建议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评分量规与评价方案”组织工作。通常先读取使用者提供的目标、材料或评价标准，再依次梳理学习目标和能力要求、设计或使用评分量规、检查格式、引文和参考文献、检查研究方法是否合适和完整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FD-06-0187｜Criterion-Referenced Rubric Generator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这个技能主要用于评分量规与评价方案。它可以帮助使用者梳理学习目标和能力要求、按标准检查作业并提出分数建议、设计或使用评分量规、检查格式、引文和参考文献。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教师、助教、教学评价人员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需要设计、改写或检查评分量规、评价指标和评价方案时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学习目标、任务说明、质量标准、分值和评价用途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评分维度、表现等级、分值说明、评分量规和公平性检查建议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评分量规与评价方案”组织工作。通常先读取使用者提供的目标、材料或评价标准，再依次梳理学习目标和能力要求、按标准检查作业并提出分数建议、设计或使用评分量规、检查格式、引文和参考文献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FD-06-0188｜rubric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这个技能主要用于评分量规与评价方案。它可以帮助使用者设计项目、工作坊或课堂活动、设计形成性练习和掌握度检查、按标准检查作业并提出分数建议、设计或使用评分量规。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教师、助教、教学评价人员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需要设计、改写或检查评分量规、评价指标和评价方案时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学习目标、任务说明、质量标准、分值和评价用途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评分维度、表现等级、分值说明、评分量规和公平性检查建议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评分量规与评价方案”组织工作。通常先读取使用者提供的目标、材料或评价标准，再依次设计项目、工作坊或课堂活动、设计形成性练习和掌握度检查、按标准检查作业并提出分数建议、设计或使用评分量规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`skills/rubric/SKILL.md`、本地模板和不调用外部服务的说明段落。；删除或重写范围：逐段处理 `skills/rubric/references/examples/grad-thesis-proposal.md`、`skills/rubric/SKILL.md`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联网：涉及 Canvas、Moodle 等教学平台或类似在线服务；不得直接连接真实课程，需先确认授权和数据处理规则。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Jellypod-Inc｜版本 cd484795e924e454caafd13ddc25c1ec76c48718｜许可证 MIT</w:t>
      </w:r>
    </w:p>
    <w:p>
      <w:pPr>
        <w:pStyle w:val="Heading2"/>
        <w:pageBreakBefore w:val="0"/>
      </w:pPr>
      <w:r>
        <w:t>FD-06-0189｜rubric-creation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这个技能主要用于评分量规与评价方案。它可以帮助使用者梳理学习目标和能力要求、设计项目、工作坊或课堂活动、按标准检查作业并提出分数建议、生成具体、可执行的学习反馈。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教师、助教、教学评价人员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需要设计、改写或检查评分量规、评价指标和评价方案时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学习目标、任务说明、质量标准、分值和评价用途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评分维度、表现等级、分值说明、评分量规和公平性检查建议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评分量规与评价方案”组织工作。通常先读取使用者提供的目标、材料或评价标准，再依次梳理学习目标和能力要求、设计项目、工作坊或课堂活动、按标准检查作业并提出分数建议、生成具体、可执行的学习反馈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FerroxLabs｜版本 b3cd0511a4406d5e837db9d7e42e395c08387baf｜许可证 Apache-2.0</w:t>
      </w:r>
    </w:p>
    <w:p>
      <w:pPr>
        <w:pStyle w:val="Heading2"/>
        <w:pageBreakBefore w:val="0"/>
      </w:pPr>
      <w:r>
        <w:t>FD-06-0190｜rubric-design-validation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这个技能主要用于评分量规与评价方案。它可以帮助使用者编写示例和逐步讲解、设计考试或终结性评价、设计或使用评分量规、检查评价标准的清楚程度和一致性。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教师、助教、教学评价人员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需要设计、改写或检查评分量规、评价指标和评价方案时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学习目标、任务说明、质量标准、分值和评价用途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评分维度、表现等级、分值说明、评分量规和公平性检查建议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评分量规与评价方案”组织工作。通常先读取使用者提供的目标、材料或评价标准，再依次编写示例和逐步讲解、设计考试或终结性评价、设计或使用评分量规、检查评价标准的清楚程度和一致性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a5c-ai｜版本 ca6e2eaa04a61c528776b1480d6a1bd3896cc028｜许可证 MIT</w:t>
      </w:r>
    </w:p>
    <w:p>
      <w:pPr>
        <w:pStyle w:val="Heading2"/>
        <w:pageBreakBefore w:val="0"/>
      </w:pPr>
      <w:r>
        <w:t>FD-06-0191｜rubrics-create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这个技能主要用于评分量规与评价方案。它可以帮助使用者设计或使用评分量规、设计评分量规、说明不同表现等级、检查标准是否清楚、公平和可操作。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教师、助教、教学评价人员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需要设计、改写或检查评分量规、评价指标和评价方案时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学习目标、任务说明、质量标准、分值和评价用途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评分维度、表现等级、分值说明、评分量规和公平性检查建议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评分量规与评价方案”组织工作。通常先读取使用者提供的目标、材料或评价标准，再依次设计或使用评分量规、设计评分量规、说明不同表现等级、检查标准是否清楚、公平和可操作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联网：涉及 Canvas、Moodle 等教学平台或类似在线服务；不得直接连接真实课程，需先确认授权和数据处理规则。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9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francojc｜版本 cc790c4041f97cf8bb986a0f34e142083c477366｜许可证 MIT</w:t>
      </w:r>
    </w:p>
    <w:p>
      <w:pPr>
        <w:pStyle w:val="Heading2"/>
        <w:pageBreakBefore w:val="0"/>
      </w:pPr>
      <w:r>
        <w:t>FD-06-0192｜Single-Point Rubric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这个技能主要用于评分量规与评价方案。它可以帮助使用者梳理学习目标和能力要求、设计形成性练习和掌握度检查、生成具体、可执行的学习反馈、设计或使用评分量规。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教师、助教、教学评价人员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需要设计、改写或检查评分量规、评价指标和评价方案时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学习目标、任务说明、质量标准、分值和评价用途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评分维度、表现等级、分值说明、评分量规和公平性检查建议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评分量规与评价方案”组织工作。通常先读取使用者提供的目标、材料或评价标准，再依次梳理学习目标和能力要求、设计形成性练习和掌握度检查、生成具体、可执行的学习反馈、设计或使用评分量规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0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FD-06-0193｜ta-coordinator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这个技能主要用于评分量规与评价方案。它可以帮助使用者安排周次、课时和教学进度、设计实验或实践步骤、按标准检查作业并提出分数建议、检查评价标准的清楚程度和一致性。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教师、助教、教学评价人员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需要设计、改写或检查评分量规、评价指标和评价方案时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学习目标、任务说明、质量标准、分值和评价用途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评分维度、表现等级、分值说明、评分量规和公平性检查建议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评分量规与评价方案”组织工作。通常先读取使用者提供的目标、材料或评价标准，再依次安排周次、课时和教学进度、设计实验或实践步骤、按标准检查作业并提出分数建议、检查评价标准的清楚程度和一致性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YujxZJCN｜版本 50258caf73fb0495adc725864fdf278a3072716c｜许可证 MIT</w:t>
      </w:r>
    </w:p>
    <w:p>
      <w:pPr>
        <w:pStyle w:val="Heading1"/>
      </w:pPr>
      <w:r>
        <w:t>本小分类使用建议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选型顺序：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优先比较任务匹配程度和安全等级，再看许可证、来源维护情况以及是否需要联网、账号、外部写入或文件处理。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运行验证：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本报告不包含运行效果。若后续需要验证某一技能，应由用户明确指定，再设计可回滚、最少数据、无外部写入或经授权写入的测试方案。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i w:val="0"/>
        <w:color w:val="5B6872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Microsoft YaHei"/>
        <w:b w:val="0"/>
        <w:i w:val="0"/>
        <w:color w:val="5B687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/>
        <w:b/>
        <w:i w:val="0"/>
        <w:color w:val="5B6872"/>
        <w:sz w:val="18"/>
      </w:rPr>
      <w:t>高校 AI 技能库调研｜06-07 评分量规与评价方案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GarethManning/education-agent-skills/blob/34702c1c1465389192e760e5faa4476d234f9122/skills/original-frameworks/assessment-design-orchestrator/SKILL.md" TargetMode="External"/><Relationship Id="rId12" Type="http://schemas.openxmlformats.org/officeDocument/2006/relationships/hyperlink" Target="https://github.com/FerroxLabs/wayland/blob/b3cd0511a4406d5e837db9d7e42e395c08387baf/src/process/resources/skills-library/bodies/skills/education/assessment-design/SKILL.md" TargetMode="External"/><Relationship Id="rId13" Type="http://schemas.openxmlformats.org/officeDocument/2006/relationships/hyperlink" Target="https://github.com/cosmicstack-labs/mercury-agent-skills/blob/4c57cf2eaeb3fb9c0e418615c7a36fe977c88b79/categories/education-learning/assessment-design/SKILL.md" TargetMode="External"/><Relationship Id="rId14" Type="http://schemas.openxmlformats.org/officeDocument/2006/relationships/hyperlink" Target="https://github.com/GarethManning/education-agent-skills/blob/34702c1c1465389192e760e5faa4476d234f9122/skills/original-frameworks/coherent-rubric-logic-builder/SKILL.md" TargetMode="External"/><Relationship Id="rId15" Type="http://schemas.openxmlformats.org/officeDocument/2006/relationships/hyperlink" Target="https://github.com/GarethManning/education-agent-skills/blob/34702c1c1465389192e760e5faa4476d234f9122/skills/curriculum-assessment/criterion-referenced-rubric-generator/SKILL.md" TargetMode="External"/><Relationship Id="rId16" Type="http://schemas.openxmlformats.org/officeDocument/2006/relationships/hyperlink" Target="https://github.com/Jellypod-Inc/school-skills/blob/cd484795e924e454caafd13ddc25c1ec76c48718/skills/rubric/SKILL.md" TargetMode="External"/><Relationship Id="rId17" Type="http://schemas.openxmlformats.org/officeDocument/2006/relationships/hyperlink" Target="https://github.com/FerroxLabs/wayland/blob/b3cd0511a4406d5e837db9d7e42e395c08387baf/src/process/resources/skills-library/bodies/skills/education/rubric-creation/SKILL.md" TargetMode="External"/><Relationship Id="rId18" Type="http://schemas.openxmlformats.org/officeDocument/2006/relationships/hyperlink" Target="https://github.com/a5c-ai/babysitter/blob/ca6e2eaa04a61c528776b1480d6a1bd3896cc028/library/specializations/domains/social-sciences-humanities/education/skills/rubric-design-validation/SKILL.md" TargetMode="External"/><Relationship Id="rId19" Type="http://schemas.openxmlformats.org/officeDocument/2006/relationships/hyperlink" Target="https://github.com/francojc/dauber/blob/cc790c4041f97cf8bb986a0f34e142083c477366/.pi/skills/rubrics-create/SKILL.md" TargetMode="External"/><Relationship Id="rId20" Type="http://schemas.openxmlformats.org/officeDocument/2006/relationships/hyperlink" Target="https://github.com/GarethManning/education-agent-skills/blob/34702c1c1465389192e760e5faa4476d234f9122/skills/original-frameworks/single-point-rubric-designer/SKILL.md" TargetMode="External"/><Relationship Id="rId21" Type="http://schemas.openxmlformats.org/officeDocument/2006/relationships/hyperlink" Target="https://github.com/YujxZJCN/teaching-skills/blob/50258caf73fb0495adc725864fdf278a3072716c/ta-coordinator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06-07 评分量规与评价方案</dc:title>
  <dc:subject>FD06 全网公开技能调研</dc:subject>
  <dc:creator>高校 AI 技能库调研项目</dc:creator>
  <cp:keywords>AI skills, 教学, 安全审查, 高校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