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02-09 文档无障碍检查与修复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2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检查并修复影响残障人士阅读和操作的问题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文档无障碍审查向导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document-accessibility-wizard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引导式审查 Office 文档和 PDF（常用的固定版式文档格式）的无障碍问题。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 Word、Excel、PowerPoint 或 PDF 无障碍问题清单和综合 Markdown（用简单符号排版文本的格式）审查报告。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适合教学人员、行政人员、学生支持人员、信息化人员使用。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适用于课程材料、网站附件、行政通知和报告的无障碍审查。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需要准备：多个专项无障碍 AI 技能和文档解析工具。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需要注意：自动审查不能替代辅助技术用户测试；扫描目录需严格限界。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经过少量调整后可以使用，常见调整包括更换工具、路径或账号设置。具体建议：需要将子代理使用对应到当前 Codex 能力；规则可直接复用。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GH-02-0021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无障碍、DOCX、XLSX、PPTX、PDF、批量扫描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OpenAI Codex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2026-08-04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Office 无障碍修复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Office Remediator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为 Word、Excel 和 PowerPoint 生成可执行的无障碍修复方案。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 Word、Excel 或 PowerPoint 无障碍修复方案、可自动修复结果和必须手工处理的清单。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适合教学人员、行政人员、信息化人员使用。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适用于修复标题结构、替代文本、表格和阅读顺序问题。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需要由技术人员准备用于处理 Word、Excel 和 PowerPoint 的软件；部分问题仍要在 Office 界面中人工修复。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需要注意：通过程序自动修复覆盖有限，视觉和屏幕阅读器体验需人工验证。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经过少量调整后可以使用，常见调整包括更换工具、路径或账号设置。具体建议：将 Gemini 扩展路径改造成 Codex AI 技能，并保留人工修复清单。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GH-02-0022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无障碍修复、Word、Excel、PowerPoint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Gemini CLI / Agent Skills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2026-08-04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文档无障碍检查与修复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ommunity-Access/accessibility-agents/blob/main/codex-skills/document-accessibility-wizard/SKILL.md" TargetMode="External"/><Relationship Id="rId12" Type="http://schemas.openxmlformats.org/officeDocument/2006/relationships/hyperlink" Target="https://github.com/Community-Access/accessibility-agents" TargetMode="External"/><Relationship Id="rId13" Type="http://schemas.openxmlformats.org/officeDocument/2006/relationships/hyperlink" Target="https://github.com/Community-Access/accessibility-agents/blob/main/.gemini/extensions/a11y-agents/skills/office-remediator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