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Skill名称</w:t>
            </w:r>
          </w:p>
        </w:tc>
      </w:tr>
      <w:tr>
        <w:tc>
          <w:p>
            <w:r>
              <w:t>重复Skill</w:t>
            </w:r>
          </w:p>
        </w:tc>
      </w:tr>
      <w:tr>
        <w:tc>
          <w:p>
            <w:r>
              <w:t>重复Skill</w:t>
            </w:r>
          </w:p>
        </w:tc>
      </w:tr>
      <w:tr>
        <w:tc>
          <w:p>
            <w:r>
              <w:t>历史合并依赖Skill</w:t>
            </w:r>
          </w:p>
        </w:tc>
      </w:tr>
    </w:tbl>
    <w:sectPr/>
  </w:body>
</w:document>
</file>