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22040" w14:textId="77777777" w:rsidR="00B20C30" w:rsidRPr="00B20C30" w:rsidRDefault="00B20C30" w:rsidP="00B20C30">
      <w:pPr>
        <w:rPr>
          <w:b/>
          <w:bCs/>
        </w:rPr>
      </w:pPr>
      <w:r w:rsidRPr="00B20C30">
        <w:rPr>
          <w:b/>
          <w:bCs/>
        </w:rPr>
        <w:t>GARIS PANDUAN PERANCANGAN PETAK PENGECASAN KENDERAAN ELEKTRIK (EVCB)</w:t>
      </w:r>
    </w:p>
    <w:p w14:paraId="09897854" w14:textId="77777777" w:rsidR="00B20C30" w:rsidRDefault="00B20C30" w:rsidP="009C2919">
      <w:pPr>
        <w:rPr>
          <w:b/>
          <w:bCs/>
        </w:rPr>
      </w:pPr>
    </w:p>
    <w:p w14:paraId="1E8183CA" w14:textId="0A5F6A9B" w:rsidR="009C2919" w:rsidRPr="009C2919" w:rsidRDefault="009C2919" w:rsidP="009C2919">
      <w:pPr>
        <w:rPr>
          <w:b/>
          <w:bCs/>
        </w:rPr>
      </w:pPr>
      <w:r w:rsidRPr="009C2919">
        <w:rPr>
          <w:b/>
          <w:bCs/>
        </w:rPr>
        <w:t>6.0 CADANGAN KOMPONEN EVCB</w:t>
      </w:r>
    </w:p>
    <w:p w14:paraId="69A996E6" w14:textId="77777777" w:rsidR="009C2919" w:rsidRPr="009C2919" w:rsidRDefault="009C2919" w:rsidP="009C2919">
      <w:r w:rsidRPr="009C2919">
        <w:t>Setiap EVCB adalah digalakkan untuk dilengkapi dengan komponen berikut bagi meningkatkan keselamatan dan keselesaan pengguna EV, pengguna jalan raya, serta orang awam:</w:t>
      </w:r>
    </w:p>
    <w:p w14:paraId="2A0EF070" w14:textId="77777777" w:rsidR="009C2919" w:rsidRPr="009C2919" w:rsidRDefault="009C2919" w:rsidP="009C2919">
      <w:r w:rsidRPr="009C2919">
        <w:t xml:space="preserve">a. </w:t>
      </w:r>
      <w:r w:rsidRPr="009C2919">
        <w:rPr>
          <w:b/>
          <w:bCs/>
        </w:rPr>
        <w:t>Kamera litar tertutup (CCTV)</w:t>
      </w:r>
      <w:r w:rsidRPr="009C2919">
        <w:br/>
        <w:t xml:space="preserve">b. </w:t>
      </w:r>
      <w:r w:rsidRPr="009C2919">
        <w:rPr>
          <w:b/>
          <w:bCs/>
        </w:rPr>
        <w:t>Ruang menunggu</w:t>
      </w:r>
      <w:r w:rsidRPr="009C2919">
        <w:t xml:space="preserve"> yang selesa dan boleh diintegrasikan dengan kemudahan lain di sekitar EVCB, seperti kafe, kiosk, wakaf, dan bangku tempat duduk.</w:t>
      </w:r>
      <w:r w:rsidRPr="009C2919">
        <w:br/>
        <w:t xml:space="preserve">c. </w:t>
      </w:r>
      <w:r w:rsidRPr="009C2919">
        <w:rPr>
          <w:b/>
          <w:bCs/>
        </w:rPr>
        <w:t>Reka bentuk EVCB</w:t>
      </w:r>
      <w:r w:rsidRPr="009C2919">
        <w:t xml:space="preserve"> selaras dengan keperluan reka bentuk sejagat, contohnya saiz yang lebih besar untuk pengguna OKU.</w:t>
      </w:r>
      <w:r w:rsidRPr="009C2919">
        <w:br/>
        <w:t xml:space="preserve">d. </w:t>
      </w:r>
      <w:r w:rsidRPr="009C2919">
        <w:rPr>
          <w:b/>
          <w:bCs/>
        </w:rPr>
        <w:t>Papan tanda informasi</w:t>
      </w:r>
      <w:r w:rsidRPr="009C2919">
        <w:t xml:space="preserve"> untuk memaparkan maklumat harga, kaedah pembayaran, tata cara penggunaan, dan aplikasi digital.</w:t>
      </w:r>
      <w:r w:rsidRPr="009C2919">
        <w:br/>
        <w:t xml:space="preserve">e. </w:t>
      </w:r>
      <w:r w:rsidRPr="009C2919">
        <w:rPr>
          <w:b/>
          <w:bCs/>
        </w:rPr>
        <w:t>Wheel stop</w:t>
      </w:r>
      <w:r w:rsidRPr="009C2919">
        <w:br/>
        <w:t xml:space="preserve">f. </w:t>
      </w:r>
      <w:r w:rsidRPr="009C2919">
        <w:rPr>
          <w:b/>
          <w:bCs/>
        </w:rPr>
        <w:t>Bumbung</w:t>
      </w:r>
      <w:r w:rsidRPr="009C2919">
        <w:br/>
        <w:t xml:space="preserve">g. </w:t>
      </w:r>
      <w:r w:rsidRPr="009C2919">
        <w:rPr>
          <w:b/>
          <w:bCs/>
        </w:rPr>
        <w:t>Pencahayaan</w:t>
      </w:r>
      <w:r w:rsidRPr="009C2919">
        <w:t xml:space="preserve"> yang mencukupi.</w:t>
      </w:r>
    </w:p>
    <w:sectPr w:rsidR="009C2919" w:rsidRPr="009C2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F52D9"/>
    <w:multiLevelType w:val="multilevel"/>
    <w:tmpl w:val="441C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14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19"/>
    <w:rsid w:val="0005617D"/>
    <w:rsid w:val="00276487"/>
    <w:rsid w:val="00277251"/>
    <w:rsid w:val="002D1131"/>
    <w:rsid w:val="00517412"/>
    <w:rsid w:val="0056703F"/>
    <w:rsid w:val="008017D9"/>
    <w:rsid w:val="00855273"/>
    <w:rsid w:val="008A542C"/>
    <w:rsid w:val="00982F01"/>
    <w:rsid w:val="009C2919"/>
    <w:rsid w:val="00B20C30"/>
    <w:rsid w:val="00BF55A3"/>
    <w:rsid w:val="00CA5ED3"/>
    <w:rsid w:val="00EA225A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818C"/>
  <w15:chartTrackingRefBased/>
  <w15:docId w15:val="{4F794C46-18A5-4FB3-B847-1FFE0FF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hussain</dc:creator>
  <cp:keywords/>
  <dc:description/>
  <cp:lastModifiedBy>kimi hussain</cp:lastModifiedBy>
  <cp:revision>2</cp:revision>
  <dcterms:created xsi:type="dcterms:W3CDTF">2024-10-02T08:13:00Z</dcterms:created>
  <dcterms:modified xsi:type="dcterms:W3CDTF">2024-10-02T12:34:00Z</dcterms:modified>
</cp:coreProperties>
</file>