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1887" w14:textId="51724EB4" w:rsidR="00702890" w:rsidRDefault="00702890">
      <w:r>
        <w:rPr>
          <w:rFonts w:hint="eastAsia"/>
        </w:rPr>
        <w:t>各データセットにおいて、PCAを適用し次元圧縮を行い2次元グラフに可視化した図および</w:t>
      </w:r>
      <w:r>
        <w:t>C=3</w:t>
      </w:r>
      <w:r>
        <w:rPr>
          <w:rFonts w:hint="eastAsia"/>
        </w:rPr>
        <w:t>でRCCMM法を適用、ラフメンバシップ値で色分けした図を以下に示す。</w:t>
      </w:r>
    </w:p>
    <w:p w14:paraId="68F85C54" w14:textId="77777777" w:rsidR="00702890" w:rsidRDefault="00702890"/>
    <w:p w14:paraId="30248255" w14:textId="2274BECD" w:rsidR="00105AB0" w:rsidRDefault="00105AB0">
      <w:r>
        <w:rPr>
          <w:rFonts w:hint="eastAsia"/>
        </w:rPr>
        <w:t>結果から分析できる点：</w:t>
      </w:r>
    </w:p>
    <w:p w14:paraId="6E210DEB" w14:textId="28483151" w:rsidR="00105AB0" w:rsidRDefault="00105AB0" w:rsidP="00105AB0">
      <w:pPr>
        <w:pStyle w:val="a3"/>
        <w:numPr>
          <w:ilvl w:val="0"/>
          <w:numId w:val="2"/>
        </w:numPr>
        <w:ind w:leftChars="0"/>
      </w:pPr>
      <w:r>
        <w:t>Needs</w:t>
      </w:r>
      <w:r>
        <w:rPr>
          <w:rFonts w:hint="eastAsia"/>
        </w:rPr>
        <w:t>、二値化を行った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は視覚的にはクラスター構造が確認できない</w:t>
      </w:r>
    </w:p>
    <w:p w14:paraId="2307B639" w14:textId="4EE7F51D" w:rsidR="00105AB0" w:rsidRDefault="00105AB0" w:rsidP="00105A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二値化を行わない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はデータの散らばりが比較的大きいように見える</w:t>
      </w:r>
    </w:p>
    <w:p w14:paraId="453CD856" w14:textId="4F5D7115" w:rsidR="00702890" w:rsidRDefault="00702890"/>
    <w:p w14:paraId="7FD4985E" w14:textId="19452261" w:rsidR="00105AB0" w:rsidRDefault="00105AB0">
      <w:r>
        <w:rPr>
          <w:rFonts w:hint="eastAsia"/>
        </w:rPr>
        <w:t>T</w:t>
      </w:r>
      <w:r>
        <w:t xml:space="preserve">ODO: </w:t>
      </w:r>
      <w:r>
        <w:rPr>
          <w:rFonts w:hint="eastAsia"/>
        </w:rPr>
        <w:t>データの違いにおいても、考察を進める</w:t>
      </w:r>
    </w:p>
    <w:p w14:paraId="320573B4" w14:textId="77777777" w:rsidR="00105AB0" w:rsidRDefault="00105AB0">
      <w:pPr>
        <w:rPr>
          <w:rFonts w:hint="eastAsia"/>
          <w:b/>
          <w:bCs/>
        </w:rPr>
      </w:pPr>
    </w:p>
    <w:p w14:paraId="29315449" w14:textId="2E145661" w:rsidR="00702890" w:rsidRDefault="00702890" w:rsidP="00702890">
      <w:pPr>
        <w:pStyle w:val="a3"/>
        <w:numPr>
          <w:ilvl w:val="0"/>
          <w:numId w:val="1"/>
        </w:numPr>
        <w:ind w:leftChars="0"/>
      </w:pPr>
      <w:r>
        <w:t>Needs-scan/panel</w:t>
      </w:r>
    </w:p>
    <w:p w14:paraId="41ED202D" w14:textId="0F2E487D" w:rsidR="00702890" w:rsidRDefault="00702890" w:rsidP="00702890">
      <w:r>
        <w:rPr>
          <w:rFonts w:hint="eastAsia"/>
          <w:noProof/>
        </w:rPr>
        <w:drawing>
          <wp:inline distT="0" distB="0" distL="0" distR="0" wp14:anchorId="7D9FAAD0" wp14:editId="7514A4D8">
            <wp:extent cx="3724275" cy="2793208"/>
            <wp:effectExtent l="0" t="0" r="0" b="7620"/>
            <wp:docPr id="1860377180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77180" name="図 1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45" cy="28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CEA1" w14:textId="4288F7C4" w:rsidR="00702890" w:rsidRDefault="00702890" w:rsidP="00702890">
      <w:r>
        <w:rPr>
          <w:rFonts w:hint="eastAsia"/>
        </w:rPr>
        <w:t>図1：PCAにより2次元圧縮しプロットしたn</w:t>
      </w:r>
      <w:r>
        <w:t>eeds-scan/panel</w:t>
      </w:r>
    </w:p>
    <w:p w14:paraId="4183CF80" w14:textId="66715EF8" w:rsidR="00702890" w:rsidRDefault="00702890" w:rsidP="00702890">
      <w:r>
        <w:rPr>
          <w:rFonts w:hint="eastAsia"/>
          <w:noProof/>
        </w:rPr>
        <w:lastRenderedPageBreak/>
        <w:drawing>
          <wp:inline distT="0" distB="0" distL="0" distR="0" wp14:anchorId="265530D4" wp14:editId="688C9A9F">
            <wp:extent cx="3695700" cy="2771775"/>
            <wp:effectExtent l="0" t="0" r="0" b="9525"/>
            <wp:docPr id="856823835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23835" name="図 2" descr="グラフ, 散布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3" cy="2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E1A" w14:textId="3D6CDCBC" w:rsidR="00702890" w:rsidRDefault="00702890" w:rsidP="00702890">
      <w:r>
        <w:rPr>
          <w:rFonts w:hint="eastAsia"/>
        </w:rPr>
        <w:t>図２：C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4C93FC75" w14:textId="0D7F86FB" w:rsidR="00702890" w:rsidRDefault="00702890" w:rsidP="00702890">
      <w:proofErr w:type="spellStart"/>
      <w:r>
        <w:t>auc</w:t>
      </w:r>
      <w:proofErr w:type="spellEnd"/>
      <w:r>
        <w:t>: 0.8515453684630208</w:t>
      </w:r>
      <w:r>
        <w:rPr>
          <w:rFonts w:hint="eastAsia"/>
        </w:rPr>
        <w:t>、</w:t>
      </w:r>
      <w:r>
        <w:t>delta:  -6.0</w:t>
      </w:r>
    </w:p>
    <w:p w14:paraId="2CEB501D" w14:textId="00E8878B" w:rsidR="00702890" w:rsidRDefault="00702890" w:rsidP="00702890">
      <w:r>
        <w:rPr>
          <w:rFonts w:hint="eastAsia"/>
        </w:rPr>
        <w:t>（d</w:t>
      </w:r>
      <w:r>
        <w:t>elta</w:t>
      </w:r>
      <w:r w:rsidR="00760182">
        <w:rPr>
          <w:rFonts w:hint="eastAsia"/>
        </w:rPr>
        <w:t>:</w:t>
      </w:r>
      <w:r w:rsidR="00760182">
        <w:t xml:space="preserve"> [</w:t>
      </w:r>
      <w:r w:rsidR="00760182" w:rsidRPr="00760182">
        <w:t>-5,</w:t>
      </w:r>
      <w:r w:rsidR="00760182">
        <w:t xml:space="preserve"> -5.5, -6, -6.5, -7, -7.5, -8, -8.5] </w:t>
      </w:r>
      <w:r w:rsidR="00760182">
        <w:rPr>
          <w:rFonts w:hint="eastAsia"/>
        </w:rPr>
        <w:t>各1</w:t>
      </w:r>
      <w:r w:rsidR="00760182">
        <w:t>0</w:t>
      </w:r>
      <w:r w:rsidR="00760182">
        <w:rPr>
          <w:rFonts w:hint="eastAsia"/>
        </w:rPr>
        <w:t>回試行の中から</w:t>
      </w:r>
      <w:proofErr w:type="spellStart"/>
      <w:r w:rsidR="00760182">
        <w:rPr>
          <w:rFonts w:hint="eastAsia"/>
        </w:rPr>
        <w:t>a</w:t>
      </w:r>
      <w:r w:rsidR="00760182">
        <w:t>uc</w:t>
      </w:r>
      <w:proofErr w:type="spellEnd"/>
      <w:r w:rsidR="00760182">
        <w:rPr>
          <w:rFonts w:hint="eastAsia"/>
        </w:rPr>
        <w:t>が最大であった結果を採用</w:t>
      </w:r>
      <w:r>
        <w:rPr>
          <w:rFonts w:hint="eastAsia"/>
        </w:rPr>
        <w:t>）</w:t>
      </w:r>
    </w:p>
    <w:p w14:paraId="62D2D298" w14:textId="55D6F429" w:rsidR="00760182" w:rsidRDefault="00760182" w:rsidP="007601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二値化した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</w:p>
    <w:p w14:paraId="6F2848C4" w14:textId="7E46DF41" w:rsidR="00760182" w:rsidRDefault="00760182" w:rsidP="00760182">
      <w:r>
        <w:rPr>
          <w:rFonts w:hint="eastAsia"/>
          <w:noProof/>
        </w:rPr>
        <w:drawing>
          <wp:inline distT="0" distB="0" distL="0" distR="0" wp14:anchorId="7FEFB26D" wp14:editId="4D503A75">
            <wp:extent cx="3606800" cy="2705100"/>
            <wp:effectExtent l="0" t="0" r="0" b="0"/>
            <wp:docPr id="1817593895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3895" name="図 3" descr="グラフ, 散布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3C4" w14:textId="2461D55E" w:rsidR="00760182" w:rsidRDefault="00760182" w:rsidP="00760182">
      <w:r>
        <w:rPr>
          <w:rFonts w:hint="eastAsia"/>
        </w:rPr>
        <w:t>図3</w:t>
      </w:r>
      <w:r>
        <w:t xml:space="preserve">: </w:t>
      </w:r>
      <w:r>
        <w:rPr>
          <w:rFonts w:hint="eastAsia"/>
        </w:rPr>
        <w:t>PCAにより2次元圧縮しプロットした二値化した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</w:p>
    <w:p w14:paraId="326B185C" w14:textId="77777777" w:rsidR="00760182" w:rsidRDefault="00760182" w:rsidP="00760182"/>
    <w:p w14:paraId="73B8EE0E" w14:textId="69D7737F" w:rsidR="00760182" w:rsidRDefault="00760182" w:rsidP="00760182">
      <w:r>
        <w:rPr>
          <w:rFonts w:hint="eastAsia"/>
          <w:noProof/>
        </w:rPr>
        <w:lastRenderedPageBreak/>
        <w:drawing>
          <wp:inline distT="0" distB="0" distL="0" distR="0" wp14:anchorId="0976C3A7" wp14:editId="09D862BA">
            <wp:extent cx="3619500" cy="2714625"/>
            <wp:effectExtent l="0" t="0" r="0" b="9525"/>
            <wp:docPr id="357475151" name="図 4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5151" name="図 4" descr="グラフ, 散布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9CB" w14:textId="20C86BAE" w:rsidR="00760182" w:rsidRDefault="00760182" w:rsidP="00760182">
      <w:r>
        <w:rPr>
          <w:rFonts w:hint="eastAsia"/>
        </w:rPr>
        <w:t>図4</w:t>
      </w:r>
      <w:r>
        <w:t xml:space="preserve">: </w:t>
      </w:r>
      <w:r>
        <w:rPr>
          <w:rFonts w:hint="eastAsia"/>
        </w:rPr>
        <w:t>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65E40D6C" w14:textId="6ECA3D20" w:rsidR="00760182" w:rsidRDefault="00760182" w:rsidP="00760182">
      <w:proofErr w:type="spellStart"/>
      <w:r>
        <w:t>Auc</w:t>
      </w:r>
      <w:proofErr w:type="spellEnd"/>
      <w:r>
        <w:t>: 0.7124551028552769,   delta: -6.9</w:t>
      </w:r>
    </w:p>
    <w:p w14:paraId="2A0A9593" w14:textId="3A5B915A" w:rsidR="00760182" w:rsidRDefault="00760182" w:rsidP="00760182">
      <w:r>
        <w:rPr>
          <w:rFonts w:hint="eastAsia"/>
        </w:rPr>
        <w:t>（d</w:t>
      </w:r>
      <w:r>
        <w:t>elta</w:t>
      </w:r>
      <w:r>
        <w:rPr>
          <w:rFonts w:hint="eastAsia"/>
        </w:rPr>
        <w:t>:</w:t>
      </w:r>
      <w:r>
        <w:t xml:space="preserve"> [</w:t>
      </w:r>
      <w:r w:rsidRPr="00760182">
        <w:t>-6.5,</w:t>
      </w:r>
      <w:r>
        <w:t xml:space="preserve"> -6.7, -6.9, …</w:t>
      </w:r>
      <w:r w:rsidRPr="00760182">
        <w:t xml:space="preserve"> -</w:t>
      </w:r>
      <w:r>
        <w:t>8.9]</w:t>
      </w:r>
      <w:r>
        <w:rPr>
          <w:rFonts w:hint="eastAsia"/>
        </w:rPr>
        <w:t>で</w:t>
      </w:r>
      <w:r>
        <w:t xml:space="preserve"> </w:t>
      </w:r>
      <w:r>
        <w:rPr>
          <w:rFonts w:hint="eastAsia"/>
        </w:rPr>
        <w:t>各1</w:t>
      </w:r>
      <w:r>
        <w:t>0</w:t>
      </w:r>
      <w:r>
        <w:rPr>
          <w:rFonts w:hint="eastAsia"/>
        </w:rPr>
        <w:t>回試行の中から</w:t>
      </w:r>
      <w:proofErr w:type="spellStart"/>
      <w:r>
        <w:rPr>
          <w:rFonts w:hint="eastAsia"/>
        </w:rPr>
        <w:t>a</w:t>
      </w:r>
      <w:r>
        <w:t>uc</w:t>
      </w:r>
      <w:proofErr w:type="spellEnd"/>
      <w:r>
        <w:rPr>
          <w:rFonts w:hint="eastAsia"/>
        </w:rPr>
        <w:t>が最大であった結果を採用）</w:t>
      </w:r>
    </w:p>
    <w:p w14:paraId="7CB92553" w14:textId="7318EC6F" w:rsidR="00760182" w:rsidRDefault="00760182" w:rsidP="00760182"/>
    <w:p w14:paraId="5ED57198" w14:textId="77777777" w:rsidR="00760182" w:rsidRDefault="00760182" w:rsidP="00760182"/>
    <w:p w14:paraId="1E0837A9" w14:textId="77777777" w:rsidR="00760182" w:rsidRDefault="00760182" w:rsidP="00760182"/>
    <w:p w14:paraId="4E2F544F" w14:textId="77777777" w:rsidR="00760182" w:rsidRDefault="00760182" w:rsidP="00760182"/>
    <w:p w14:paraId="1D13078F" w14:textId="77777777" w:rsidR="00760182" w:rsidRDefault="00760182" w:rsidP="00760182"/>
    <w:p w14:paraId="211CFC6B" w14:textId="77777777" w:rsidR="00760182" w:rsidRDefault="00760182" w:rsidP="00760182"/>
    <w:p w14:paraId="0C558341" w14:textId="3114E544" w:rsidR="00EF4E78" w:rsidRDefault="00EF4E78" w:rsidP="007601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未評価値を各ユーザーの平均評価値で補完した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t>(</w:t>
      </w:r>
      <w:r>
        <w:rPr>
          <w:rFonts w:hint="eastAsia"/>
        </w:rPr>
        <w:t>※</w:t>
      </w:r>
      <w:r>
        <w:t>)</w:t>
      </w:r>
    </w:p>
    <w:p w14:paraId="23F53C59" w14:textId="3558021B" w:rsidR="00760182" w:rsidRDefault="00EF4E78" w:rsidP="00EF4E78">
      <w:r>
        <w:rPr>
          <w:rFonts w:hint="eastAsia"/>
          <w:noProof/>
        </w:rPr>
        <w:drawing>
          <wp:inline distT="0" distB="0" distL="0" distR="0" wp14:anchorId="00BCC20B" wp14:editId="14F8DB71">
            <wp:extent cx="3898900" cy="2924175"/>
            <wp:effectExtent l="0" t="0" r="6350" b="9525"/>
            <wp:docPr id="1681334919" name="図 5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4919" name="図 5" descr="グラフ, 散布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DB6" w14:textId="2676C929" w:rsidR="00EF4E78" w:rsidRDefault="00EF4E78" w:rsidP="00EF4E78">
      <w:r>
        <w:rPr>
          <w:rFonts w:hint="eastAsia"/>
        </w:rPr>
        <w:t>図5</w:t>
      </w:r>
      <w:r>
        <w:t xml:space="preserve">: </w:t>
      </w:r>
      <w:r>
        <w:rPr>
          <w:rFonts w:hint="eastAsia"/>
        </w:rPr>
        <w:t>PCAにより2次元圧縮しプロットした</w:t>
      </w:r>
      <w:r>
        <w:t>(</w:t>
      </w:r>
      <w:r>
        <w:rPr>
          <w:rFonts w:hint="eastAsia"/>
        </w:rPr>
        <w:t>※</w:t>
      </w:r>
      <w:r>
        <w:t>)</w:t>
      </w:r>
    </w:p>
    <w:p w14:paraId="1C445950" w14:textId="77777777" w:rsidR="00EF4E78" w:rsidRDefault="00EF4E78" w:rsidP="00EF4E78"/>
    <w:p w14:paraId="2C98254C" w14:textId="0413DFE8" w:rsidR="00EF4E78" w:rsidRDefault="00EF4E78" w:rsidP="00EF4E78">
      <w:r>
        <w:rPr>
          <w:rFonts w:hint="eastAsia"/>
          <w:noProof/>
        </w:rPr>
        <w:drawing>
          <wp:inline distT="0" distB="0" distL="0" distR="0" wp14:anchorId="09817990" wp14:editId="12F67BD2">
            <wp:extent cx="3962400" cy="2971800"/>
            <wp:effectExtent l="0" t="0" r="0" b="0"/>
            <wp:docPr id="1027761528" name="図 6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1528" name="図 6" descr="グラフ, 散布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87" cy="29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5C4" w14:textId="77777777" w:rsidR="00EF4E78" w:rsidRDefault="00EF4E78" w:rsidP="00EF4E78">
      <w:r>
        <w:rPr>
          <w:rFonts w:hint="eastAsia"/>
        </w:rPr>
        <w:t>図4</w:t>
      </w:r>
      <w:r>
        <w:t xml:space="preserve">: </w:t>
      </w:r>
      <w:r>
        <w:rPr>
          <w:rFonts w:hint="eastAsia"/>
        </w:rPr>
        <w:t>C</w:t>
      </w:r>
      <w:r>
        <w:t>=3</w:t>
      </w:r>
      <w:r>
        <w:rPr>
          <w:rFonts w:hint="eastAsia"/>
        </w:rPr>
        <w:t>でRSCCMM法を適用し、ラフメンバシップ値で色分けした結果</w:t>
      </w:r>
    </w:p>
    <w:p w14:paraId="1FDA151C" w14:textId="2D6D57CE" w:rsidR="00EF4E78" w:rsidRDefault="00EF4E78" w:rsidP="00EF4E78">
      <w:proofErr w:type="spellStart"/>
      <w:r>
        <w:t>auc</w:t>
      </w:r>
      <w:proofErr w:type="spellEnd"/>
      <w:r>
        <w:t>:  0.7091151328700238</w:t>
      </w:r>
      <w:r>
        <w:rPr>
          <w:rFonts w:hint="eastAsia"/>
        </w:rPr>
        <w:t>,</w:t>
      </w:r>
      <w:r>
        <w:t xml:space="preserve">  delta:  -7.430</w:t>
      </w:r>
    </w:p>
    <w:p w14:paraId="2CC43773" w14:textId="137BE46A" w:rsidR="00EF4E78" w:rsidRDefault="00EF4E78" w:rsidP="00EF4E78">
      <w:r>
        <w:rPr>
          <w:rFonts w:hint="eastAsia"/>
        </w:rPr>
        <w:t>（d</w:t>
      </w:r>
      <w:r>
        <w:t>elta</w:t>
      </w:r>
      <w:r>
        <w:rPr>
          <w:rFonts w:hint="eastAsia"/>
        </w:rPr>
        <w:t>:</w:t>
      </w:r>
      <w:r>
        <w:t xml:space="preserve"> [</w:t>
      </w:r>
      <w:r w:rsidRPr="00760182">
        <w:t>-</w:t>
      </w:r>
      <w:r>
        <w:t>7.428</w:t>
      </w:r>
      <w:r w:rsidRPr="00760182">
        <w:t>,</w:t>
      </w:r>
      <w:r>
        <w:t xml:space="preserve"> -7.429, -7.430, …,</w:t>
      </w:r>
      <w:r w:rsidRPr="00760182">
        <w:t xml:space="preserve"> -</w:t>
      </w:r>
      <w:r>
        <w:t>7.432]</w:t>
      </w:r>
      <w:r>
        <w:rPr>
          <w:rFonts w:hint="eastAsia"/>
        </w:rPr>
        <w:t>で</w:t>
      </w:r>
      <w:r>
        <w:t xml:space="preserve"> </w:t>
      </w:r>
      <w:r>
        <w:rPr>
          <w:rFonts w:hint="eastAsia"/>
        </w:rPr>
        <w:t>各1</w:t>
      </w:r>
      <w:r>
        <w:t>0</w:t>
      </w:r>
      <w:r>
        <w:rPr>
          <w:rFonts w:hint="eastAsia"/>
        </w:rPr>
        <w:t>回試行の中から</w:t>
      </w:r>
      <w:proofErr w:type="spellStart"/>
      <w:r>
        <w:rPr>
          <w:rFonts w:hint="eastAsia"/>
        </w:rPr>
        <w:t>a</w:t>
      </w:r>
      <w:r>
        <w:t>uc</w:t>
      </w:r>
      <w:proofErr w:type="spellEnd"/>
      <w:r>
        <w:rPr>
          <w:rFonts w:hint="eastAsia"/>
        </w:rPr>
        <w:t>が最大であった結果を採用）</w:t>
      </w:r>
    </w:p>
    <w:p w14:paraId="4823FE1B" w14:textId="77777777" w:rsidR="00EF4E78" w:rsidRDefault="00EF4E78" w:rsidP="00EF4E78"/>
    <w:p w14:paraId="7DF74324" w14:textId="77777777" w:rsidR="00105AB0" w:rsidRDefault="00105AB0" w:rsidP="00EF4E78"/>
    <w:p w14:paraId="3C071B02" w14:textId="6BEF87D3" w:rsidR="00105AB0" w:rsidRPr="00EF4E78" w:rsidRDefault="00105AB0" w:rsidP="00EF4E78">
      <w:pPr>
        <w:rPr>
          <w:rFonts w:hint="eastAsia"/>
        </w:rPr>
      </w:pPr>
    </w:p>
    <w:sectPr w:rsidR="00105AB0" w:rsidRPr="00EF4E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31E8"/>
    <w:multiLevelType w:val="hybridMultilevel"/>
    <w:tmpl w:val="3DA424DC"/>
    <w:lvl w:ilvl="0" w:tplc="11A2B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BF0790C"/>
    <w:multiLevelType w:val="hybridMultilevel"/>
    <w:tmpl w:val="773CC9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57144433">
    <w:abstractNumId w:val="1"/>
  </w:num>
  <w:num w:numId="2" w16cid:durableId="205110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90"/>
    <w:rsid w:val="00105AB0"/>
    <w:rsid w:val="00437F01"/>
    <w:rsid w:val="00702890"/>
    <w:rsid w:val="00760182"/>
    <w:rsid w:val="00E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33112"/>
  <w15:chartTrackingRefBased/>
  <w15:docId w15:val="{C875182B-4F8C-4BDD-B51A-2AFB7A6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8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毛利　憲竜</dc:creator>
  <cp:keywords/>
  <dc:description/>
  <cp:lastModifiedBy>毛利　憲竜</cp:lastModifiedBy>
  <cp:revision>2</cp:revision>
  <dcterms:created xsi:type="dcterms:W3CDTF">2023-11-16T07:56:00Z</dcterms:created>
  <dcterms:modified xsi:type="dcterms:W3CDTF">2023-11-16T09:52:00Z</dcterms:modified>
</cp:coreProperties>
</file>