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8A6E5" id="Rectangle 12" o:spid="_x0000_s1026" style="position:absolute;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bookmarkEnd w:id="0"/>
    <w:p w14:paraId="133CF82B" w14:textId="49B8C79B" w:rsidR="008D1719" w:rsidRDefault="009C1832" w:rsidP="008C5518">
      <w:r>
        <w:t xml:space="preserve"> </w:t>
      </w:r>
    </w:p>
    <w:p w14:paraId="2509426B" w14:textId="2855C6F4" w:rsidR="008D1719" w:rsidRPr="007E4850" w:rsidRDefault="007E4850" w:rsidP="00AF7BBE">
      <w:pPr>
        <w:tabs>
          <w:tab w:val="left" w:pos="876"/>
        </w:tabs>
        <w:spacing w:beforeLines="50" w:before="147" w:line="480" w:lineRule="auto"/>
        <w:jc w:val="center"/>
        <w:rPr>
          <w:rFonts w:eastAsia="PMingLiU"/>
          <w:color w:val="FF0000"/>
          <w:sz w:val="32"/>
          <w:szCs w:val="32"/>
        </w:rPr>
      </w:pPr>
      <w:r>
        <w:rPr>
          <w:rFonts w:hint="eastAsia"/>
          <w:sz w:val="32"/>
          <w:szCs w:val="32"/>
          <w:u w:val="single"/>
        </w:rPr>
        <w:lastRenderedPageBreak/>
        <w:t>粒状性を考慮したラフ集合ベースの混合多項分布型</w:t>
      </w:r>
      <w:r w:rsidR="00AF7BBE">
        <w:rPr>
          <w:sz w:val="32"/>
          <w:szCs w:val="32"/>
          <w:u w:val="single"/>
        </w:rPr>
        <w:br/>
      </w:r>
      <w:r>
        <w:rPr>
          <w:rFonts w:hint="eastAsia"/>
          <w:sz w:val="32"/>
          <w:szCs w:val="32"/>
          <w:u w:val="single"/>
        </w:rPr>
        <w:t>共クラスタリングに基づく協調フィルタリング</w:t>
      </w:r>
    </w:p>
    <w:p w14:paraId="6F45D092" w14:textId="1F990063"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w:t>
      </w:r>
      <w:r w:rsidR="00AF7BBE">
        <w:rPr>
          <w:rFonts w:ascii="Times New Roman"/>
          <w:sz w:val="32"/>
          <w:szCs w:val="32"/>
          <w:u w:val="single"/>
          <w:lang w:eastAsia="zh-TW"/>
        </w:rPr>
        <w:t xml:space="preserve"> </w:t>
      </w:r>
      <w:r w:rsidR="00AF7BBE">
        <w:rPr>
          <w:rFonts w:ascii="Times New Roman"/>
          <w:sz w:val="32"/>
          <w:szCs w:val="32"/>
          <w:u w:val="single"/>
          <w:lang w:eastAsia="zh-TW"/>
        </w:rPr>
        <w:br/>
      </w:r>
      <w:r>
        <w:rPr>
          <w:rFonts w:ascii="Times New Roman"/>
          <w:sz w:val="32"/>
          <w:szCs w:val="32"/>
          <w:u w:val="single"/>
          <w:lang w:eastAsia="zh-TW"/>
        </w:rP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AC6063">
          <w:headerReference w:type="default" r:id="rId11"/>
          <w:footerReference w:type="even" r:id="rId12"/>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AFCB5F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r w:rsidR="00A5222B">
        <w:rPr>
          <w:rFonts w:ascii="Times New Roman" w:hAnsi="Times New Roman"/>
        </w:rPr>
        <w:t>Therefore,</w:t>
      </w:r>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w:t>
      </w:r>
      <w:r w:rsidR="00CB7CBF">
        <w:rPr>
          <w:rFonts w:ascii="Times New Roman" w:hAnsi="Times New Roman"/>
        </w:rPr>
        <w:t xml:space="preserve">object </w:t>
      </w:r>
      <w:r w:rsidR="006C3DB3">
        <w:rPr>
          <w:rFonts w:ascii="Times New Roman" w:hAnsi="Times New Roman"/>
        </w:rPr>
        <w:t>space</w:t>
      </w:r>
      <w:r w:rsidR="00AD67A6">
        <w:rPr>
          <w:rFonts w:ascii="Times New Roman" w:hAnsi="Times New Roman"/>
        </w:rPr>
        <w:t>.</w:t>
      </w:r>
      <w:r w:rsidR="006C3DB3">
        <w:rPr>
          <w:rFonts w:ascii="Times New Roman" w:hAnsi="Times New Roman"/>
        </w:rPr>
        <w:t xml:space="preserve"> </w:t>
      </w:r>
    </w:p>
    <w:p w14:paraId="0BA217BF" w14:textId="7E91F314" w:rsidR="00BF4AD1"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r w:rsidR="00B23890">
        <w:rPr>
          <w:rFonts w:ascii="Times New Roman" w:hAnsi="Times New Roman"/>
        </w:rPr>
        <w:t>granularity</w:t>
      </w:r>
      <w:r>
        <w:rPr>
          <w:rFonts w:ascii="Times New Roman" w:hAnsi="Times New Roman"/>
        </w:rPr>
        <w:t xml:space="preserve"> of the user </w:t>
      </w:r>
      <w:r w:rsidR="00DF4E9A">
        <w:rPr>
          <w:rFonts w:ascii="Times New Roman" w:hAnsi="Times New Roman"/>
        </w:rPr>
        <w:t>space</w:t>
      </w:r>
      <w:r>
        <w:rPr>
          <w:rFonts w:ascii="Times New Roman" w:hAnsi="Times New Roman"/>
        </w:rPr>
        <w:t xml:space="preserve">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665F0CE1" w14:textId="30C2E52B" w:rsidR="00BF4AD1" w:rsidRDefault="00BF4AD1" w:rsidP="00BF4AD1">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w:t>
      </w:r>
      <w:r w:rsidR="00233FD4">
        <w:rPr>
          <w:rFonts w:ascii="Times New Roman" w:hAnsi="Times New Roman"/>
        </w:rPr>
        <w:t>c</w:t>
      </w:r>
      <w:r w:rsidR="00233FD4" w:rsidRPr="00233FD4">
        <w:rPr>
          <w:rFonts w:ascii="Times New Roman" w:hAnsi="Times New Roman"/>
        </w:rPr>
        <w:t xml:space="preserve">hanges in AUC by the initial number of clusters, </w:t>
      </w:r>
      <m:oMath>
        <m:r>
          <w:rPr>
            <w:rFonts w:ascii="Cambria Math" w:hAnsi="Cambria Math"/>
          </w:rPr>
          <m:t>C</m:t>
        </m:r>
      </m:oMath>
      <w:r w:rsidR="00233FD4" w:rsidRPr="00233FD4">
        <w:rPr>
          <w:rFonts w:ascii="Times New Roman" w:hAnsi="Times New Roman"/>
        </w:rPr>
        <w:t xml:space="preserve">, in </w:t>
      </w:r>
      <w:r w:rsidR="00624DB9">
        <w:rPr>
          <w:rFonts w:ascii="Times New Roman" w:hAnsi="Times New Roman"/>
        </w:rPr>
        <w:t>three</w:t>
      </w:r>
      <w:r w:rsidR="00233FD4" w:rsidRPr="00233FD4">
        <w:rPr>
          <w:rFonts w:ascii="Times New Roman" w:hAnsi="Times New Roman"/>
        </w:rPr>
        <w:t xml:space="preserve"> methods in the </w:t>
      </w:r>
      <w:r w:rsidR="00233FD4" w:rsidRPr="00233FD4">
        <w:rPr>
          <w:rFonts w:ascii="Times New Roman" w:hAnsi="Times New Roman"/>
        </w:rPr>
        <w:t>NEEDS-SCAN/PANEL dataset</w:t>
      </w:r>
      <w:r w:rsidRPr="003E1D58">
        <w:rPr>
          <w:rFonts w:ascii="Times New Roman" w:hAnsi="Times New Roman"/>
        </w:rPr>
        <w:t>.</w:t>
      </w:r>
      <w:r>
        <w:rPr>
          <w:rFonts w:ascii="Times New Roman" w:hAnsi="Times New Roman"/>
        </w:rPr>
        <w:t xml:space="preserve"> </w:t>
      </w:r>
      <w:r w:rsidRPr="003E1D58">
        <w:rPr>
          <w:rFonts w:ascii="Times New Roman" w:hAnsi="Times New Roman"/>
        </w:rPr>
        <w:t>It can be 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Pr>
          <w:rFonts w:ascii="Times New Roman" w:hAnsi="Times New Roman" w:hint="eastAsia"/>
        </w:rPr>
        <w:t xml:space="preserve"> </w:t>
      </w:r>
      <w:r w:rsidRPr="003E0CD7">
        <w:rPr>
          <w:rFonts w:ascii="Times New Roman" w:hAnsi="Times New Roman"/>
        </w:rPr>
        <w:t xml:space="preserve">and it maintains high performance regardless of the </w:t>
      </w:r>
      <m:oMath>
        <m:r>
          <w:rPr>
            <w:rFonts w:ascii="Cambria Math" w:hAnsi="Cambria Math"/>
          </w:rPr>
          <m:t>C</m:t>
        </m:r>
      </m:oMath>
      <w:r w:rsidRPr="003E1D58">
        <w:rPr>
          <w:rFonts w:ascii="Times New Roman" w:hAnsi="Times New Roman"/>
        </w:rPr>
        <w:t>.</w:t>
      </w:r>
    </w:p>
    <w:p w14:paraId="00EE0D8F" w14:textId="213F4D18" w:rsidR="0043477A" w:rsidRDefault="00BF4AD1" w:rsidP="00BF4AD1">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r w:rsidR="00314014">
        <w:rPr>
          <w:rFonts w:ascii="Times New Roman" w:hAnsi="Times New Roman"/>
        </w:rPr>
        <w:t>, w</w:t>
      </w:r>
      <w:r w:rsidR="000D5FE6">
        <w:rPr>
          <w:rFonts w:ascii="Times New Roman" w:hAnsi="Times New Roman"/>
        </w:rPr>
        <w:t>e confirmed that</w:t>
      </w:r>
      <w:r w:rsidR="00C72A84">
        <w:rPr>
          <w:rFonts w:ascii="Times New Roman" w:hAnsi="Times New Roman"/>
        </w:rPr>
        <w:t xml:space="preserve"> RSCCMM-CF </w:t>
      </w:r>
      <w:r w:rsidR="007E6B52">
        <w:rPr>
          <w:rFonts w:ascii="Times New Roman" w:hAnsi="Times New Roman"/>
        </w:rPr>
        <w:t xml:space="preserve">produced </w:t>
      </w:r>
      <w:r w:rsidR="00C72A84">
        <w:rPr>
          <w:rFonts w:ascii="Times New Roman" w:hAnsi="Times New Roman"/>
        </w:rPr>
        <w:t>better recommendation performance than HCCMM-CF and RCCMM-CF</w:t>
      </w:r>
      <w:r w:rsidR="00117391">
        <w:rPr>
          <w:rFonts w:ascii="Times New Roman" w:hAnsi="Times New Roman"/>
        </w:rPr>
        <w:t xml:space="preserve"> and </w:t>
      </w:r>
      <w:r w:rsidR="00117391"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80CFC8F" w14:textId="40F01216" w:rsidR="0043477A" w:rsidRDefault="00117391" w:rsidP="0043477A">
      <w:pPr>
        <w:ind w:firstLineChars="50" w:firstLine="109"/>
        <w:rPr>
          <w:rFonts w:ascii="Times New Roman" w:hAnsi="Times New Roman"/>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0043477A" w:rsidRPr="0043477A">
        <w:rPr>
          <w:rFonts w:ascii="Times New Roman" w:hAnsi="Times New Roman"/>
        </w:rPr>
        <w:t>considering cluster overlap and handling uncertainty based on granularity are effective in CF tasks.</w:t>
      </w:r>
    </w:p>
    <w:p w14:paraId="3D032453" w14:textId="57AD9688" w:rsidR="00EA4F81" w:rsidRPr="00EA4F81" w:rsidRDefault="00214957" w:rsidP="0043477A">
      <w:pPr>
        <w:ind w:firstLineChars="50" w:firstLine="109"/>
        <w:rPr>
          <w:rFonts w:ascii="Times New Roman" w:hAnsi="Times New Roman"/>
        </w:rPr>
      </w:pPr>
      <w:r>
        <w:rPr>
          <w:rFonts w:ascii="Times New Roman" w:hAnsi="Times New Roman" w:hint="eastAsia"/>
          <w:noProof/>
        </w:rPr>
        <w:drawing>
          <wp:inline distT="0" distB="0" distL="0" distR="0" wp14:anchorId="671B933D" wp14:editId="6A8EC8A1">
            <wp:extent cx="2853690" cy="2140585"/>
            <wp:effectExtent l="0" t="0" r="0" b="6350"/>
            <wp:docPr id="186002207"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207" name="図 3" descr="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5284FEA4" w14:textId="45EBCDA1" w:rsidR="009C1832" w:rsidRPr="00D15C32" w:rsidRDefault="00EA4F81" w:rsidP="00EA4F81">
      <w:pPr>
        <w:pStyle w:val="af5"/>
        <w:rPr>
          <w:rFonts w:ascii="Times New Roman" w:hAnsi="Times New Roman"/>
          <w:b w:val="0"/>
          <w:bCs w:val="0"/>
          <w:szCs w:val="24"/>
        </w:rPr>
        <w:sectPr w:rsidR="009C1832" w:rsidRPr="00D15C32" w:rsidSect="00AC6063">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m:rPr>
            <m:sty m:val="bi"/>
          </m:rPr>
          <w:rPr>
            <w:rFonts w:ascii="Cambria Math" w:hAnsi="Cambria Math"/>
          </w:rPr>
          <m:t>C</m:t>
        </m:r>
      </m:oMath>
      <w:r w:rsidRPr="00D15C32">
        <w:rPr>
          <w:rFonts w:ascii="Times New Roman" w:hAnsi="Times New Roman"/>
          <w:b w:val="0"/>
          <w:bCs w:val="0"/>
        </w:rPr>
        <w:t xml:space="preserve">, in various methods in </w:t>
      </w:r>
      <w:r w:rsidR="00A22306">
        <w:rPr>
          <w:rFonts w:ascii="Times New Roman" w:hAnsi="Times New Roman"/>
          <w:b w:val="0"/>
          <w:bCs w:val="0"/>
        </w:rPr>
        <w:t xml:space="preserve">the </w:t>
      </w:r>
      <w:r w:rsidRPr="00D15C32">
        <w:rPr>
          <w:rFonts w:ascii="Times New Roman" w:hAnsi="Times New Roman"/>
          <w:b w:val="0"/>
          <w:bCs w:val="0"/>
        </w:rPr>
        <w:t>NEEDS-SCAN/PANEL dataset</w:t>
      </w:r>
    </w:p>
    <w:p w14:paraId="403299BA" w14:textId="784D5AB4" w:rsidR="00B12CFD" w:rsidRPr="008C5518" w:rsidRDefault="00B12CFD" w:rsidP="00D15C32">
      <w:pPr>
        <w:spacing w:line="20" w:lineRule="exact"/>
        <w:rPr>
          <w:rFonts w:ascii="Times New Roman" w:hAnsi="Times New Roman"/>
          <w:sz w:val="22"/>
          <w:szCs w:val="21"/>
        </w:rPr>
      </w:pPr>
    </w:p>
    <w:sectPr w:rsidR="00B12CFD" w:rsidRPr="008C5518" w:rsidSect="00AC6063">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977F" w14:textId="77777777" w:rsidR="00AC6063" w:rsidRDefault="00AC6063">
      <w:r>
        <w:separator/>
      </w:r>
    </w:p>
  </w:endnote>
  <w:endnote w:type="continuationSeparator" w:id="0">
    <w:p w14:paraId="3FEE25BC" w14:textId="77777777" w:rsidR="00AC6063" w:rsidRDefault="00AC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FF4" w14:textId="77777777" w:rsidR="00AC6063" w:rsidRDefault="00AC6063">
      <w:r>
        <w:separator/>
      </w:r>
    </w:p>
  </w:footnote>
  <w:footnote w:type="continuationSeparator" w:id="0">
    <w:p w14:paraId="0584C604" w14:textId="77777777" w:rsidR="00AC6063" w:rsidRDefault="00AC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553D" w14:textId="77777777" w:rsidR="00D15C32" w:rsidRDefault="00D15C3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885482081">
    <w:abstractNumId w:val="38"/>
  </w:num>
  <w:num w:numId="2" w16cid:durableId="1012341907">
    <w:abstractNumId w:val="26"/>
  </w:num>
  <w:num w:numId="3" w16cid:durableId="36315399">
    <w:abstractNumId w:val="25"/>
  </w:num>
  <w:num w:numId="4" w16cid:durableId="2022899833">
    <w:abstractNumId w:val="35"/>
  </w:num>
  <w:num w:numId="5" w16cid:durableId="734157331">
    <w:abstractNumId w:val="11"/>
  </w:num>
  <w:num w:numId="6" w16cid:durableId="1356924583">
    <w:abstractNumId w:val="23"/>
  </w:num>
  <w:num w:numId="7" w16cid:durableId="1687051729">
    <w:abstractNumId w:val="34"/>
  </w:num>
  <w:num w:numId="8" w16cid:durableId="189342687">
    <w:abstractNumId w:val="28"/>
  </w:num>
  <w:num w:numId="9" w16cid:durableId="1034501276">
    <w:abstractNumId w:val="21"/>
  </w:num>
  <w:num w:numId="10" w16cid:durableId="1869372555">
    <w:abstractNumId w:val="5"/>
  </w:num>
  <w:num w:numId="11" w16cid:durableId="252934958">
    <w:abstractNumId w:val="40"/>
  </w:num>
  <w:num w:numId="12" w16cid:durableId="12658849">
    <w:abstractNumId w:val="7"/>
  </w:num>
  <w:num w:numId="13" w16cid:durableId="69042137">
    <w:abstractNumId w:val="19"/>
  </w:num>
  <w:num w:numId="14" w16cid:durableId="1616447893">
    <w:abstractNumId w:val="4"/>
  </w:num>
  <w:num w:numId="15" w16cid:durableId="1199471429">
    <w:abstractNumId w:val="12"/>
  </w:num>
  <w:num w:numId="16" w16cid:durableId="1133524839">
    <w:abstractNumId w:val="24"/>
  </w:num>
  <w:num w:numId="17" w16cid:durableId="102262829">
    <w:abstractNumId w:val="32"/>
  </w:num>
  <w:num w:numId="18" w16cid:durableId="1560358709">
    <w:abstractNumId w:val="9"/>
  </w:num>
  <w:num w:numId="19" w16cid:durableId="433597136">
    <w:abstractNumId w:val="6"/>
  </w:num>
  <w:num w:numId="20" w16cid:durableId="1445229643">
    <w:abstractNumId w:val="37"/>
  </w:num>
  <w:num w:numId="21" w16cid:durableId="1033922057">
    <w:abstractNumId w:val="3"/>
  </w:num>
  <w:num w:numId="22" w16cid:durableId="947273568">
    <w:abstractNumId w:val="27"/>
  </w:num>
  <w:num w:numId="23" w16cid:durableId="863513953">
    <w:abstractNumId w:val="20"/>
  </w:num>
  <w:num w:numId="24" w16cid:durableId="530611544">
    <w:abstractNumId w:val="16"/>
  </w:num>
  <w:num w:numId="25" w16cid:durableId="543325335">
    <w:abstractNumId w:val="22"/>
  </w:num>
  <w:num w:numId="26" w16cid:durableId="274873958">
    <w:abstractNumId w:val="33"/>
  </w:num>
  <w:num w:numId="27" w16cid:durableId="1291592599">
    <w:abstractNumId w:val="31"/>
  </w:num>
  <w:num w:numId="28" w16cid:durableId="219368575">
    <w:abstractNumId w:val="30"/>
  </w:num>
  <w:num w:numId="29" w16cid:durableId="599096708">
    <w:abstractNumId w:val="29"/>
  </w:num>
  <w:num w:numId="30" w16cid:durableId="1077895327">
    <w:abstractNumId w:val="14"/>
  </w:num>
  <w:num w:numId="31" w16cid:durableId="2044985686">
    <w:abstractNumId w:val="10"/>
  </w:num>
  <w:num w:numId="32" w16cid:durableId="273288249">
    <w:abstractNumId w:val="1"/>
  </w:num>
  <w:num w:numId="33" w16cid:durableId="394663591">
    <w:abstractNumId w:val="8"/>
  </w:num>
  <w:num w:numId="34" w16cid:durableId="1085609723">
    <w:abstractNumId w:val="18"/>
  </w:num>
  <w:num w:numId="35" w16cid:durableId="1112213421">
    <w:abstractNumId w:val="13"/>
  </w:num>
  <w:num w:numId="36" w16cid:durableId="2011519168">
    <w:abstractNumId w:val="39"/>
  </w:num>
  <w:num w:numId="37" w16cid:durableId="1326203807">
    <w:abstractNumId w:val="36"/>
  </w:num>
  <w:num w:numId="38" w16cid:durableId="1216769918">
    <w:abstractNumId w:val="17"/>
  </w:num>
  <w:num w:numId="39" w16cid:durableId="1769503368">
    <w:abstractNumId w:val="0"/>
  </w:num>
  <w:num w:numId="40" w16cid:durableId="841235037">
    <w:abstractNumId w:val="15"/>
  </w:num>
  <w:num w:numId="41" w16cid:durableId="486214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254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3743"/>
    <w:rsid w:val="00114780"/>
    <w:rsid w:val="0011504D"/>
    <w:rsid w:val="00117391"/>
    <w:rsid w:val="00117A11"/>
    <w:rsid w:val="00117D86"/>
    <w:rsid w:val="00121C35"/>
    <w:rsid w:val="00125945"/>
    <w:rsid w:val="001261A9"/>
    <w:rsid w:val="00131C23"/>
    <w:rsid w:val="0013525B"/>
    <w:rsid w:val="001372D9"/>
    <w:rsid w:val="00137A18"/>
    <w:rsid w:val="0015230F"/>
    <w:rsid w:val="001638BB"/>
    <w:rsid w:val="00163D3F"/>
    <w:rsid w:val="00174937"/>
    <w:rsid w:val="0018066A"/>
    <w:rsid w:val="001820F2"/>
    <w:rsid w:val="00197408"/>
    <w:rsid w:val="0019757E"/>
    <w:rsid w:val="001A0002"/>
    <w:rsid w:val="001A2DFD"/>
    <w:rsid w:val="001B49BD"/>
    <w:rsid w:val="001B5BC3"/>
    <w:rsid w:val="001C0692"/>
    <w:rsid w:val="001C498B"/>
    <w:rsid w:val="001D0217"/>
    <w:rsid w:val="001D1983"/>
    <w:rsid w:val="001D645A"/>
    <w:rsid w:val="001D6833"/>
    <w:rsid w:val="001F4346"/>
    <w:rsid w:val="001F4F44"/>
    <w:rsid w:val="001F7C76"/>
    <w:rsid w:val="0020553D"/>
    <w:rsid w:val="0021273B"/>
    <w:rsid w:val="00214957"/>
    <w:rsid w:val="00216D5E"/>
    <w:rsid w:val="002255ED"/>
    <w:rsid w:val="00225C2D"/>
    <w:rsid w:val="00233271"/>
    <w:rsid w:val="00233FD4"/>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14014"/>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1D58"/>
    <w:rsid w:val="003E7EE1"/>
    <w:rsid w:val="003F125D"/>
    <w:rsid w:val="003F2E4B"/>
    <w:rsid w:val="003F4ED6"/>
    <w:rsid w:val="003F5271"/>
    <w:rsid w:val="004066FB"/>
    <w:rsid w:val="00413250"/>
    <w:rsid w:val="0041471A"/>
    <w:rsid w:val="004207D7"/>
    <w:rsid w:val="00426912"/>
    <w:rsid w:val="0043477A"/>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69CE"/>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24DB9"/>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0F10"/>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3C81"/>
    <w:rsid w:val="00796647"/>
    <w:rsid w:val="007A0137"/>
    <w:rsid w:val="007B0A17"/>
    <w:rsid w:val="007B60D3"/>
    <w:rsid w:val="007B620A"/>
    <w:rsid w:val="007C12F2"/>
    <w:rsid w:val="007C1CBC"/>
    <w:rsid w:val="007C4489"/>
    <w:rsid w:val="007D1FB4"/>
    <w:rsid w:val="007D55FB"/>
    <w:rsid w:val="007D7D25"/>
    <w:rsid w:val="007E4850"/>
    <w:rsid w:val="007E4CC0"/>
    <w:rsid w:val="007E6B52"/>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091F"/>
    <w:rsid w:val="00867C13"/>
    <w:rsid w:val="008800E5"/>
    <w:rsid w:val="008808D1"/>
    <w:rsid w:val="00882627"/>
    <w:rsid w:val="00883C70"/>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B4573"/>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3118"/>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832"/>
    <w:rsid w:val="009C1A27"/>
    <w:rsid w:val="009C368F"/>
    <w:rsid w:val="009C5CEF"/>
    <w:rsid w:val="009D0680"/>
    <w:rsid w:val="009D5C02"/>
    <w:rsid w:val="009E4E1A"/>
    <w:rsid w:val="009E7045"/>
    <w:rsid w:val="009E74A9"/>
    <w:rsid w:val="009F14C5"/>
    <w:rsid w:val="009F28CD"/>
    <w:rsid w:val="009F3229"/>
    <w:rsid w:val="009F60F6"/>
    <w:rsid w:val="009F69FB"/>
    <w:rsid w:val="00A053E2"/>
    <w:rsid w:val="00A07056"/>
    <w:rsid w:val="00A12827"/>
    <w:rsid w:val="00A143A8"/>
    <w:rsid w:val="00A22306"/>
    <w:rsid w:val="00A27055"/>
    <w:rsid w:val="00A32C8E"/>
    <w:rsid w:val="00A41B80"/>
    <w:rsid w:val="00A42EAC"/>
    <w:rsid w:val="00A51EEE"/>
    <w:rsid w:val="00A5222B"/>
    <w:rsid w:val="00A53719"/>
    <w:rsid w:val="00A63D3C"/>
    <w:rsid w:val="00A6658E"/>
    <w:rsid w:val="00A734B2"/>
    <w:rsid w:val="00A74A04"/>
    <w:rsid w:val="00A84A2E"/>
    <w:rsid w:val="00A92667"/>
    <w:rsid w:val="00A94E96"/>
    <w:rsid w:val="00AA0E0A"/>
    <w:rsid w:val="00AA3005"/>
    <w:rsid w:val="00AB1980"/>
    <w:rsid w:val="00AB5459"/>
    <w:rsid w:val="00AC0601"/>
    <w:rsid w:val="00AC6063"/>
    <w:rsid w:val="00AD3064"/>
    <w:rsid w:val="00AD67A6"/>
    <w:rsid w:val="00AE0CDA"/>
    <w:rsid w:val="00AF1563"/>
    <w:rsid w:val="00AF1B9D"/>
    <w:rsid w:val="00AF4C52"/>
    <w:rsid w:val="00AF6A9C"/>
    <w:rsid w:val="00AF7BBE"/>
    <w:rsid w:val="00B002E4"/>
    <w:rsid w:val="00B018D5"/>
    <w:rsid w:val="00B051BA"/>
    <w:rsid w:val="00B12CFD"/>
    <w:rsid w:val="00B15818"/>
    <w:rsid w:val="00B20DEE"/>
    <w:rsid w:val="00B21CF1"/>
    <w:rsid w:val="00B23890"/>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00E7"/>
    <w:rsid w:val="00BA5598"/>
    <w:rsid w:val="00BA6DBB"/>
    <w:rsid w:val="00BA7805"/>
    <w:rsid w:val="00BA7874"/>
    <w:rsid w:val="00BC4F57"/>
    <w:rsid w:val="00BC6845"/>
    <w:rsid w:val="00BD0704"/>
    <w:rsid w:val="00BD3F6F"/>
    <w:rsid w:val="00BD540F"/>
    <w:rsid w:val="00BD72DC"/>
    <w:rsid w:val="00BD7F91"/>
    <w:rsid w:val="00BF2FE1"/>
    <w:rsid w:val="00BF4AD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32EE"/>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B7CBF"/>
    <w:rsid w:val="00CC3BA7"/>
    <w:rsid w:val="00CC4838"/>
    <w:rsid w:val="00CD0CB9"/>
    <w:rsid w:val="00CD1A88"/>
    <w:rsid w:val="00CD3866"/>
    <w:rsid w:val="00CD7A94"/>
    <w:rsid w:val="00CF262B"/>
    <w:rsid w:val="00CF5210"/>
    <w:rsid w:val="00CF62BB"/>
    <w:rsid w:val="00D0070C"/>
    <w:rsid w:val="00D04458"/>
    <w:rsid w:val="00D067C3"/>
    <w:rsid w:val="00D15C32"/>
    <w:rsid w:val="00D165C6"/>
    <w:rsid w:val="00D2376C"/>
    <w:rsid w:val="00D24A51"/>
    <w:rsid w:val="00D31831"/>
    <w:rsid w:val="00D530CF"/>
    <w:rsid w:val="00D5604C"/>
    <w:rsid w:val="00D56F2D"/>
    <w:rsid w:val="00D579C6"/>
    <w:rsid w:val="00D63939"/>
    <w:rsid w:val="00D676B8"/>
    <w:rsid w:val="00D7075C"/>
    <w:rsid w:val="00D73FF9"/>
    <w:rsid w:val="00D75346"/>
    <w:rsid w:val="00D86834"/>
    <w:rsid w:val="00D873FC"/>
    <w:rsid w:val="00D90B8F"/>
    <w:rsid w:val="00D94869"/>
    <w:rsid w:val="00D96487"/>
    <w:rsid w:val="00DB1F00"/>
    <w:rsid w:val="00DB66D3"/>
    <w:rsid w:val="00DC1BFE"/>
    <w:rsid w:val="00DC1DD3"/>
    <w:rsid w:val="00DD600E"/>
    <w:rsid w:val="00DF1DE4"/>
    <w:rsid w:val="00DF223A"/>
    <w:rsid w:val="00DF312E"/>
    <w:rsid w:val="00DF3C7B"/>
    <w:rsid w:val="00DF4E9A"/>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1C8E"/>
    <w:rsid w:val="00E644DF"/>
    <w:rsid w:val="00E64F32"/>
    <w:rsid w:val="00E73ED0"/>
    <w:rsid w:val="00E82977"/>
    <w:rsid w:val="00E82CA4"/>
    <w:rsid w:val="00E847D8"/>
    <w:rsid w:val="00E8734D"/>
    <w:rsid w:val="00E87CFD"/>
    <w:rsid w:val="00E90435"/>
    <w:rsid w:val="00E95813"/>
    <w:rsid w:val="00E97D1F"/>
    <w:rsid w:val="00EA4F81"/>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link w:val="a9"/>
    <w:uiPriority w:val="99"/>
    <w:pPr>
      <w:tabs>
        <w:tab w:val="center" w:pos="4252"/>
        <w:tab w:val="right" w:pos="8504"/>
      </w:tabs>
      <w:snapToGrid w:val="0"/>
    </w:pPr>
  </w:style>
  <w:style w:type="paragraph" w:styleId="aa">
    <w:name w:val="annotation text"/>
    <w:basedOn w:val="a"/>
    <w:link w:val="ab"/>
    <w:rsid w:val="00B86767"/>
    <w:pPr>
      <w:jc w:val="left"/>
    </w:pPr>
  </w:style>
  <w:style w:type="character" w:customStyle="1" w:styleId="ab">
    <w:name w:val="コメント文字列 (文字)"/>
    <w:link w:val="aa"/>
    <w:rsid w:val="00B86767"/>
    <w:rPr>
      <w:kern w:val="2"/>
      <w:sz w:val="21"/>
      <w:szCs w:val="24"/>
    </w:rPr>
  </w:style>
  <w:style w:type="paragraph" w:styleId="ac">
    <w:name w:val="Revision"/>
    <w:hidden/>
    <w:uiPriority w:val="99"/>
    <w:semiHidden/>
    <w:rsid w:val="008F0B3B"/>
    <w:rPr>
      <w:kern w:val="2"/>
      <w:sz w:val="21"/>
      <w:szCs w:val="24"/>
    </w:rPr>
  </w:style>
  <w:style w:type="character" w:styleId="ad">
    <w:name w:val="annotation reference"/>
    <w:rsid w:val="00C9139C"/>
    <w:rPr>
      <w:sz w:val="18"/>
      <w:szCs w:val="18"/>
    </w:rPr>
  </w:style>
  <w:style w:type="paragraph" w:styleId="ae">
    <w:name w:val="annotation subject"/>
    <w:basedOn w:val="aa"/>
    <w:next w:val="aa"/>
    <w:link w:val="af"/>
    <w:rsid w:val="00C9139C"/>
    <w:rPr>
      <w:b/>
      <w:bCs/>
    </w:rPr>
  </w:style>
  <w:style w:type="character" w:customStyle="1" w:styleId="af">
    <w:name w:val="コメント内容 (文字)"/>
    <w:link w:val="ae"/>
    <w:rsid w:val="00C9139C"/>
    <w:rPr>
      <w:b/>
      <w:bCs/>
      <w:kern w:val="2"/>
      <w:sz w:val="21"/>
      <w:szCs w:val="24"/>
    </w:rPr>
  </w:style>
  <w:style w:type="paragraph" w:styleId="af0">
    <w:name w:val="Note Heading"/>
    <w:basedOn w:val="a"/>
    <w:next w:val="a"/>
    <w:link w:val="af1"/>
    <w:rsid w:val="00287462"/>
    <w:pPr>
      <w:jc w:val="center"/>
    </w:pPr>
  </w:style>
  <w:style w:type="character" w:customStyle="1" w:styleId="af1">
    <w:name w:val="記 (文字)"/>
    <w:link w:val="af0"/>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2">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579C6"/>
    <w:pPr>
      <w:widowControl w:val="0"/>
      <w:jc w:val="both"/>
    </w:pPr>
    <w:rPr>
      <w:kern w:val="2"/>
      <w:sz w:val="21"/>
      <w:szCs w:val="24"/>
    </w:rPr>
  </w:style>
  <w:style w:type="character" w:styleId="af4">
    <w:name w:val="Placeholder Text"/>
    <w:basedOn w:val="a0"/>
    <w:uiPriority w:val="99"/>
    <w:semiHidden/>
    <w:rsid w:val="008B02E2"/>
    <w:rPr>
      <w:color w:val="666666"/>
    </w:rPr>
  </w:style>
  <w:style w:type="paragraph" w:styleId="af5">
    <w:name w:val="caption"/>
    <w:basedOn w:val="a"/>
    <w:next w:val="a"/>
    <w:unhideWhenUsed/>
    <w:qFormat/>
    <w:rsid w:val="00A6658E"/>
    <w:rPr>
      <w:b/>
      <w:bCs/>
      <w:szCs w:val="21"/>
    </w:rPr>
  </w:style>
  <w:style w:type="character" w:customStyle="1" w:styleId="a9">
    <w:name w:val="ヘッダー (文字)"/>
    <w:basedOn w:val="a0"/>
    <w:link w:val="a8"/>
    <w:uiPriority w:val="99"/>
    <w:rsid w:val="00D15C3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2.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381568-28E1-48F7-94E4-11B80A8B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2024-01-17T02:44:00Z</dcterms:created>
  <dcterms:modified xsi:type="dcterms:W3CDTF">2024-01-21T01:27:00Z</dcterms:modified>
</cp:coreProperties>
</file>