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8DA6" w14:textId="40CF9043" w:rsidR="00E00CC2" w:rsidRDefault="00E45A99" w:rsidP="00E45A9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E45A99">
        <w:rPr>
          <w:rFonts w:ascii="宋体" w:eastAsia="宋体" w:hAnsi="宋体"/>
          <w:sz w:val="24"/>
          <w:szCs w:val="24"/>
        </w:rPr>
        <w:t xml:space="preserve">Coverage-based </w:t>
      </w:r>
      <w:proofErr w:type="spellStart"/>
      <w:r w:rsidRPr="00E45A99">
        <w:rPr>
          <w:rFonts w:ascii="宋体" w:eastAsia="宋体" w:hAnsi="宋体"/>
          <w:sz w:val="24"/>
          <w:szCs w:val="24"/>
        </w:rPr>
        <w:t>Greybox</w:t>
      </w:r>
      <w:proofErr w:type="spellEnd"/>
      <w:r w:rsidRPr="00E45A99">
        <w:rPr>
          <w:rFonts w:ascii="宋体" w:eastAsia="宋体" w:hAnsi="宋体"/>
          <w:sz w:val="24"/>
          <w:szCs w:val="24"/>
        </w:rPr>
        <w:t xml:space="preserve"> Fuzzing</w:t>
      </w:r>
      <w:r w:rsidRPr="00E45A99">
        <w:rPr>
          <w:rFonts w:ascii="宋体" w:eastAsia="宋体" w:hAnsi="宋体" w:hint="eastAsia"/>
          <w:sz w:val="24"/>
          <w:szCs w:val="24"/>
        </w:rPr>
        <w:t xml:space="preserve"> </w:t>
      </w:r>
      <w:r w:rsidRPr="00E45A99">
        <w:rPr>
          <w:rFonts w:ascii="宋体" w:eastAsia="宋体" w:hAnsi="宋体"/>
          <w:sz w:val="24"/>
          <w:szCs w:val="24"/>
        </w:rPr>
        <w:t>as Markov Chain</w:t>
      </w:r>
      <w:r w:rsidRPr="00E45A99">
        <w:rPr>
          <w:rFonts w:ascii="宋体" w:eastAsia="宋体" w:hAnsi="宋体"/>
          <w:sz w:val="24"/>
          <w:szCs w:val="24"/>
        </w:rPr>
        <w:t xml:space="preserve"> </w:t>
      </w:r>
      <w:r w:rsidRPr="00E45A99">
        <w:rPr>
          <w:rFonts w:ascii="宋体" w:eastAsia="宋体" w:hAnsi="宋体" w:hint="eastAsia"/>
          <w:sz w:val="24"/>
          <w:szCs w:val="24"/>
        </w:rPr>
        <w:t>阅读报告</w:t>
      </w:r>
    </w:p>
    <w:p w14:paraId="75DE3D9E" w14:textId="594F61EE" w:rsidR="00E45A99" w:rsidRPr="00C171A4" w:rsidRDefault="00C171A4" w:rsidP="00C171A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171A4">
        <w:rPr>
          <w:rFonts w:ascii="宋体" w:eastAsia="宋体" w:hAnsi="宋体" w:hint="eastAsia"/>
          <w:sz w:val="24"/>
          <w:szCs w:val="24"/>
        </w:rPr>
        <w:t>背景问题</w:t>
      </w:r>
    </w:p>
    <w:p w14:paraId="20D0843B" w14:textId="3F594E55" w:rsidR="00C171A4" w:rsidRDefault="00C171A4" w:rsidP="003F4A1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大多数覆盖率引导的模糊测试器会</w:t>
      </w:r>
      <w:r w:rsidR="003F4A18">
        <w:rPr>
          <w:rFonts w:ascii="宋体" w:eastAsia="宋体" w:hAnsi="宋体" w:hint="eastAsia"/>
          <w:sz w:val="24"/>
          <w:szCs w:val="24"/>
        </w:rPr>
        <w:t>率先</w:t>
      </w:r>
      <w:r w:rsidRPr="00C171A4">
        <w:rPr>
          <w:rFonts w:ascii="宋体" w:eastAsia="宋体" w:hAnsi="宋体" w:hint="eastAsia"/>
          <w:sz w:val="24"/>
          <w:szCs w:val="24"/>
        </w:rPr>
        <w:t>使用相同的少数“高频”路径，并通过向低频路径靠拢来开发策略，在相同的测试次数下探索更多的路径。</w:t>
      </w:r>
      <w:r w:rsidR="006B57CD">
        <w:rPr>
          <w:rFonts w:ascii="宋体" w:eastAsia="宋体" w:hAnsi="宋体" w:hint="eastAsia"/>
          <w:sz w:val="24"/>
          <w:szCs w:val="24"/>
        </w:rPr>
        <w:t>比较典型的就是A</w:t>
      </w:r>
      <w:r w:rsidR="006B57CD">
        <w:rPr>
          <w:rFonts w:ascii="宋体" w:eastAsia="宋体" w:hAnsi="宋体"/>
          <w:sz w:val="24"/>
          <w:szCs w:val="24"/>
        </w:rPr>
        <w:t>FL</w:t>
      </w:r>
      <w:r w:rsidR="006B57CD">
        <w:rPr>
          <w:rFonts w:ascii="宋体" w:eastAsia="宋体" w:hAnsi="宋体" w:hint="eastAsia"/>
          <w:sz w:val="24"/>
          <w:szCs w:val="24"/>
        </w:rPr>
        <w:t>模糊测试器。但A</w:t>
      </w:r>
      <w:r w:rsidR="006B57CD">
        <w:rPr>
          <w:rFonts w:ascii="宋体" w:eastAsia="宋体" w:hAnsi="宋体"/>
          <w:sz w:val="24"/>
          <w:szCs w:val="24"/>
        </w:rPr>
        <w:t>FL</w:t>
      </w:r>
      <w:r w:rsidR="006B57CD">
        <w:rPr>
          <w:rFonts w:ascii="宋体" w:eastAsia="宋体" w:hAnsi="宋体" w:hint="eastAsia"/>
          <w:sz w:val="24"/>
          <w:szCs w:val="24"/>
        </w:rPr>
        <w:t>中存在以下几个问题：</w:t>
      </w:r>
    </w:p>
    <w:p w14:paraId="601EE3A6" w14:textId="06BE2DEE" w:rsidR="006B57CD" w:rsidRDefault="00D4127F" w:rsidP="00CB2A1B">
      <w:pPr>
        <w:pStyle w:val="a3"/>
        <w:numPr>
          <w:ilvl w:val="0"/>
          <w:numId w:val="2"/>
        </w:numPr>
        <w:spacing w:line="360" w:lineRule="auto"/>
        <w:ind w:leftChars="50" w:left="105" w:firstLineChars="0" w:firstLine="0"/>
        <w:rPr>
          <w:rFonts w:ascii="宋体" w:eastAsia="宋体" w:hAnsi="宋体"/>
          <w:sz w:val="24"/>
          <w:szCs w:val="24"/>
        </w:rPr>
      </w:pPr>
      <w:r w:rsidRPr="00D4127F">
        <w:rPr>
          <w:rFonts w:ascii="宋体" w:eastAsia="宋体" w:hAnsi="宋体"/>
          <w:sz w:val="24"/>
          <w:szCs w:val="24"/>
        </w:rPr>
        <w:t>AFL的种子搜索策略效率不高</w:t>
      </w:r>
    </w:p>
    <w:p w14:paraId="1459B5B8" w14:textId="2507C427" w:rsidR="00964396" w:rsidRPr="00964396" w:rsidRDefault="00964396" w:rsidP="0096439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64396">
        <w:rPr>
          <w:rFonts w:ascii="宋体" w:eastAsia="宋体" w:hAnsi="宋体"/>
          <w:sz w:val="24"/>
          <w:szCs w:val="24"/>
        </w:rPr>
        <w:t>AFL采用的方法就是</w:t>
      </w:r>
      <w:r w:rsidR="00AE237B">
        <w:rPr>
          <w:rFonts w:ascii="宋体" w:eastAsia="宋体" w:hAnsi="宋体" w:hint="eastAsia"/>
          <w:sz w:val="24"/>
          <w:szCs w:val="24"/>
        </w:rPr>
        <w:t>将能够</w:t>
      </w:r>
      <w:r w:rsidRPr="00964396">
        <w:rPr>
          <w:rFonts w:ascii="宋体" w:eastAsia="宋体" w:hAnsi="宋体"/>
          <w:sz w:val="24"/>
          <w:szCs w:val="24"/>
        </w:rPr>
        <w:t>触发漏洞或提高代码覆盖率</w:t>
      </w:r>
      <w:r w:rsidR="00AE237B">
        <w:rPr>
          <w:rFonts w:ascii="宋体" w:eastAsia="宋体" w:hAnsi="宋体" w:hint="eastAsia"/>
          <w:sz w:val="24"/>
          <w:szCs w:val="24"/>
        </w:rPr>
        <w:t>的种子作为下一轮种子变异的基础，</w:t>
      </w:r>
      <w:r w:rsidRPr="00964396">
        <w:rPr>
          <w:rFonts w:ascii="宋体" w:eastAsia="宋体" w:hAnsi="宋体"/>
          <w:sz w:val="24"/>
          <w:szCs w:val="24"/>
        </w:rPr>
        <w:t>这些种子通过循环不断</w:t>
      </w:r>
      <w:r w:rsidR="00AE237B">
        <w:rPr>
          <w:rFonts w:ascii="宋体" w:eastAsia="宋体" w:hAnsi="宋体" w:hint="eastAsia"/>
          <w:sz w:val="24"/>
          <w:szCs w:val="24"/>
        </w:rPr>
        <w:t>被筛选进入下一轮。但是“好的种子”可能有多个，在这个迭代的过程中，种子的选择顺序对整体模糊测试效果的影响也很大。</w:t>
      </w:r>
    </w:p>
    <w:p w14:paraId="1D95CAA5" w14:textId="1FCFECDA" w:rsidR="00D4127F" w:rsidRPr="00D4127F" w:rsidRDefault="00D4127F" w:rsidP="00CB2A1B">
      <w:pPr>
        <w:pStyle w:val="a3"/>
        <w:numPr>
          <w:ilvl w:val="0"/>
          <w:numId w:val="2"/>
        </w:numPr>
        <w:spacing w:line="360" w:lineRule="auto"/>
        <w:ind w:leftChars="50" w:left="105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AFL</w:t>
      </w:r>
      <w:r>
        <w:rPr>
          <w:rFonts w:ascii="宋体" w:eastAsia="宋体" w:hAnsi="宋体" w:hint="eastAsia"/>
          <w:sz w:val="24"/>
          <w:szCs w:val="24"/>
        </w:rPr>
        <w:t>的分配策略不合理</w:t>
      </w:r>
    </w:p>
    <w:p w14:paraId="66189D17" w14:textId="7CCC52B6" w:rsidR="00C171A4" w:rsidRDefault="00F271FB" w:rsidP="00CB2A1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F271FB">
        <w:rPr>
          <w:rFonts w:ascii="宋体" w:eastAsia="宋体" w:hAnsi="宋体"/>
          <w:sz w:val="24"/>
          <w:szCs w:val="24"/>
        </w:rPr>
        <w:t>AFL的power schedule总是给予</w:t>
      </w:r>
      <w:r w:rsidR="00CB2A1B">
        <w:rPr>
          <w:rFonts w:ascii="宋体" w:eastAsia="宋体" w:hAnsi="宋体" w:hint="eastAsia"/>
          <w:sz w:val="24"/>
          <w:szCs w:val="24"/>
        </w:rPr>
        <w:t>更多的资源（更高的power</w:t>
      </w:r>
      <w:r w:rsidR="00CB2A1B">
        <w:rPr>
          <w:rFonts w:ascii="宋体" w:eastAsia="宋体" w:hAnsi="宋体"/>
          <w:sz w:val="24"/>
          <w:szCs w:val="24"/>
        </w:rPr>
        <w:t xml:space="preserve"> </w:t>
      </w:r>
      <w:r w:rsidR="00CB2A1B">
        <w:rPr>
          <w:rFonts w:ascii="宋体" w:eastAsia="宋体" w:hAnsi="宋体" w:hint="eastAsia"/>
          <w:sz w:val="24"/>
          <w:szCs w:val="24"/>
        </w:rPr>
        <w:t>schedule）</w:t>
      </w:r>
      <w:r w:rsidRPr="00F271FB">
        <w:rPr>
          <w:rFonts w:ascii="宋体" w:eastAsia="宋体" w:hAnsi="宋体"/>
          <w:sz w:val="24"/>
          <w:szCs w:val="24"/>
        </w:rPr>
        <w:t>。给初始化种子大量的能量</w:t>
      </w:r>
      <w:r w:rsidR="00CB2A1B">
        <w:rPr>
          <w:rFonts w:ascii="宋体" w:eastAsia="宋体" w:hAnsi="宋体" w:hint="eastAsia"/>
          <w:sz w:val="24"/>
          <w:szCs w:val="24"/>
        </w:rPr>
        <w:t>的确</w:t>
      </w:r>
      <w:r w:rsidRPr="00F271FB">
        <w:rPr>
          <w:rFonts w:ascii="宋体" w:eastAsia="宋体" w:hAnsi="宋体"/>
          <w:sz w:val="24"/>
          <w:szCs w:val="24"/>
        </w:rPr>
        <w:t>能够帮助发现更多近邻，这些近邻</w:t>
      </w:r>
      <w:r w:rsidR="00CB2A1B">
        <w:rPr>
          <w:rFonts w:ascii="宋体" w:eastAsia="宋体" w:hAnsi="宋体" w:hint="eastAsia"/>
          <w:sz w:val="24"/>
          <w:szCs w:val="24"/>
        </w:rPr>
        <w:t>也会</w:t>
      </w:r>
      <w:r w:rsidRPr="00F271FB">
        <w:rPr>
          <w:rFonts w:ascii="宋体" w:eastAsia="宋体" w:hAnsi="宋体"/>
          <w:sz w:val="24"/>
          <w:szCs w:val="24"/>
        </w:rPr>
        <w:t>执行</w:t>
      </w:r>
      <w:r w:rsidR="00CB2A1B">
        <w:rPr>
          <w:rFonts w:ascii="宋体" w:eastAsia="宋体" w:hAnsi="宋体" w:hint="eastAsia"/>
          <w:sz w:val="24"/>
          <w:szCs w:val="24"/>
        </w:rPr>
        <w:t>一些低频</w:t>
      </w:r>
      <w:r w:rsidRPr="00F271FB">
        <w:rPr>
          <w:rFonts w:ascii="宋体" w:eastAsia="宋体" w:hAnsi="宋体"/>
          <w:sz w:val="24"/>
          <w:szCs w:val="24"/>
        </w:rPr>
        <w:t>路径。</w:t>
      </w:r>
      <w:r w:rsidR="00CB2A1B" w:rsidRPr="00CB2A1B">
        <w:rPr>
          <w:rFonts w:ascii="宋体" w:eastAsia="宋体" w:hAnsi="宋体" w:hint="eastAsia"/>
          <w:sz w:val="24"/>
          <w:szCs w:val="24"/>
        </w:rPr>
        <w:t>但是执行一段时间后，</w:t>
      </w:r>
      <w:r w:rsidR="00CB2A1B">
        <w:rPr>
          <w:rFonts w:ascii="宋体" w:eastAsia="宋体" w:hAnsi="宋体" w:hint="eastAsia"/>
          <w:sz w:val="24"/>
          <w:szCs w:val="24"/>
        </w:rPr>
        <w:t>变异成了更多种子，那么</w:t>
      </w:r>
      <w:r w:rsidR="00CB2A1B" w:rsidRPr="00CB2A1B">
        <w:rPr>
          <w:rFonts w:ascii="宋体" w:eastAsia="宋体" w:hAnsi="宋体" w:hint="eastAsia"/>
          <w:sz w:val="24"/>
          <w:szCs w:val="24"/>
        </w:rPr>
        <w:t>这些</w:t>
      </w:r>
      <w:r w:rsidR="00CB2A1B">
        <w:rPr>
          <w:rFonts w:ascii="宋体" w:eastAsia="宋体" w:hAnsi="宋体" w:hint="eastAsia"/>
          <w:sz w:val="24"/>
          <w:szCs w:val="24"/>
        </w:rPr>
        <w:t>同来源的</w:t>
      </w:r>
      <w:r w:rsidR="00CB2A1B" w:rsidRPr="00CB2A1B">
        <w:rPr>
          <w:rFonts w:ascii="宋体" w:eastAsia="宋体" w:hAnsi="宋体" w:hint="eastAsia"/>
          <w:sz w:val="24"/>
          <w:szCs w:val="24"/>
        </w:rPr>
        <w:t>种子</w:t>
      </w:r>
      <w:r w:rsidR="00CB2A1B">
        <w:rPr>
          <w:rFonts w:ascii="宋体" w:eastAsia="宋体" w:hAnsi="宋体" w:hint="eastAsia"/>
          <w:sz w:val="24"/>
          <w:szCs w:val="24"/>
        </w:rPr>
        <w:t>就</w:t>
      </w:r>
      <w:r w:rsidR="00CB2A1B" w:rsidRPr="00CB2A1B">
        <w:rPr>
          <w:rFonts w:ascii="宋体" w:eastAsia="宋体" w:hAnsi="宋体" w:hint="eastAsia"/>
          <w:sz w:val="24"/>
          <w:szCs w:val="24"/>
        </w:rPr>
        <w:t>会</w:t>
      </w:r>
      <w:r w:rsidR="00CB2A1B">
        <w:rPr>
          <w:rFonts w:ascii="宋体" w:eastAsia="宋体" w:hAnsi="宋体" w:hint="eastAsia"/>
          <w:sz w:val="24"/>
          <w:szCs w:val="24"/>
        </w:rPr>
        <w:t>集中</w:t>
      </w:r>
      <w:r w:rsidR="00CB2A1B" w:rsidRPr="00CB2A1B">
        <w:rPr>
          <w:rFonts w:ascii="宋体" w:eastAsia="宋体" w:hAnsi="宋体" w:hint="eastAsia"/>
          <w:sz w:val="24"/>
          <w:szCs w:val="24"/>
        </w:rPr>
        <w:t>执行</w:t>
      </w:r>
      <w:r w:rsidR="00CB2A1B">
        <w:rPr>
          <w:rFonts w:ascii="宋体" w:eastAsia="宋体" w:hAnsi="宋体" w:hint="eastAsia"/>
          <w:sz w:val="24"/>
          <w:szCs w:val="24"/>
        </w:rPr>
        <w:t>部分路径，这部分路径也就成为高频</w:t>
      </w:r>
      <w:r w:rsidR="00CB2A1B" w:rsidRPr="00CB2A1B">
        <w:rPr>
          <w:rFonts w:ascii="宋体" w:eastAsia="宋体" w:hAnsi="宋体"/>
          <w:sz w:val="24"/>
          <w:szCs w:val="24"/>
        </w:rPr>
        <w:t>路径，</w:t>
      </w:r>
      <w:r w:rsidR="00CB2A1B">
        <w:rPr>
          <w:rFonts w:ascii="宋体" w:eastAsia="宋体" w:hAnsi="宋体" w:hint="eastAsia"/>
          <w:sz w:val="24"/>
          <w:szCs w:val="24"/>
        </w:rPr>
        <w:t>此时的低频路径就难以被覆盖到。</w:t>
      </w:r>
    </w:p>
    <w:p w14:paraId="458E175D" w14:textId="3DC45A8B" w:rsidR="00CB2A1B" w:rsidRDefault="00B87D60" w:rsidP="0037718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总体而言，</w:t>
      </w:r>
      <w:r w:rsidRPr="00B87D60">
        <w:rPr>
          <w:rFonts w:ascii="宋体" w:eastAsia="宋体" w:hAnsi="宋体" w:hint="eastAsia"/>
          <w:sz w:val="24"/>
          <w:szCs w:val="24"/>
        </w:rPr>
        <w:t>许多</w:t>
      </w:r>
      <w:r>
        <w:rPr>
          <w:rFonts w:ascii="宋体" w:eastAsia="宋体" w:hAnsi="宋体" w:hint="eastAsia"/>
          <w:sz w:val="24"/>
          <w:szCs w:val="24"/>
        </w:rPr>
        <w:t>模糊测试</w:t>
      </w:r>
      <w:r w:rsidRPr="00B87D60">
        <w:rPr>
          <w:rFonts w:ascii="宋体" w:eastAsia="宋体" w:hAnsi="宋体"/>
          <w:sz w:val="24"/>
          <w:szCs w:val="24"/>
        </w:rPr>
        <w:t>会执行高频路径，导致大多数的</w:t>
      </w:r>
      <w:r w:rsidR="00377188">
        <w:rPr>
          <w:rFonts w:ascii="宋体" w:eastAsia="宋体" w:hAnsi="宋体" w:hint="eastAsia"/>
          <w:sz w:val="24"/>
          <w:szCs w:val="24"/>
        </w:rPr>
        <w:t>测试</w:t>
      </w:r>
      <w:r w:rsidRPr="00B87D60">
        <w:rPr>
          <w:rFonts w:ascii="宋体" w:eastAsia="宋体" w:hAnsi="宋体"/>
          <w:sz w:val="24"/>
          <w:szCs w:val="24"/>
        </w:rPr>
        <w:t>路径是相同的，因此AFL-FAST提出了使</w:t>
      </w:r>
      <w:r w:rsidR="00377188">
        <w:rPr>
          <w:rFonts w:ascii="宋体" w:eastAsia="宋体" w:hAnsi="宋体"/>
          <w:sz w:val="24"/>
          <w:szCs w:val="24"/>
        </w:rPr>
        <w:t>AFL</w:t>
      </w:r>
      <w:r w:rsidRPr="00B87D60">
        <w:rPr>
          <w:rFonts w:ascii="宋体" w:eastAsia="宋体" w:hAnsi="宋体"/>
          <w:sz w:val="24"/>
          <w:szCs w:val="24"/>
        </w:rPr>
        <w:t>偏向低频路径的策略，即给予低频路径更多机会，使fuzz更加公平，以便在相同的模糊测试量下探索更多的路径。</w:t>
      </w:r>
    </w:p>
    <w:p w14:paraId="30D24896" w14:textId="77777777" w:rsidR="00377188" w:rsidRDefault="00377188" w:rsidP="00377188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D784453" w14:textId="4E8D7112" w:rsidR="00377188" w:rsidRDefault="00ED316C" w:rsidP="00ED31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D316C">
        <w:rPr>
          <w:rFonts w:ascii="宋体" w:eastAsia="宋体" w:hAnsi="宋体" w:hint="eastAsia"/>
          <w:sz w:val="24"/>
          <w:szCs w:val="24"/>
        </w:rPr>
        <w:t>马尔科夫链</w:t>
      </w:r>
    </w:p>
    <w:p w14:paraId="23379C61" w14:textId="4116CFE4" w:rsidR="00ED316C" w:rsidRDefault="00ED316C" w:rsidP="00ED316C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马尔科夫链的核心思想就是</w:t>
      </w:r>
      <w:r w:rsidRPr="00ED316C">
        <w:rPr>
          <w:rFonts w:ascii="宋体" w:eastAsia="宋体" w:hAnsi="宋体" w:hint="eastAsia"/>
          <w:sz w:val="24"/>
          <w:szCs w:val="24"/>
        </w:rPr>
        <w:t>下一状态的概率分布只能由当前状态决定，在时间序列中它前面的事件均与之无关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32345F" w14:textId="77777777" w:rsidR="00ED316C" w:rsidRPr="00ED316C" w:rsidRDefault="00ED316C" w:rsidP="00ED316C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410F797C" w14:textId="6752B4A1" w:rsidR="00ED316C" w:rsidRDefault="00ED316C" w:rsidP="00ED316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FL</w:t>
      </w:r>
      <w:r w:rsidR="00404D74">
        <w:rPr>
          <w:rFonts w:ascii="宋体" w:eastAsia="宋体" w:hAnsi="宋体"/>
          <w:sz w:val="24"/>
          <w:szCs w:val="24"/>
        </w:rPr>
        <w:t>Fast</w:t>
      </w:r>
      <w:proofErr w:type="spellEnd"/>
      <w:r w:rsidR="00404D74">
        <w:rPr>
          <w:rFonts w:ascii="宋体" w:eastAsia="宋体" w:hAnsi="宋体" w:hint="eastAsia"/>
          <w:sz w:val="24"/>
          <w:szCs w:val="24"/>
        </w:rPr>
        <w:t>中针对A</w:t>
      </w:r>
      <w:r w:rsidR="00404D74">
        <w:rPr>
          <w:rFonts w:ascii="宋体" w:eastAsia="宋体" w:hAnsi="宋体"/>
          <w:sz w:val="24"/>
          <w:szCs w:val="24"/>
        </w:rPr>
        <w:t>FL</w:t>
      </w:r>
      <w:r>
        <w:rPr>
          <w:rFonts w:ascii="宋体" w:eastAsia="宋体" w:hAnsi="宋体" w:hint="eastAsia"/>
          <w:sz w:val="24"/>
          <w:szCs w:val="24"/>
        </w:rPr>
        <w:t>的改进</w:t>
      </w:r>
    </w:p>
    <w:p w14:paraId="0734280D" w14:textId="77777777" w:rsidR="008847CF" w:rsidRDefault="008847CF" w:rsidP="008847CF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7CF">
        <w:rPr>
          <w:rFonts w:ascii="宋体" w:eastAsia="宋体" w:hAnsi="宋体"/>
          <w:sz w:val="24"/>
          <w:szCs w:val="24"/>
        </w:rPr>
        <w:t>s(</w:t>
      </w:r>
      <w:proofErr w:type="spellStart"/>
      <w:r w:rsidRPr="008847CF">
        <w:rPr>
          <w:rFonts w:ascii="宋体" w:eastAsia="宋体" w:hAnsi="宋体"/>
          <w:sz w:val="24"/>
          <w:szCs w:val="24"/>
        </w:rPr>
        <w:t>i</w:t>
      </w:r>
      <w:proofErr w:type="spellEnd"/>
      <w:r w:rsidRPr="008847CF">
        <w:rPr>
          <w:rFonts w:ascii="宋体" w:eastAsia="宋体" w:hAnsi="宋体"/>
          <w:sz w:val="24"/>
          <w:szCs w:val="24"/>
        </w:rPr>
        <w:t>)表示种子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8847CF">
        <w:rPr>
          <w:rFonts w:ascii="宋体" w:eastAsia="宋体" w:hAnsi="宋体"/>
          <w:sz w:val="24"/>
          <w:szCs w:val="24"/>
        </w:rPr>
        <w:t>之前从队列T中选到的次数。</w:t>
      </w:r>
    </w:p>
    <w:p w14:paraId="1EA59F45" w14:textId="77777777" w:rsidR="008847CF" w:rsidRDefault="008847CF" w:rsidP="008847CF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7CF">
        <w:rPr>
          <w:rFonts w:ascii="宋体" w:eastAsia="宋体" w:hAnsi="宋体"/>
          <w:sz w:val="24"/>
          <w:szCs w:val="24"/>
        </w:rPr>
        <w:t>f(</w:t>
      </w:r>
      <w:proofErr w:type="spellStart"/>
      <w:r w:rsidRPr="008847CF">
        <w:rPr>
          <w:rFonts w:ascii="宋体" w:eastAsia="宋体" w:hAnsi="宋体"/>
          <w:sz w:val="24"/>
          <w:szCs w:val="24"/>
        </w:rPr>
        <w:t>i</w:t>
      </w:r>
      <w:proofErr w:type="spellEnd"/>
      <w:r w:rsidRPr="008847CF">
        <w:rPr>
          <w:rFonts w:ascii="宋体" w:eastAsia="宋体" w:hAnsi="宋体"/>
          <w:sz w:val="24"/>
          <w:szCs w:val="24"/>
        </w:rPr>
        <w:t>)表示执行状态</w:t>
      </w:r>
      <w:proofErr w:type="spellStart"/>
      <w:r w:rsidRPr="008847CF">
        <w:rPr>
          <w:rFonts w:ascii="宋体" w:eastAsia="宋体" w:hAnsi="宋体"/>
          <w:sz w:val="24"/>
          <w:szCs w:val="24"/>
        </w:rPr>
        <w:t>i</w:t>
      </w:r>
      <w:proofErr w:type="spellEnd"/>
      <w:r w:rsidRPr="008847CF">
        <w:rPr>
          <w:rFonts w:ascii="宋体" w:eastAsia="宋体" w:hAnsi="宋体"/>
          <w:sz w:val="24"/>
          <w:szCs w:val="24"/>
        </w:rPr>
        <w:t>的生成输入的数量。</w:t>
      </w:r>
    </w:p>
    <w:p w14:paraId="1CBA9ADB" w14:textId="615DB8D0" w:rsidR="008847CF" w:rsidRDefault="008847CF" w:rsidP="008847CF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7CF">
        <w:rPr>
          <w:rFonts w:ascii="宋体" w:eastAsia="宋体" w:hAnsi="宋体"/>
          <w:sz w:val="24"/>
          <w:szCs w:val="24"/>
        </w:rPr>
        <w:t>能量函数p(</w:t>
      </w:r>
      <w:proofErr w:type="spellStart"/>
      <w:r w:rsidRPr="008847CF">
        <w:rPr>
          <w:rFonts w:ascii="宋体" w:eastAsia="宋体" w:hAnsi="宋体"/>
          <w:sz w:val="24"/>
          <w:szCs w:val="24"/>
        </w:rPr>
        <w:t>i</w:t>
      </w:r>
      <w:proofErr w:type="spellEnd"/>
      <w:r w:rsidRPr="008847CF">
        <w:rPr>
          <w:rFonts w:ascii="宋体" w:eastAsia="宋体" w:hAnsi="宋体"/>
          <w:sz w:val="24"/>
          <w:szCs w:val="24"/>
        </w:rPr>
        <w:t>)是关于s(</w:t>
      </w:r>
      <w:proofErr w:type="spellStart"/>
      <w:r w:rsidRPr="008847CF">
        <w:rPr>
          <w:rFonts w:ascii="宋体" w:eastAsia="宋体" w:hAnsi="宋体"/>
          <w:sz w:val="24"/>
          <w:szCs w:val="24"/>
        </w:rPr>
        <w:t>i</w:t>
      </w:r>
      <w:proofErr w:type="spellEnd"/>
      <w:r w:rsidRPr="008847CF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和</w:t>
      </w:r>
      <w:r w:rsidR="00404D74">
        <w:rPr>
          <w:rFonts w:ascii="宋体" w:eastAsia="宋体" w:hAnsi="宋体"/>
          <w:sz w:val="24"/>
          <w:szCs w:val="24"/>
        </w:rPr>
        <w:t>f</w:t>
      </w:r>
      <w:r w:rsidRPr="008847CF">
        <w:rPr>
          <w:rFonts w:ascii="宋体" w:eastAsia="宋体" w:hAnsi="宋体"/>
          <w:sz w:val="24"/>
          <w:szCs w:val="24"/>
        </w:rPr>
        <w:t>(</w:t>
      </w:r>
      <w:proofErr w:type="spellStart"/>
      <w:r w:rsidRPr="008847CF">
        <w:rPr>
          <w:rFonts w:ascii="宋体" w:eastAsia="宋体" w:hAnsi="宋体"/>
          <w:sz w:val="24"/>
          <w:szCs w:val="24"/>
        </w:rPr>
        <w:t>i</w:t>
      </w:r>
      <w:proofErr w:type="spellEnd"/>
      <w:r w:rsidRPr="008847CF">
        <w:rPr>
          <w:rFonts w:ascii="宋体" w:eastAsia="宋体" w:hAnsi="宋体"/>
          <w:sz w:val="24"/>
          <w:szCs w:val="24"/>
        </w:rPr>
        <w:t>)的函数。</w:t>
      </w:r>
    </w:p>
    <w:p w14:paraId="6652B82B" w14:textId="77777777" w:rsidR="008847CF" w:rsidRDefault="008847CF" w:rsidP="008847CF">
      <w:pPr>
        <w:spacing w:line="360" w:lineRule="auto"/>
        <w:rPr>
          <w:rFonts w:ascii="宋体" w:eastAsia="宋体" w:hAnsi="宋体"/>
          <w:sz w:val="24"/>
          <w:szCs w:val="24"/>
        </w:rPr>
      </w:pPr>
      <w:r w:rsidRPr="008847CF">
        <w:rPr>
          <w:rFonts w:ascii="宋体" w:eastAsia="宋体" w:hAnsi="宋体"/>
          <w:sz w:val="24"/>
          <w:szCs w:val="24"/>
        </w:rPr>
        <w:t>f(</w:t>
      </w:r>
      <w:proofErr w:type="spellStart"/>
      <w:r w:rsidRPr="008847CF">
        <w:rPr>
          <w:rFonts w:ascii="宋体" w:eastAsia="宋体" w:hAnsi="宋体"/>
          <w:sz w:val="24"/>
          <w:szCs w:val="24"/>
        </w:rPr>
        <w:t>i</w:t>
      </w:r>
      <w:proofErr w:type="spellEnd"/>
      <w:r w:rsidRPr="008847CF">
        <w:rPr>
          <w:rFonts w:ascii="宋体" w:eastAsia="宋体" w:hAnsi="宋体"/>
          <w:sz w:val="24"/>
          <w:szCs w:val="24"/>
        </w:rPr>
        <w:t>)/n是最大似然估计。</w:t>
      </w:r>
    </w:p>
    <w:p w14:paraId="70838899" w14:textId="77648517" w:rsidR="00783FF4" w:rsidRDefault="00783FF4" w:rsidP="008847CF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搜索策略</w:t>
      </w:r>
    </w:p>
    <w:p w14:paraId="50860333" w14:textId="652EC12D" w:rsidR="00933CA0" w:rsidRDefault="00933CA0" w:rsidP="00933CA0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33CA0">
        <w:rPr>
          <w:rFonts w:ascii="宋体" w:eastAsia="宋体" w:hAnsi="宋体" w:hint="eastAsia"/>
          <w:sz w:val="24"/>
          <w:szCs w:val="24"/>
        </w:rPr>
        <w:t>本文认为一个好的基于灰盒测试的</w:t>
      </w:r>
      <w:proofErr w:type="spellStart"/>
      <w:r w:rsidRPr="00933CA0">
        <w:rPr>
          <w:rFonts w:ascii="宋体" w:eastAsia="宋体" w:hAnsi="宋体"/>
          <w:sz w:val="24"/>
          <w:szCs w:val="24"/>
        </w:rPr>
        <w:t>fuzzer</w:t>
      </w:r>
      <w:proofErr w:type="spellEnd"/>
      <w:r w:rsidRPr="00933CA0">
        <w:rPr>
          <w:rFonts w:ascii="宋体" w:eastAsia="宋体" w:hAnsi="宋体"/>
          <w:sz w:val="24"/>
          <w:szCs w:val="24"/>
        </w:rPr>
        <w:t>应该给low-frequency paths高优先级。</w:t>
      </w:r>
      <w:r w:rsidRPr="00933CA0">
        <w:rPr>
          <w:rFonts w:ascii="MS Gothic" w:eastAsia="MS Gothic" w:hAnsi="MS Gothic" w:cs="MS Gothic" w:hint="eastAsia"/>
          <w:sz w:val="24"/>
          <w:szCs w:val="24"/>
        </w:rPr>
        <w:t>​</w:t>
      </w:r>
    </w:p>
    <w:p w14:paraId="00068920" w14:textId="77777777" w:rsidR="00933CA0" w:rsidRDefault="006235AC" w:rsidP="00933CA0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6235AC">
        <w:rPr>
          <w:rFonts w:ascii="宋体" w:eastAsia="宋体" w:hAnsi="宋体"/>
          <w:sz w:val="24"/>
          <w:szCs w:val="24"/>
        </w:rPr>
        <w:t>策略有两个标准：</w:t>
      </w:r>
    </w:p>
    <w:p w14:paraId="59721A52" w14:textId="484908E5" w:rsidR="00933CA0" w:rsidRDefault="006235AC" w:rsidP="00933CA0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33CA0">
        <w:rPr>
          <w:rFonts w:ascii="宋体" w:eastAsia="宋体" w:hAnsi="宋体"/>
          <w:sz w:val="24"/>
          <w:szCs w:val="24"/>
        </w:rPr>
        <w:t>s(</w:t>
      </w:r>
      <w:proofErr w:type="spellStart"/>
      <w:r w:rsidRPr="00933CA0">
        <w:rPr>
          <w:rFonts w:ascii="宋体" w:eastAsia="宋体" w:hAnsi="宋体"/>
          <w:sz w:val="24"/>
          <w:szCs w:val="24"/>
        </w:rPr>
        <w:t>i</w:t>
      </w:r>
      <w:proofErr w:type="spellEnd"/>
      <w:r w:rsidRPr="00933CA0">
        <w:rPr>
          <w:rFonts w:ascii="宋体" w:eastAsia="宋体" w:hAnsi="宋体"/>
          <w:sz w:val="24"/>
          <w:szCs w:val="24"/>
        </w:rPr>
        <w:t>)小的优先级高：s(</w:t>
      </w:r>
      <w:proofErr w:type="spellStart"/>
      <w:r w:rsidRPr="00933CA0">
        <w:rPr>
          <w:rFonts w:ascii="宋体" w:eastAsia="宋体" w:hAnsi="宋体"/>
          <w:sz w:val="24"/>
          <w:szCs w:val="24"/>
        </w:rPr>
        <w:t>i</w:t>
      </w:r>
      <w:proofErr w:type="spellEnd"/>
      <w:r w:rsidRPr="00933CA0">
        <w:rPr>
          <w:rFonts w:ascii="宋体" w:eastAsia="宋体" w:hAnsi="宋体"/>
          <w:sz w:val="24"/>
          <w:szCs w:val="24"/>
        </w:rPr>
        <w:t>)表示种子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933CA0">
        <w:rPr>
          <w:rFonts w:ascii="宋体" w:eastAsia="宋体" w:hAnsi="宋体"/>
          <w:sz w:val="24"/>
          <w:szCs w:val="24"/>
        </w:rPr>
        <w:t>之前从队列中选到的次数</w:t>
      </w:r>
      <w:r w:rsidRPr="00933CA0">
        <w:rPr>
          <w:rFonts w:ascii="宋体" w:eastAsia="宋体" w:hAnsi="宋体" w:hint="eastAsia"/>
          <w:sz w:val="24"/>
          <w:szCs w:val="24"/>
        </w:rPr>
        <w:t>。</w:t>
      </w:r>
    </w:p>
    <w:p w14:paraId="676BC7BF" w14:textId="60312C01" w:rsidR="00783FF4" w:rsidRPr="00933CA0" w:rsidRDefault="006235AC" w:rsidP="00933CA0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933CA0">
        <w:rPr>
          <w:rFonts w:ascii="宋体" w:eastAsia="宋体" w:hAnsi="宋体"/>
          <w:sz w:val="24"/>
          <w:szCs w:val="24"/>
        </w:rPr>
        <w:t>f(</w:t>
      </w:r>
      <w:proofErr w:type="spellStart"/>
      <w:r w:rsidRPr="00933CA0">
        <w:rPr>
          <w:rFonts w:ascii="宋体" w:eastAsia="宋体" w:hAnsi="宋体"/>
          <w:sz w:val="24"/>
          <w:szCs w:val="24"/>
        </w:rPr>
        <w:t>i</w:t>
      </w:r>
      <w:proofErr w:type="spellEnd"/>
      <w:r w:rsidRPr="00933CA0">
        <w:rPr>
          <w:rFonts w:ascii="宋体" w:eastAsia="宋体" w:hAnsi="宋体"/>
          <w:sz w:val="24"/>
          <w:szCs w:val="24"/>
        </w:rPr>
        <w:t>)小的优先级高：f(</w:t>
      </w:r>
      <w:proofErr w:type="spellStart"/>
      <w:r w:rsidRPr="00933CA0">
        <w:rPr>
          <w:rFonts w:ascii="宋体" w:eastAsia="宋体" w:hAnsi="宋体"/>
          <w:sz w:val="24"/>
          <w:szCs w:val="24"/>
        </w:rPr>
        <w:t>i</w:t>
      </w:r>
      <w:proofErr w:type="spellEnd"/>
      <w:r w:rsidRPr="00933CA0">
        <w:rPr>
          <w:rFonts w:ascii="宋体" w:eastAsia="宋体" w:hAnsi="宋体"/>
          <w:sz w:val="24"/>
          <w:szCs w:val="24"/>
        </w:rPr>
        <w:t>)表示执行</w:t>
      </w:r>
      <w:r w:rsidR="00933CA0" w:rsidRPr="00933CA0">
        <w:rPr>
          <w:rFonts w:ascii="宋体" w:eastAsia="宋体" w:hAnsi="宋体" w:hint="eastAsia"/>
          <w:sz w:val="24"/>
          <w:szCs w:val="24"/>
        </w:rPr>
        <w:t>状态为</w:t>
      </w:r>
      <w:proofErr w:type="spellStart"/>
      <w:r w:rsidR="00933CA0" w:rsidRPr="00933CA0">
        <w:rPr>
          <w:rFonts w:ascii="宋体" w:eastAsia="宋体" w:hAnsi="宋体" w:hint="eastAsia"/>
          <w:sz w:val="24"/>
          <w:szCs w:val="24"/>
        </w:rPr>
        <w:t>i</w:t>
      </w:r>
      <w:proofErr w:type="spellEnd"/>
      <w:r w:rsidRPr="00933CA0">
        <w:rPr>
          <w:rFonts w:ascii="宋体" w:eastAsia="宋体" w:hAnsi="宋体"/>
          <w:sz w:val="24"/>
          <w:szCs w:val="24"/>
        </w:rPr>
        <w:t>的生成输入的能量</w:t>
      </w:r>
      <w:r w:rsidRPr="00933CA0">
        <w:rPr>
          <w:rFonts w:ascii="宋体" w:eastAsia="宋体" w:hAnsi="宋体" w:hint="eastAsia"/>
          <w:sz w:val="24"/>
          <w:szCs w:val="24"/>
        </w:rPr>
        <w:t>。</w:t>
      </w:r>
    </w:p>
    <w:p w14:paraId="7D21714A" w14:textId="2BA2D92C" w:rsidR="00783FF4" w:rsidRDefault="00783FF4" w:rsidP="00783FF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能量分配策略</w:t>
      </w:r>
    </w:p>
    <w:p w14:paraId="06BF7818" w14:textId="334161C9" w:rsidR="006235AC" w:rsidRDefault="006235AC" w:rsidP="006235A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235AC">
        <w:rPr>
          <w:rFonts w:ascii="宋体" w:eastAsia="宋体" w:hAnsi="宋体" w:hint="eastAsia"/>
          <w:sz w:val="24"/>
          <w:szCs w:val="24"/>
        </w:rPr>
        <w:t>本文提出</w:t>
      </w:r>
      <w:r>
        <w:rPr>
          <w:rFonts w:ascii="宋体" w:eastAsia="宋体" w:hAnsi="宋体" w:hint="eastAsia"/>
          <w:sz w:val="24"/>
          <w:szCs w:val="24"/>
        </w:rPr>
        <w:t>的能量分配策略是</w:t>
      </w:r>
      <w:r w:rsidRPr="006235AC">
        <w:rPr>
          <w:rFonts w:ascii="宋体" w:eastAsia="宋体" w:hAnsi="宋体"/>
          <w:sz w:val="24"/>
          <w:szCs w:val="24"/>
        </w:rPr>
        <w:t>首先赋值低能量，然后根据选择的次数增加能量。同时，</w:t>
      </w:r>
      <w:r>
        <w:rPr>
          <w:rFonts w:ascii="宋体" w:eastAsia="宋体" w:hAnsi="宋体" w:hint="eastAsia"/>
          <w:sz w:val="24"/>
          <w:szCs w:val="24"/>
        </w:rPr>
        <w:t>能量分配策略</w:t>
      </w:r>
      <w:r w:rsidRPr="006235AC">
        <w:rPr>
          <w:rFonts w:ascii="宋体" w:eastAsia="宋体" w:hAnsi="宋体"/>
          <w:sz w:val="24"/>
          <w:szCs w:val="24"/>
        </w:rPr>
        <w:t>赋予状态的能量与状态固有分布的密度成反比。</w:t>
      </w:r>
      <w:proofErr w:type="gramStart"/>
      <w:r w:rsidRPr="006235AC">
        <w:rPr>
          <w:rFonts w:ascii="宋体" w:eastAsia="宋体" w:hAnsi="宋体"/>
          <w:sz w:val="24"/>
          <w:szCs w:val="24"/>
        </w:rPr>
        <w:t>若状态</w:t>
      </w:r>
      <w:proofErr w:type="spellStart"/>
      <w:proofErr w:type="gramEnd"/>
      <w:r w:rsidRPr="006235AC">
        <w:rPr>
          <w:rFonts w:ascii="宋体" w:eastAsia="宋体" w:hAnsi="宋体"/>
          <w:sz w:val="24"/>
          <w:szCs w:val="24"/>
        </w:rPr>
        <w:t>i</w:t>
      </w:r>
      <w:proofErr w:type="spellEnd"/>
      <w:r w:rsidRPr="006235AC">
        <w:rPr>
          <w:rFonts w:ascii="宋体" w:eastAsia="宋体" w:hAnsi="宋体"/>
          <w:sz w:val="24"/>
          <w:szCs w:val="24"/>
        </w:rPr>
        <w:t>存在于low-density region，</w:t>
      </w:r>
      <w:proofErr w:type="spellStart"/>
      <w:r w:rsidRPr="006235AC">
        <w:rPr>
          <w:rFonts w:ascii="宋体" w:eastAsia="宋体" w:hAnsi="宋体"/>
          <w:sz w:val="24"/>
          <w:szCs w:val="24"/>
        </w:rPr>
        <w:t>fuzzer</w:t>
      </w:r>
      <w:proofErr w:type="spellEnd"/>
      <w:r w:rsidRPr="006235AC">
        <w:rPr>
          <w:rFonts w:ascii="宋体" w:eastAsia="宋体" w:hAnsi="宋体"/>
          <w:sz w:val="24"/>
          <w:szCs w:val="24"/>
        </w:rPr>
        <w:t>可以分配更多能量来找这个区域中状态</w:t>
      </w:r>
      <w:proofErr w:type="spellStart"/>
      <w:r w:rsidRPr="006235AC">
        <w:rPr>
          <w:rFonts w:ascii="宋体" w:eastAsia="宋体" w:hAnsi="宋体"/>
          <w:sz w:val="24"/>
          <w:szCs w:val="24"/>
        </w:rPr>
        <w:t>i</w:t>
      </w:r>
      <w:proofErr w:type="spellEnd"/>
      <w:r w:rsidRPr="006235AC">
        <w:rPr>
          <w:rFonts w:ascii="宋体" w:eastAsia="宋体" w:hAnsi="宋体"/>
          <w:sz w:val="24"/>
          <w:szCs w:val="24"/>
        </w:rPr>
        <w:t>的neighborhood。</w:t>
      </w:r>
    </w:p>
    <w:p w14:paraId="18B912B5" w14:textId="040213FD" w:rsidR="007A7703" w:rsidRDefault="007A7703" w:rsidP="007A7703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A7703">
        <w:rPr>
          <w:rFonts w:ascii="宋体" w:eastAsia="宋体" w:hAnsi="宋体"/>
          <w:sz w:val="24"/>
          <w:szCs w:val="24"/>
        </w:rPr>
        <w:t>exploitation-based constant schedule(EXPLOIT)：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/>
            <w:sz w:val="24"/>
            <w:szCs w:val="24"/>
          </w:rPr>
          <m:t>=α(i)</m:t>
        </m:r>
      </m:oMath>
    </w:p>
    <w:p w14:paraId="183667C6" w14:textId="77777777" w:rsidR="00DE5724" w:rsidRDefault="007A7703" w:rsidP="00DE572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A7703">
        <w:rPr>
          <w:rFonts w:ascii="宋体" w:eastAsia="宋体" w:hAnsi="宋体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α(i)</m:t>
        </m:r>
      </m:oMath>
      <w:r w:rsidRPr="007A7703">
        <w:rPr>
          <w:rFonts w:ascii="宋体" w:eastAsia="宋体" w:hAnsi="宋体"/>
          <w:sz w:val="24"/>
          <w:szCs w:val="24"/>
        </w:rPr>
        <w:t>是算法中</w:t>
      </w:r>
      <w:proofErr w:type="spellStart"/>
      <w:r w:rsidRPr="007A7703">
        <w:rPr>
          <w:rFonts w:ascii="宋体" w:eastAsia="宋体" w:hAnsi="宋体"/>
          <w:sz w:val="24"/>
          <w:szCs w:val="24"/>
        </w:rPr>
        <w:t>assignEnergy</w:t>
      </w:r>
      <w:proofErr w:type="spellEnd"/>
      <w:r w:rsidRPr="007A7703">
        <w:rPr>
          <w:rFonts w:ascii="宋体" w:eastAsia="宋体" w:hAnsi="宋体"/>
          <w:sz w:val="24"/>
          <w:szCs w:val="24"/>
        </w:rPr>
        <w:t>的实现。AFL根据执行时间，块转换覆盖率，</w:t>
      </w:r>
      <w:r>
        <w:rPr>
          <w:rFonts w:ascii="宋体" w:eastAsia="宋体" w:hAnsi="宋体" w:hint="eastAsia"/>
          <w:sz w:val="24"/>
          <w:szCs w:val="24"/>
        </w:rPr>
        <w:t>种子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7A7703">
        <w:rPr>
          <w:rFonts w:ascii="宋体" w:eastAsia="宋体" w:hAnsi="宋体"/>
          <w:sz w:val="24"/>
          <w:szCs w:val="24"/>
        </w:rPr>
        <w:t>的构造时间来计算</w:t>
      </w:r>
      <m:oMath>
        <m:r>
          <w:rPr>
            <w:rFonts w:ascii="Cambria Math" w:eastAsia="宋体" w:hAnsi="Cambria Math"/>
            <w:sz w:val="24"/>
            <w:szCs w:val="24"/>
          </w:rPr>
          <m:t>α(i)</m:t>
        </m:r>
      </m:oMath>
      <w:r w:rsidRPr="007A7703">
        <w:rPr>
          <w:rFonts w:ascii="宋体" w:eastAsia="宋体" w:hAnsi="宋体"/>
          <w:sz w:val="24"/>
          <w:szCs w:val="24"/>
        </w:rPr>
        <w:t>。</w:t>
      </w:r>
    </w:p>
    <w:p w14:paraId="2F635972" w14:textId="77777777" w:rsidR="00DE5724" w:rsidRDefault="00DE5724" w:rsidP="00DE5724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E5724">
        <w:rPr>
          <w:rFonts w:ascii="宋体" w:eastAsia="宋体" w:hAnsi="宋体"/>
          <w:sz w:val="24"/>
          <w:szCs w:val="24"/>
        </w:rPr>
        <w:t>exploration-based constant schedule(EXPLORE)：和EXPLOIT差不多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FE2E58F" w14:textId="0916BDBE" w:rsidR="00ED316C" w:rsidRDefault="00DE5724" w:rsidP="00DE5724">
      <w:pPr>
        <w:pStyle w:val="a3"/>
        <w:spacing w:line="360" w:lineRule="auto"/>
        <w:ind w:left="780" w:firstLineChars="0" w:firstLine="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</m:d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α(i)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DE5724">
        <w:rPr>
          <w:rFonts w:ascii="宋体" w:eastAsia="宋体" w:hAnsi="宋体"/>
          <w:sz w:val="24"/>
          <w:szCs w:val="24"/>
        </w:rPr>
        <w:t>，其中</w:t>
      </w:r>
      <m:oMath>
        <m:r>
          <w:rPr>
            <w:rFonts w:ascii="Cambria Math" w:eastAsia="宋体" w:hAnsi="Cambria Math"/>
            <w:sz w:val="24"/>
            <w:szCs w:val="24"/>
          </w:rPr>
          <m:t>β&gt;1</m:t>
        </m:r>
      </m:oMath>
      <w:r>
        <w:rPr>
          <w:rFonts w:ascii="宋体" w:eastAsia="宋体" w:hAnsi="宋体" w:hint="eastAsia"/>
          <w:sz w:val="24"/>
          <w:szCs w:val="24"/>
        </w:rPr>
        <w:t>。</w:t>
      </w:r>
    </w:p>
    <w:p w14:paraId="4879E469" w14:textId="36CC1670" w:rsidR="00DE5724" w:rsidRDefault="00903D9B" w:rsidP="0038539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03D9B">
        <w:rPr>
          <w:rFonts w:ascii="宋体" w:eastAsia="宋体" w:hAnsi="宋体"/>
          <w:sz w:val="24"/>
          <w:szCs w:val="24"/>
        </w:rPr>
        <w:t>Cut-Off Exponential(COE)：</w:t>
      </w:r>
    </w:p>
    <w:p w14:paraId="4A7A55E6" w14:textId="289DF56B" w:rsidR="00903D9B" w:rsidRDefault="00903D9B" w:rsidP="00903D9B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903D9B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FD17D8" wp14:editId="51499662">
            <wp:extent cx="3200400" cy="6492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19" cy="65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575D" w14:textId="17C20C8E" w:rsidR="00672044" w:rsidRPr="00672044" w:rsidRDefault="00A12553" w:rsidP="00672044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α(i)</m:t>
        </m:r>
      </m:oMath>
      <w:r>
        <w:rPr>
          <w:rFonts w:ascii="宋体" w:eastAsia="宋体" w:hAnsi="宋体" w:hint="eastAsia"/>
          <w:sz w:val="24"/>
          <w:szCs w:val="24"/>
        </w:rPr>
        <w:t>保持</w:t>
      </w:r>
      <w:r w:rsidRPr="00A12553">
        <w:rPr>
          <w:rFonts w:ascii="宋体" w:eastAsia="宋体" w:hAnsi="宋体" w:hint="eastAsia"/>
          <w:sz w:val="24"/>
          <w:szCs w:val="24"/>
        </w:rPr>
        <w:t>模糊</w:t>
      </w:r>
      <w:r>
        <w:rPr>
          <w:rFonts w:ascii="宋体" w:eastAsia="宋体" w:hAnsi="宋体" w:hint="eastAsia"/>
          <w:sz w:val="24"/>
          <w:szCs w:val="24"/>
        </w:rPr>
        <w:t>测试</w:t>
      </w:r>
      <w:r w:rsidRPr="00A12553">
        <w:rPr>
          <w:rFonts w:ascii="宋体" w:eastAsia="宋体" w:hAnsi="宋体" w:hint="eastAsia"/>
          <w:sz w:val="24"/>
          <w:szCs w:val="24"/>
        </w:rPr>
        <w:t>的原始判断</w:t>
      </w:r>
      <w:r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β&gt;1</m:t>
        </m:r>
      </m:oMath>
      <w:r w:rsidR="00672044">
        <w:rPr>
          <w:rFonts w:ascii="宋体" w:eastAsia="宋体" w:hAnsi="宋体" w:hint="eastAsia"/>
          <w:sz w:val="24"/>
          <w:szCs w:val="24"/>
        </w:rPr>
        <w:t>是个常数，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 s(i)</m:t>
        </m:r>
      </m:oMath>
      <w:r w:rsidR="00672044" w:rsidRPr="00672044">
        <w:rPr>
          <w:rFonts w:ascii="宋体" w:eastAsia="宋体" w:hAnsi="宋体"/>
          <w:sz w:val="24"/>
          <w:szCs w:val="24"/>
        </w:rPr>
        <w:t>值较低</w:t>
      </w:r>
      <w:r w:rsidR="00672044">
        <w:rPr>
          <w:rFonts w:ascii="宋体" w:eastAsia="宋体" w:hAnsi="宋体" w:hint="eastAsia"/>
          <w:sz w:val="24"/>
          <w:szCs w:val="24"/>
        </w:rPr>
        <w:t>,</w:t>
      </w:r>
      <m:oMath>
        <m:r>
          <w:rPr>
            <w:rFonts w:ascii="Cambria Math" w:eastAsia="宋体" w:hAnsi="Cambria Math"/>
            <w:sz w:val="24"/>
            <w:szCs w:val="24"/>
          </w:rPr>
          <m:t>μ</m:t>
        </m:r>
      </m:oMath>
      <w:r w:rsidR="00672044" w:rsidRPr="00672044">
        <w:rPr>
          <w:rFonts w:ascii="宋体" w:eastAsia="宋体" w:hAnsi="宋体"/>
          <w:sz w:val="24"/>
          <w:szCs w:val="24"/>
        </w:rPr>
        <w:t>是执行已发现路径的模糊平均数</w:t>
      </w:r>
      <w:r w:rsidR="00672044">
        <w:rPr>
          <w:rFonts w:ascii="宋体" w:eastAsia="宋体" w:hAnsi="宋体" w:hint="eastAsia"/>
          <w:sz w:val="24"/>
          <w:szCs w:val="24"/>
        </w:rPr>
        <w:t>。</w:t>
      </w:r>
      <m:oMath>
        <m:r>
          <w:rPr>
            <w:rFonts w:ascii="Cambria Math" w:eastAsia="宋体" w:hAnsi="Cambria Math"/>
            <w:sz w:val="24"/>
            <w:szCs w:val="24"/>
          </w:rPr>
          <m:t>μ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i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∈S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+f(i)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|</m:t>
            </m:r>
          </m:den>
        </m:f>
      </m:oMath>
      <w:r w:rsidR="00672044">
        <w:rPr>
          <w:rFonts w:ascii="宋体" w:eastAsia="宋体" w:hAnsi="宋体" w:hint="eastAsia"/>
          <w:sz w:val="24"/>
          <w:szCs w:val="24"/>
        </w:rPr>
        <w:t>，其中</w:t>
      </w: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+</m:t>
            </m:r>
          </m:sup>
        </m:sSup>
      </m:oMath>
      <w:r w:rsidR="00672044" w:rsidRPr="00672044">
        <w:rPr>
          <w:rFonts w:ascii="宋体" w:eastAsia="宋体" w:hAnsi="宋体" w:hint="eastAsia"/>
          <w:sz w:val="24"/>
          <w:szCs w:val="24"/>
        </w:rPr>
        <w:t>是发现的路径集合</w:t>
      </w:r>
      <w:r w:rsidR="00672044">
        <w:rPr>
          <w:rFonts w:ascii="宋体" w:eastAsia="宋体" w:hAnsi="宋体" w:hint="eastAsia"/>
          <w:sz w:val="24"/>
          <w:szCs w:val="24"/>
        </w:rPr>
        <w:t>。也就是</w:t>
      </w:r>
      <w:r w:rsidR="00672044" w:rsidRPr="00672044">
        <w:rPr>
          <w:rFonts w:ascii="宋体" w:eastAsia="宋体" w:hAnsi="宋体" w:hint="eastAsia"/>
          <w:sz w:val="24"/>
          <w:szCs w:val="24"/>
        </w:rPr>
        <w:t>说，</w:t>
      </w: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w:rPr>
            <w:rFonts w:ascii="Cambria Math" w:eastAsia="宋体" w:hAnsi="Cambria Math"/>
            <w:sz w:val="24"/>
            <w:szCs w:val="24"/>
          </w:rPr>
          <m:t>(i)&gt;μ</m:t>
        </m:r>
      </m:oMath>
      <w:r w:rsidR="00672044" w:rsidRPr="00672044">
        <w:rPr>
          <w:rFonts w:ascii="宋体" w:eastAsia="宋体" w:hAnsi="宋体"/>
          <w:sz w:val="24"/>
          <w:szCs w:val="24"/>
        </w:rPr>
        <w:t>为高频路径，即使从模糊其他种子接收大量模糊，也被</w:t>
      </w:r>
      <w:proofErr w:type="gramStart"/>
      <w:r w:rsidR="00672044" w:rsidRPr="00672044">
        <w:rPr>
          <w:rFonts w:ascii="宋体" w:eastAsia="宋体" w:hAnsi="宋体"/>
          <w:sz w:val="24"/>
          <w:szCs w:val="24"/>
        </w:rPr>
        <w:t>视为低</w:t>
      </w:r>
      <w:proofErr w:type="gramEnd"/>
      <w:r w:rsidR="00672044" w:rsidRPr="00672044">
        <w:rPr>
          <w:rFonts w:ascii="宋体" w:eastAsia="宋体" w:hAnsi="宋体"/>
          <w:sz w:val="24"/>
          <w:szCs w:val="24"/>
        </w:rPr>
        <w:t>优先级，直到它们再次低于平均值才模糊。常数M提供了每次模糊迭代生成的输入数量的上限。</w:t>
      </w:r>
    </w:p>
    <w:p w14:paraId="25B69A61" w14:textId="77777777" w:rsidR="00D8596F" w:rsidRDefault="009C2177" w:rsidP="009C2177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9C2177">
        <w:rPr>
          <w:rFonts w:ascii="宋体" w:eastAsia="宋体" w:hAnsi="宋体"/>
          <w:sz w:val="24"/>
          <w:szCs w:val="24"/>
        </w:rPr>
        <w:t xml:space="preserve">Exponential </w:t>
      </w:r>
      <w:proofErr w:type="spellStart"/>
      <w:r w:rsidRPr="009C2177">
        <w:rPr>
          <w:rFonts w:ascii="宋体" w:eastAsia="宋体" w:hAnsi="宋体"/>
          <w:sz w:val="24"/>
          <w:szCs w:val="24"/>
        </w:rPr>
        <w:t>sche</w:t>
      </w:r>
      <w:proofErr w:type="spellEnd"/>
      <w:r w:rsidR="00D8596F" w:rsidRPr="00D8596F">
        <w:rPr>
          <w:rFonts w:ascii="宋体" w:eastAsia="宋体" w:hAnsi="宋体"/>
          <w:sz w:val="24"/>
          <w:szCs w:val="24"/>
        </w:rPr>
        <w:t xml:space="preserve"> </w:t>
      </w:r>
      <w:r w:rsidRPr="009C2177">
        <w:rPr>
          <w:rFonts w:ascii="宋体" w:eastAsia="宋体" w:hAnsi="宋体"/>
          <w:sz w:val="24"/>
          <w:szCs w:val="24"/>
        </w:rPr>
        <w:t>dule(FAST)：</w:t>
      </w:r>
    </w:p>
    <w:p w14:paraId="4EDCDE17" w14:textId="08E97B58" w:rsidR="00A12553" w:rsidRDefault="00D8596F" w:rsidP="00D8596F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8596F">
        <w:drawing>
          <wp:inline distT="0" distB="0" distL="0" distR="0" wp14:anchorId="162DE22D" wp14:editId="214DCDBF">
            <wp:extent cx="2166938" cy="6191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850" cy="61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DDA1" w14:textId="5DA08EA8" w:rsidR="00D8596F" w:rsidRDefault="00403702" w:rsidP="0078527B">
      <w:pPr>
        <w:pStyle w:val="a3"/>
        <w:spacing w:line="360" w:lineRule="auto"/>
        <w:ind w:firstLine="480"/>
        <w:jc w:val="left"/>
        <w:rPr>
          <w:rFonts w:ascii="宋体" w:eastAsia="宋体" w:hAnsi="宋体"/>
          <w:sz w:val="24"/>
          <w:szCs w:val="24"/>
        </w:rPr>
      </w:pPr>
      <w:r w:rsidRPr="00403702">
        <w:rPr>
          <w:rFonts w:ascii="宋体" w:eastAsia="宋体" w:hAnsi="宋体" w:hint="eastAsia"/>
          <w:sz w:val="24"/>
          <w:szCs w:val="24"/>
        </w:rPr>
        <w:lastRenderedPageBreak/>
        <w:t>输入队列中选择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403702">
        <w:rPr>
          <w:rFonts w:ascii="宋体" w:eastAsia="宋体" w:hAnsi="宋体"/>
          <w:sz w:val="24"/>
          <w:szCs w:val="24"/>
        </w:rPr>
        <w:t>的输入次数越多，执行路径</w:t>
      </w:r>
      <w:proofErr w:type="spellStart"/>
      <w:r w:rsidRPr="00403702">
        <w:rPr>
          <w:rFonts w:ascii="宋体" w:eastAsia="宋体" w:hAnsi="宋体"/>
          <w:sz w:val="24"/>
          <w:szCs w:val="24"/>
        </w:rPr>
        <w:t>i</w:t>
      </w:r>
      <w:proofErr w:type="spellEnd"/>
      <w:r w:rsidRPr="00403702">
        <w:rPr>
          <w:rFonts w:ascii="宋体" w:eastAsia="宋体" w:hAnsi="宋体"/>
          <w:sz w:val="24"/>
          <w:szCs w:val="24"/>
        </w:rPr>
        <w:t>就越少，所以放在指数上，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  <w:r w:rsidRPr="00403702">
        <w:rPr>
          <w:rFonts w:ascii="宋体" w:eastAsia="宋体" w:hAnsi="宋体"/>
          <w:sz w:val="24"/>
          <w:szCs w:val="24"/>
        </w:rPr>
        <w:t>选的越多，就赋予低频路径越多的能量值，让其多变异。</w:t>
      </w:r>
    </w:p>
    <w:p w14:paraId="7CB2AD86" w14:textId="31712AD8" w:rsidR="0078527B" w:rsidRDefault="0078527B" w:rsidP="0078527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8527B">
        <w:rPr>
          <w:rFonts w:ascii="宋体" w:eastAsia="宋体" w:hAnsi="宋体"/>
          <w:sz w:val="24"/>
          <w:szCs w:val="24"/>
        </w:rPr>
        <w:t>Linear schedule(LINEAR)：</w:t>
      </w:r>
    </w:p>
    <w:p w14:paraId="5D8561E1" w14:textId="455C32B6" w:rsidR="0078527B" w:rsidRDefault="0078527B" w:rsidP="0078527B">
      <w:pPr>
        <w:pStyle w:val="a3"/>
        <w:spacing w:line="360" w:lineRule="auto"/>
        <w:ind w:left="780"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 w:rsidRPr="0078527B">
        <w:rPr>
          <w:rFonts w:hint="eastAsia"/>
        </w:rPr>
        <w:drawing>
          <wp:inline distT="0" distB="0" distL="0" distR="0" wp14:anchorId="6F2B6207" wp14:editId="60904F19">
            <wp:extent cx="2390775" cy="6084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779" cy="610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32863" w14:textId="468A1B76" w:rsidR="0078527B" w:rsidRPr="00D8596F" w:rsidRDefault="0078527B" w:rsidP="0078527B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8527B">
        <w:rPr>
          <w:rFonts w:ascii="宋体" w:eastAsia="宋体" w:hAnsi="宋体"/>
          <w:sz w:val="24"/>
          <w:szCs w:val="24"/>
        </w:rPr>
        <w:t>Quadratic schedule(QUAD)：</w:t>
      </w:r>
    </w:p>
    <w:p w14:paraId="738DB239" w14:textId="588E7AC2" w:rsidR="0078527B" w:rsidRDefault="0078527B" w:rsidP="0078527B">
      <w:pPr>
        <w:pStyle w:val="a3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78527B">
        <w:drawing>
          <wp:inline distT="0" distB="0" distL="0" distR="0" wp14:anchorId="642579DF" wp14:editId="1279A527">
            <wp:extent cx="2200275" cy="536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892" cy="54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8731" w14:textId="4EEC5043" w:rsidR="00752089" w:rsidRPr="00752089" w:rsidRDefault="00752089" w:rsidP="00752089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752089">
        <w:rPr>
          <w:rFonts w:ascii="宋体" w:eastAsia="宋体" w:hAnsi="宋体" w:hint="eastAsia"/>
          <w:sz w:val="24"/>
          <w:szCs w:val="24"/>
        </w:rPr>
        <w:t>对于每个种子输入</w:t>
      </w:r>
      <w:r w:rsidRPr="00752089">
        <w:rPr>
          <w:rFonts w:ascii="宋体" w:eastAsia="宋体" w:hAnsi="宋体"/>
          <w:sz w:val="24"/>
          <w:szCs w:val="24"/>
        </w:rPr>
        <w:t>fuzz的次数，在AFL原有计算结果的基础上，再乘以一个以指数增长的系数，然后设定一个最大值M，如果超过了这个最大值，进行截断。</w:t>
      </w:r>
    </w:p>
    <w:p w14:paraId="6D0858EA" w14:textId="59822971" w:rsidR="00752089" w:rsidRDefault="00752089" w:rsidP="00752089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752089">
        <w:rPr>
          <w:rFonts w:ascii="宋体" w:eastAsia="宋体" w:hAnsi="宋体" w:hint="eastAsia"/>
          <w:sz w:val="24"/>
          <w:szCs w:val="24"/>
        </w:rPr>
        <w:t>通过上述的策略，</w:t>
      </w:r>
      <w:proofErr w:type="spellStart"/>
      <w:r w:rsidRPr="00752089">
        <w:rPr>
          <w:rFonts w:ascii="宋体" w:eastAsia="宋体" w:hAnsi="宋体"/>
          <w:sz w:val="24"/>
          <w:szCs w:val="24"/>
        </w:rPr>
        <w:t>AFLFast</w:t>
      </w:r>
      <w:proofErr w:type="spellEnd"/>
      <w:r w:rsidRPr="00752089">
        <w:rPr>
          <w:rFonts w:ascii="宋体" w:eastAsia="宋体" w:hAnsi="宋体"/>
          <w:sz w:val="24"/>
          <w:szCs w:val="24"/>
        </w:rPr>
        <w:t>智能地控制种子fuzz次数，从而使队列调度给予低频路径更多机会，使fuzz更加公平，转向可能隐藏漏洞的路径。</w:t>
      </w:r>
    </w:p>
    <w:p w14:paraId="717CC950" w14:textId="77777777" w:rsidR="00A66BB3" w:rsidRDefault="00A66BB3" w:rsidP="00752089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7544EC7C" w14:textId="5A85BC30" w:rsidR="00752089" w:rsidRDefault="00A66BB3" w:rsidP="00A66BB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实验评估</w:t>
      </w:r>
    </w:p>
    <w:p w14:paraId="703FCC19" w14:textId="31D6ABED" w:rsidR="00A66BB3" w:rsidRDefault="00A66BB3" w:rsidP="00A66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能量分配策略</w:t>
      </w:r>
      <w:r w:rsidRPr="00A66BB3">
        <w:rPr>
          <w:rFonts w:ascii="宋体" w:eastAsia="宋体" w:hAnsi="宋体" w:hint="eastAsia"/>
          <w:sz w:val="24"/>
          <w:szCs w:val="24"/>
        </w:rPr>
        <w:t>的比较</w:t>
      </w:r>
    </w:p>
    <w:p w14:paraId="79771299" w14:textId="3C65C46C" w:rsidR="008C3063" w:rsidRDefault="008C3063" w:rsidP="008C3063">
      <w:pPr>
        <w:pStyle w:val="a3"/>
        <w:spacing w:line="360" w:lineRule="auto"/>
        <w:ind w:firstLine="480"/>
        <w:jc w:val="center"/>
        <w:rPr>
          <w:rFonts w:ascii="宋体" w:eastAsia="宋体" w:hAnsi="宋体"/>
          <w:sz w:val="24"/>
          <w:szCs w:val="24"/>
        </w:rPr>
      </w:pPr>
      <w:r w:rsidRPr="008C306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E0AA66" wp14:editId="517CEE6C">
            <wp:extent cx="4091540" cy="20193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59" cy="20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CF55" w14:textId="77777777" w:rsidR="008C3063" w:rsidRDefault="00A66BB3" w:rsidP="00A66BB3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66BB3">
        <w:rPr>
          <w:rFonts w:ascii="宋体" w:eastAsia="宋体" w:hAnsi="宋体"/>
          <w:sz w:val="24"/>
          <w:szCs w:val="24"/>
        </w:rPr>
        <w:t>AFL</w:t>
      </w:r>
      <w:r w:rsidR="008C3063">
        <w:rPr>
          <w:rFonts w:ascii="宋体" w:eastAsia="宋体" w:hAnsi="宋体" w:hint="eastAsia"/>
          <w:sz w:val="24"/>
          <w:szCs w:val="24"/>
        </w:rPr>
        <w:t>-</w:t>
      </w:r>
      <w:r w:rsidRPr="00A66BB3">
        <w:rPr>
          <w:rFonts w:ascii="宋体" w:eastAsia="宋体" w:hAnsi="宋体"/>
          <w:sz w:val="24"/>
          <w:szCs w:val="24"/>
        </w:rPr>
        <w:t>F</w:t>
      </w:r>
      <w:r w:rsidR="008C3063">
        <w:rPr>
          <w:rFonts w:ascii="宋体" w:eastAsia="宋体" w:hAnsi="宋体"/>
          <w:sz w:val="24"/>
          <w:szCs w:val="24"/>
        </w:rPr>
        <w:t>ast</w:t>
      </w:r>
      <w:r w:rsidRPr="00A66BB3">
        <w:rPr>
          <w:rFonts w:ascii="宋体" w:eastAsia="宋体" w:hAnsi="宋体"/>
          <w:sz w:val="24"/>
          <w:szCs w:val="24"/>
        </w:rPr>
        <w:t>实现的</w:t>
      </w:r>
      <w:r>
        <w:rPr>
          <w:rFonts w:ascii="宋体" w:eastAsia="宋体" w:hAnsi="宋体" w:hint="eastAsia"/>
          <w:sz w:val="24"/>
          <w:szCs w:val="24"/>
        </w:rPr>
        <w:t>能量分配策略</w:t>
      </w:r>
      <w:r w:rsidRPr="00A66BB3">
        <w:rPr>
          <w:rFonts w:ascii="宋体" w:eastAsia="宋体" w:hAnsi="宋体"/>
          <w:sz w:val="24"/>
          <w:szCs w:val="24"/>
        </w:rPr>
        <w:t>表现好于其他。</w:t>
      </w:r>
    </w:p>
    <w:p w14:paraId="7556AB66" w14:textId="77777777" w:rsidR="008C3063" w:rsidRDefault="00A66BB3" w:rsidP="00A66BB3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66BB3">
        <w:rPr>
          <w:rFonts w:ascii="宋体" w:eastAsia="宋体" w:hAnsi="宋体"/>
          <w:sz w:val="24"/>
          <w:szCs w:val="24"/>
        </w:rPr>
        <w:t>cut-off exponential schedule</w:t>
      </w:r>
      <w:r w:rsidR="008C3063">
        <w:rPr>
          <w:rFonts w:ascii="宋体" w:eastAsia="宋体" w:hAnsi="宋体"/>
          <w:sz w:val="24"/>
          <w:szCs w:val="24"/>
        </w:rPr>
        <w:t xml:space="preserve"> </w:t>
      </w:r>
      <w:r w:rsidRPr="00A66BB3">
        <w:rPr>
          <w:rFonts w:ascii="宋体" w:eastAsia="宋体" w:hAnsi="宋体"/>
          <w:sz w:val="24"/>
          <w:szCs w:val="24"/>
        </w:rPr>
        <w:t>(</w:t>
      </w:r>
      <w:proofErr w:type="spellStart"/>
      <w:r w:rsidRPr="00A66BB3">
        <w:rPr>
          <w:rFonts w:ascii="宋体" w:eastAsia="宋体" w:hAnsi="宋体"/>
          <w:sz w:val="24"/>
          <w:szCs w:val="24"/>
        </w:rPr>
        <w:t>coe</w:t>
      </w:r>
      <w:proofErr w:type="spellEnd"/>
      <w:r w:rsidRPr="00A66BB3">
        <w:rPr>
          <w:rFonts w:ascii="宋体" w:eastAsia="宋体" w:hAnsi="宋体"/>
          <w:sz w:val="24"/>
          <w:szCs w:val="24"/>
        </w:rPr>
        <w:t>)效果略差于</w:t>
      </w:r>
      <w:r w:rsidR="008C3063" w:rsidRPr="00A66BB3">
        <w:rPr>
          <w:rFonts w:ascii="宋体" w:eastAsia="宋体" w:hAnsi="宋体"/>
          <w:sz w:val="24"/>
          <w:szCs w:val="24"/>
        </w:rPr>
        <w:t>AFL</w:t>
      </w:r>
      <w:r w:rsidR="008C3063">
        <w:rPr>
          <w:rFonts w:ascii="宋体" w:eastAsia="宋体" w:hAnsi="宋体" w:hint="eastAsia"/>
          <w:sz w:val="24"/>
          <w:szCs w:val="24"/>
        </w:rPr>
        <w:t>-</w:t>
      </w:r>
      <w:r w:rsidR="008C3063" w:rsidRPr="00A66BB3">
        <w:rPr>
          <w:rFonts w:ascii="宋体" w:eastAsia="宋体" w:hAnsi="宋体"/>
          <w:sz w:val="24"/>
          <w:szCs w:val="24"/>
        </w:rPr>
        <w:t>F</w:t>
      </w:r>
      <w:r w:rsidR="008C3063">
        <w:rPr>
          <w:rFonts w:ascii="宋体" w:eastAsia="宋体" w:hAnsi="宋体"/>
          <w:sz w:val="24"/>
          <w:szCs w:val="24"/>
        </w:rPr>
        <w:t>ast</w:t>
      </w:r>
      <w:r w:rsidRPr="00A66BB3">
        <w:rPr>
          <w:rFonts w:ascii="宋体" w:eastAsia="宋体" w:hAnsi="宋体"/>
          <w:sz w:val="24"/>
          <w:szCs w:val="24"/>
        </w:rPr>
        <w:t>。</w:t>
      </w:r>
    </w:p>
    <w:p w14:paraId="46B4786F" w14:textId="17460C68" w:rsidR="00A66BB3" w:rsidRDefault="00A66BB3" w:rsidP="00A66BB3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66BB3">
        <w:rPr>
          <w:rFonts w:ascii="宋体" w:eastAsia="宋体" w:hAnsi="宋体"/>
          <w:sz w:val="24"/>
          <w:szCs w:val="24"/>
        </w:rPr>
        <w:t>24小时的实验后，</w:t>
      </w:r>
      <w:r w:rsidR="008C3063">
        <w:rPr>
          <w:rFonts w:ascii="宋体" w:eastAsia="宋体" w:hAnsi="宋体" w:hint="eastAsia"/>
          <w:sz w:val="24"/>
          <w:szCs w:val="24"/>
        </w:rPr>
        <w:t>A</w:t>
      </w:r>
      <w:r w:rsidR="008C3063">
        <w:rPr>
          <w:rFonts w:ascii="宋体" w:eastAsia="宋体" w:hAnsi="宋体"/>
          <w:sz w:val="24"/>
          <w:szCs w:val="24"/>
        </w:rPr>
        <w:t>FL-F</w:t>
      </w:r>
      <w:r w:rsidR="008C3063">
        <w:rPr>
          <w:rFonts w:ascii="宋体" w:eastAsia="宋体" w:hAnsi="宋体" w:hint="eastAsia"/>
          <w:sz w:val="24"/>
          <w:szCs w:val="24"/>
        </w:rPr>
        <w:t>ast的能量分配策略</w:t>
      </w:r>
      <w:r w:rsidRPr="00A66BB3">
        <w:rPr>
          <w:rFonts w:ascii="宋体" w:eastAsia="宋体" w:hAnsi="宋体"/>
          <w:sz w:val="24"/>
          <w:szCs w:val="24"/>
        </w:rPr>
        <w:t>发现的unique crashes比其他三种（linear，quad，explore）多50%。</w:t>
      </w:r>
    </w:p>
    <w:p w14:paraId="756E1742" w14:textId="77777777" w:rsidR="008C3063" w:rsidRPr="00A66BB3" w:rsidRDefault="008C3063" w:rsidP="00A66BB3">
      <w:pPr>
        <w:pStyle w:val="a3"/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</w:p>
    <w:p w14:paraId="0E36C225" w14:textId="03247981" w:rsidR="00A66BB3" w:rsidRDefault="008C3063" w:rsidP="00A66BB3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搜索策略的比较</w:t>
      </w:r>
    </w:p>
    <w:p w14:paraId="2955EE6E" w14:textId="3015C30B" w:rsidR="008C3063" w:rsidRDefault="008C3063" w:rsidP="008C3063">
      <w:pPr>
        <w:pStyle w:val="a3"/>
        <w:spacing w:line="360" w:lineRule="auto"/>
        <w:ind w:left="72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0CB4DCA" wp14:editId="367262BC">
            <wp:extent cx="3752163" cy="174307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507"/>
                    <a:stretch/>
                  </pic:blipFill>
                  <pic:spPr bwMode="auto">
                    <a:xfrm>
                      <a:off x="0" y="0"/>
                      <a:ext cx="3780207" cy="1756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9E3AD" w14:textId="351610B7" w:rsidR="008C3063" w:rsidRDefault="008C3063" w:rsidP="008C3063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C3063">
        <w:rPr>
          <w:rFonts w:ascii="宋体" w:eastAsia="宋体" w:hAnsi="宋体" w:hint="eastAsia"/>
          <w:sz w:val="24"/>
          <w:szCs w:val="24"/>
        </w:rPr>
        <w:t>两种策略的结合比各自使用策略效果更好。前</w:t>
      </w:r>
      <w:r w:rsidRPr="008C3063">
        <w:rPr>
          <w:rFonts w:ascii="宋体" w:eastAsia="宋体" w:hAnsi="宋体"/>
          <w:sz w:val="24"/>
          <w:szCs w:val="24"/>
        </w:rPr>
        <w:t>12小时其他策略表现相似，24小时后策略1（改变了选favorite的策略）比策略2更有效。策略2（改变了从队列中选取测试输入的顺序）似乎效果不明显。用这个策略和不使用这个策略的AFLFAST效果相似。总之，AFLFAST集成两个策略后找到的unique crashes是原生AFLFAST或集成策略1找到unique crashes数量的2倍。</w:t>
      </w:r>
    </w:p>
    <w:p w14:paraId="2A8BFD4C" w14:textId="578104A8" w:rsidR="008C3063" w:rsidRDefault="008C3063" w:rsidP="008C3063">
      <w:pPr>
        <w:pStyle w:val="a3"/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0B9C75C7" w14:textId="757FFEF1" w:rsidR="008C3063" w:rsidRDefault="008C3063" w:rsidP="008C306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</w:t>
      </w:r>
    </w:p>
    <w:p w14:paraId="4A645883" w14:textId="6D4D6137" w:rsidR="008C3063" w:rsidRPr="008C3063" w:rsidRDefault="008C3063" w:rsidP="009B614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FL-F</w:t>
      </w:r>
      <w:r>
        <w:rPr>
          <w:rFonts w:ascii="宋体" w:eastAsia="宋体" w:hAnsi="宋体" w:hint="eastAsia"/>
          <w:sz w:val="24"/>
          <w:szCs w:val="24"/>
        </w:rPr>
        <w:t>ast是2016年的工作，现在看来是比较旧的工作了。但是其中提出的</w:t>
      </w:r>
      <w:r w:rsidR="009B614E">
        <w:rPr>
          <w:rFonts w:ascii="宋体" w:eastAsia="宋体" w:hAnsi="宋体" w:hint="eastAsia"/>
          <w:sz w:val="24"/>
          <w:szCs w:val="24"/>
        </w:rPr>
        <w:t>根据路径执行频率实行</w:t>
      </w:r>
      <w:r>
        <w:rPr>
          <w:rFonts w:ascii="宋体" w:eastAsia="宋体" w:hAnsi="宋体" w:hint="eastAsia"/>
          <w:sz w:val="24"/>
          <w:szCs w:val="24"/>
        </w:rPr>
        <w:t>能量分配调度问题在一定程度上提高了模糊测试的速度。不过，A</w:t>
      </w:r>
      <w:r>
        <w:rPr>
          <w:rFonts w:ascii="宋体" w:eastAsia="宋体" w:hAnsi="宋体"/>
          <w:sz w:val="24"/>
          <w:szCs w:val="24"/>
        </w:rPr>
        <w:t>FL-F</w:t>
      </w:r>
      <w:r>
        <w:rPr>
          <w:rFonts w:ascii="宋体" w:eastAsia="宋体" w:hAnsi="宋体" w:hint="eastAsia"/>
          <w:sz w:val="24"/>
          <w:szCs w:val="24"/>
        </w:rPr>
        <w:t>ast不足之处也在于</w:t>
      </w:r>
      <w:r w:rsidR="009B614E">
        <w:rPr>
          <w:rFonts w:ascii="宋体" w:eastAsia="宋体" w:hAnsi="宋体" w:hint="eastAsia"/>
          <w:sz w:val="24"/>
          <w:szCs w:val="24"/>
        </w:rPr>
        <w:t>提高了速度，但没有表明其测试的效果也能得到提升。</w:t>
      </w:r>
    </w:p>
    <w:sectPr w:rsidR="008C3063" w:rsidRPr="008C3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686F"/>
    <w:multiLevelType w:val="hybridMultilevel"/>
    <w:tmpl w:val="2116D06E"/>
    <w:lvl w:ilvl="0" w:tplc="01BE1A4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9D0DFF"/>
    <w:multiLevelType w:val="hybridMultilevel"/>
    <w:tmpl w:val="9C12D060"/>
    <w:lvl w:ilvl="0" w:tplc="5FC69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86DAB8C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2B4B6E"/>
    <w:multiLevelType w:val="hybridMultilevel"/>
    <w:tmpl w:val="A6A45640"/>
    <w:lvl w:ilvl="0" w:tplc="384AC5C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FF5745"/>
    <w:multiLevelType w:val="hybridMultilevel"/>
    <w:tmpl w:val="B286729A"/>
    <w:lvl w:ilvl="0" w:tplc="2D2EB9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99"/>
    <w:rsid w:val="00377188"/>
    <w:rsid w:val="0038539A"/>
    <w:rsid w:val="003F4A18"/>
    <w:rsid w:val="00403702"/>
    <w:rsid w:val="00404D74"/>
    <w:rsid w:val="006235AC"/>
    <w:rsid w:val="00672044"/>
    <w:rsid w:val="006B57CD"/>
    <w:rsid w:val="00752089"/>
    <w:rsid w:val="0076693C"/>
    <w:rsid w:val="00783FF4"/>
    <w:rsid w:val="0078527B"/>
    <w:rsid w:val="007A7703"/>
    <w:rsid w:val="008847CF"/>
    <w:rsid w:val="008C3063"/>
    <w:rsid w:val="00903D9B"/>
    <w:rsid w:val="00933CA0"/>
    <w:rsid w:val="00964396"/>
    <w:rsid w:val="009B614E"/>
    <w:rsid w:val="009C2177"/>
    <w:rsid w:val="00A12553"/>
    <w:rsid w:val="00A66BB3"/>
    <w:rsid w:val="00AE237B"/>
    <w:rsid w:val="00B87D60"/>
    <w:rsid w:val="00C171A4"/>
    <w:rsid w:val="00CB2A1B"/>
    <w:rsid w:val="00D4127F"/>
    <w:rsid w:val="00D8596F"/>
    <w:rsid w:val="00DE5724"/>
    <w:rsid w:val="00E00CC2"/>
    <w:rsid w:val="00E45A99"/>
    <w:rsid w:val="00ED316C"/>
    <w:rsid w:val="00F2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C860"/>
  <w15:chartTrackingRefBased/>
  <w15:docId w15:val="{299F84BF-1E04-4D1C-95F0-EEC3E59D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33C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xiaoya</dc:creator>
  <cp:keywords/>
  <dc:description/>
  <cp:lastModifiedBy>huang xiaoya</cp:lastModifiedBy>
  <cp:revision>24</cp:revision>
  <dcterms:created xsi:type="dcterms:W3CDTF">2021-04-16T11:48:00Z</dcterms:created>
  <dcterms:modified xsi:type="dcterms:W3CDTF">2021-04-16T13:13:00Z</dcterms:modified>
</cp:coreProperties>
</file>