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FDB4C" w14:textId="4C53B0FE" w:rsidR="004B1FD0" w:rsidRPr="00E95912" w:rsidRDefault="00E95912" w:rsidP="004B1FD0">
      <w:pPr>
        <w:rPr>
          <w:rFonts w:eastAsia="맑은 고딕" w:hint="eastAsia"/>
          <w:sz w:val="24"/>
          <w:szCs w:val="24"/>
          <w:lang w:eastAsia="ko-KR"/>
        </w:rPr>
      </w:pPr>
      <w:r w:rsidRPr="00E95912">
        <w:rPr>
          <w:rFonts w:eastAsia="맑은 고딕" w:hint="eastAsia"/>
          <w:sz w:val="24"/>
          <w:szCs w:val="24"/>
          <w:lang w:eastAsia="ko-KR"/>
        </w:rPr>
        <w:t>판별타당성</w:t>
      </w:r>
      <w:r w:rsidRPr="00E95912">
        <w:rPr>
          <w:rFonts w:eastAsia="맑은 고딕" w:hint="eastAsia"/>
          <w:sz w:val="24"/>
          <w:szCs w:val="24"/>
          <w:lang w:eastAsia="ko-KR"/>
        </w:rPr>
        <w:t xml:space="preserve"> </w:t>
      </w:r>
      <w:r w:rsidRPr="00E95912">
        <w:rPr>
          <w:rFonts w:eastAsia="맑은 고딕" w:hint="eastAsia"/>
          <w:sz w:val="24"/>
          <w:szCs w:val="24"/>
          <w:lang w:eastAsia="ko-KR"/>
        </w:rPr>
        <w:t>검증</w:t>
      </w:r>
    </w:p>
    <w:p w14:paraId="17BBFBAD" w14:textId="77777777" w:rsidR="00E95912" w:rsidRPr="004B1FD0" w:rsidRDefault="00E95912" w:rsidP="004B1FD0">
      <w:pPr>
        <w:rPr>
          <w:rFonts w:eastAsia="맑은 고딕" w:hint="eastAsia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02"/>
        <w:gridCol w:w="1201"/>
        <w:gridCol w:w="1200"/>
        <w:gridCol w:w="1201"/>
        <w:gridCol w:w="1274"/>
        <w:gridCol w:w="1274"/>
      </w:tblGrid>
      <w:tr w:rsidR="006D1666" w14:paraId="2EF94DF6" w14:textId="6817F088" w:rsidTr="006D1666">
        <w:trPr>
          <w:trHeight w:val="323"/>
        </w:trPr>
        <w:tc>
          <w:tcPr>
            <w:tcW w:w="1247" w:type="dxa"/>
            <w:vMerge w:val="restart"/>
            <w:vAlign w:val="center"/>
          </w:tcPr>
          <w:p w14:paraId="66E5D622" w14:textId="738F0728" w:rsidR="0074665A" w:rsidRPr="006D1666" w:rsidRDefault="0074665A" w:rsidP="006D1666">
            <w:pPr>
              <w:jc w:val="center"/>
            </w:pPr>
            <w:r w:rsidRPr="006D1666">
              <w:rPr>
                <w:rFonts w:ascii="맑은 고딕" w:eastAsia="맑은 고딕" w:hAnsi="맑은 고딕" w:cs="맑은 고딕" w:hint="eastAsia"/>
                <w:lang w:eastAsia="ko-KR"/>
              </w:rPr>
              <w:t>구분</w:t>
            </w:r>
          </w:p>
        </w:tc>
        <w:tc>
          <w:tcPr>
            <w:tcW w:w="4941" w:type="dxa"/>
            <w:gridSpan w:val="4"/>
            <w:vAlign w:val="center"/>
          </w:tcPr>
          <w:p w14:paraId="03C633CA" w14:textId="2FEC6F94" w:rsidR="0074665A" w:rsidRPr="006D1666" w:rsidRDefault="0074665A" w:rsidP="006D1666">
            <w:pPr>
              <w:jc w:val="center"/>
            </w:pPr>
            <w:r w:rsidRPr="006D1666">
              <w:rPr>
                <w:rFonts w:ascii="맑은 고딕" w:eastAsia="맑은 고딕" w:hAnsi="맑은 고딕" w:cs="맑은 고딕" w:hint="eastAsia"/>
                <w:lang w:eastAsia="ko-KR"/>
              </w:rPr>
              <w:t>상관관계</w:t>
            </w:r>
          </w:p>
        </w:tc>
        <w:tc>
          <w:tcPr>
            <w:tcW w:w="1221" w:type="dxa"/>
            <w:vMerge w:val="restart"/>
            <w:vAlign w:val="center"/>
          </w:tcPr>
          <w:p w14:paraId="65BD6C86" w14:textId="72432252" w:rsidR="0074665A" w:rsidRPr="006D1666" w:rsidRDefault="0074665A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rPr>
                <w:rFonts w:eastAsia="맑은 고딕" w:hint="eastAsia"/>
                <w:lang w:eastAsia="ko-KR"/>
              </w:rPr>
              <w:t>AVE</w:t>
            </w:r>
          </w:p>
        </w:tc>
        <w:tc>
          <w:tcPr>
            <w:tcW w:w="1221" w:type="dxa"/>
            <w:vMerge w:val="restart"/>
            <w:vAlign w:val="center"/>
          </w:tcPr>
          <w:p w14:paraId="7601574C" w14:textId="77777777" w:rsidR="0074665A" w:rsidRPr="006D1666" w:rsidRDefault="0074665A" w:rsidP="006D1666">
            <w:pPr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D1666">
              <w:rPr>
                <w:rFonts w:ascii="맑은 고딕" w:eastAsia="맑은 고딕" w:hAnsi="맑은 고딕" w:cs="맑은 고딕" w:hint="eastAsia"/>
                <w:lang w:eastAsia="ko-KR"/>
              </w:rPr>
              <w:t>개념신뢰도</w:t>
            </w:r>
          </w:p>
          <w:p w14:paraId="79737642" w14:textId="762C5FC5" w:rsidR="0074665A" w:rsidRPr="006D1666" w:rsidRDefault="0074665A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rPr>
                <w:rFonts w:eastAsia="맑은 고딕" w:hint="eastAsia"/>
                <w:lang w:eastAsia="ko-KR"/>
              </w:rPr>
              <w:t>(C. R.)</w:t>
            </w:r>
          </w:p>
        </w:tc>
      </w:tr>
      <w:tr w:rsidR="006D1666" w14:paraId="74F160C4" w14:textId="77777777" w:rsidTr="006D1666">
        <w:trPr>
          <w:trHeight w:val="322"/>
        </w:trPr>
        <w:tc>
          <w:tcPr>
            <w:tcW w:w="1247" w:type="dxa"/>
            <w:vMerge/>
            <w:vAlign w:val="center"/>
          </w:tcPr>
          <w:p w14:paraId="674863BA" w14:textId="77777777" w:rsidR="0074665A" w:rsidRPr="006D1666" w:rsidRDefault="0074665A" w:rsidP="006D1666">
            <w:pPr>
              <w:jc w:val="center"/>
              <w:rPr>
                <w:rFonts w:ascii="맑은 고딕" w:eastAsia="맑은 고딕" w:hAnsi="맑은 고딕" w:cs="맑은 고딕" w:hint="eastAsia"/>
                <w:lang w:eastAsia="ko-KR"/>
              </w:rPr>
            </w:pPr>
          </w:p>
        </w:tc>
        <w:tc>
          <w:tcPr>
            <w:tcW w:w="1235" w:type="dxa"/>
            <w:vAlign w:val="center"/>
          </w:tcPr>
          <w:p w14:paraId="0AB761F8" w14:textId="064D785B" w:rsidR="0074665A" w:rsidRPr="006D1666" w:rsidRDefault="0074665A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rPr>
                <w:rFonts w:eastAsia="맑은 고딕" w:hint="eastAsia"/>
                <w:lang w:eastAsia="ko-KR"/>
              </w:rPr>
              <w:t>1</w:t>
            </w:r>
          </w:p>
        </w:tc>
        <w:tc>
          <w:tcPr>
            <w:tcW w:w="1235" w:type="dxa"/>
            <w:vAlign w:val="center"/>
          </w:tcPr>
          <w:p w14:paraId="383611BB" w14:textId="650EEF48" w:rsidR="0074665A" w:rsidRPr="006D1666" w:rsidRDefault="0074665A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1235" w:type="dxa"/>
            <w:vAlign w:val="center"/>
          </w:tcPr>
          <w:p w14:paraId="0D52F3FA" w14:textId="08FE8E27" w:rsidR="0074665A" w:rsidRPr="006D1666" w:rsidRDefault="0074665A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rPr>
                <w:rFonts w:eastAsia="맑은 고딕" w:hint="eastAsia"/>
                <w:lang w:eastAsia="ko-KR"/>
              </w:rPr>
              <w:t>3</w:t>
            </w:r>
          </w:p>
        </w:tc>
        <w:tc>
          <w:tcPr>
            <w:tcW w:w="1236" w:type="dxa"/>
            <w:vAlign w:val="center"/>
          </w:tcPr>
          <w:p w14:paraId="5F26BA60" w14:textId="28A01E59" w:rsidR="0074665A" w:rsidRPr="006D1666" w:rsidRDefault="0074665A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rPr>
                <w:rFonts w:eastAsia="맑은 고딕" w:hint="eastAsia"/>
                <w:lang w:eastAsia="ko-KR"/>
              </w:rPr>
              <w:t>4</w:t>
            </w:r>
          </w:p>
        </w:tc>
        <w:tc>
          <w:tcPr>
            <w:tcW w:w="1221" w:type="dxa"/>
            <w:vMerge/>
            <w:vAlign w:val="center"/>
          </w:tcPr>
          <w:p w14:paraId="6BC8CC9D" w14:textId="77777777" w:rsidR="0074665A" w:rsidRPr="006D1666" w:rsidRDefault="0074665A" w:rsidP="006D1666">
            <w:pPr>
              <w:jc w:val="center"/>
            </w:pPr>
          </w:p>
        </w:tc>
        <w:tc>
          <w:tcPr>
            <w:tcW w:w="1221" w:type="dxa"/>
            <w:vMerge/>
            <w:vAlign w:val="center"/>
          </w:tcPr>
          <w:p w14:paraId="115E97C7" w14:textId="77777777" w:rsidR="0074665A" w:rsidRPr="006D1666" w:rsidRDefault="0074665A" w:rsidP="006D1666">
            <w:pPr>
              <w:jc w:val="center"/>
            </w:pPr>
          </w:p>
        </w:tc>
      </w:tr>
      <w:tr w:rsidR="006D1666" w14:paraId="57F635F1" w14:textId="1EF97983" w:rsidTr="006D1666">
        <w:trPr>
          <w:trHeight w:val="632"/>
        </w:trPr>
        <w:tc>
          <w:tcPr>
            <w:tcW w:w="1247" w:type="dxa"/>
            <w:vAlign w:val="center"/>
          </w:tcPr>
          <w:p w14:paraId="2D30A4D2" w14:textId="7B8AF68A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proofErr w:type="spellStart"/>
            <w:r w:rsidRPr="006D1666">
              <w:t>외관</w:t>
            </w:r>
            <w:proofErr w:type="spellEnd"/>
            <w:r w:rsidR="006D1666">
              <w:rPr>
                <w:rFonts w:eastAsia="맑은 고딕" w:hint="eastAsia"/>
                <w:lang w:eastAsia="ko-KR"/>
              </w:rPr>
              <w:t>(</w:t>
            </w:r>
            <w:proofErr w:type="spellStart"/>
            <w:r w:rsidR="006D1666">
              <w:rPr>
                <w:rFonts w:ascii="나눔바른고딕 Light" w:eastAsia="나눔바른고딕 Light" w:hAnsi="나눔바른고딕 Light" w:hint="eastAsia"/>
                <w:lang w:eastAsia="ko-KR"/>
              </w:rPr>
              <w:t>ρ</w:t>
            </w:r>
            <w:proofErr w:type="spellEnd"/>
            <w:r w:rsidR="006D1666">
              <w:rPr>
                <w:rFonts w:eastAsia="맑은 고딕" w:hint="eastAsia"/>
                <w:vertAlign w:val="superscript"/>
                <w:lang w:eastAsia="ko-KR"/>
              </w:rPr>
              <w:t>2</w:t>
            </w:r>
            <w:r w:rsid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6" w:type="dxa"/>
            <w:vAlign w:val="center"/>
          </w:tcPr>
          <w:p w14:paraId="3E2FC695" w14:textId="3E9E9A5D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t>1</w:t>
            </w:r>
          </w:p>
        </w:tc>
        <w:tc>
          <w:tcPr>
            <w:tcW w:w="1235" w:type="dxa"/>
            <w:vAlign w:val="center"/>
          </w:tcPr>
          <w:p w14:paraId="49E2281B" w14:textId="395EB47A" w:rsidR="004B1FD0" w:rsidRPr="006D1666" w:rsidRDefault="004B1FD0" w:rsidP="006D1666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42975D2" w14:textId="51F83038" w:rsidR="004B1FD0" w:rsidRPr="006D1666" w:rsidRDefault="004B1FD0" w:rsidP="006D1666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5999CE1" w14:textId="76811B10" w:rsidR="004B1FD0" w:rsidRPr="006D1666" w:rsidRDefault="004B1FD0" w:rsidP="006D1666">
            <w:pPr>
              <w:jc w:val="center"/>
            </w:pPr>
          </w:p>
        </w:tc>
        <w:tc>
          <w:tcPr>
            <w:tcW w:w="1221" w:type="dxa"/>
            <w:vAlign w:val="center"/>
          </w:tcPr>
          <w:p w14:paraId="3124484B" w14:textId="7AEE8E58" w:rsidR="004B1FD0" w:rsidRPr="006D1666" w:rsidRDefault="00DB0441" w:rsidP="006D1666">
            <w:pPr>
              <w:jc w:val="center"/>
            </w:pPr>
            <w:r w:rsidRPr="006D1666">
              <w:t>0.748703483</w:t>
            </w:r>
          </w:p>
        </w:tc>
        <w:tc>
          <w:tcPr>
            <w:tcW w:w="1221" w:type="dxa"/>
            <w:vAlign w:val="center"/>
          </w:tcPr>
          <w:p w14:paraId="63B74B43" w14:textId="165C6C5E" w:rsidR="004B1FD0" w:rsidRPr="006D1666" w:rsidRDefault="00C742C4" w:rsidP="006D1666">
            <w:pPr>
              <w:jc w:val="center"/>
            </w:pPr>
            <w:r w:rsidRPr="006D1666">
              <w:t>0.899120105</w:t>
            </w:r>
          </w:p>
        </w:tc>
      </w:tr>
      <w:tr w:rsidR="006D1666" w14:paraId="5A22BB97" w14:textId="0766F92E" w:rsidTr="006D1666">
        <w:trPr>
          <w:trHeight w:val="647"/>
        </w:trPr>
        <w:tc>
          <w:tcPr>
            <w:tcW w:w="1247" w:type="dxa"/>
            <w:vAlign w:val="center"/>
          </w:tcPr>
          <w:p w14:paraId="1B805072" w14:textId="1819AE9C" w:rsidR="004B1FD0" w:rsidRPr="006D1666" w:rsidRDefault="004B1FD0" w:rsidP="006D1666">
            <w:pPr>
              <w:jc w:val="center"/>
            </w:pPr>
            <w:proofErr w:type="spellStart"/>
            <w:r w:rsidRPr="006D1666">
              <w:t>유용성</w:t>
            </w:r>
            <w:proofErr w:type="spellEnd"/>
            <w:r w:rsidR="006D1666">
              <w:rPr>
                <w:rFonts w:eastAsia="맑은 고딕" w:hint="eastAsia"/>
                <w:lang w:eastAsia="ko-KR"/>
              </w:rPr>
              <w:t>(</w:t>
            </w:r>
            <w:proofErr w:type="spellStart"/>
            <w:r w:rsidR="006D1666">
              <w:rPr>
                <w:rFonts w:ascii="나눔바른고딕 Light" w:eastAsia="나눔바른고딕 Light" w:hAnsi="나눔바른고딕 Light" w:hint="eastAsia"/>
                <w:lang w:eastAsia="ko-KR"/>
              </w:rPr>
              <w:t>ρ</w:t>
            </w:r>
            <w:proofErr w:type="spellEnd"/>
            <w:r w:rsidR="006D1666">
              <w:rPr>
                <w:rFonts w:eastAsia="맑은 고딕" w:hint="eastAsia"/>
                <w:vertAlign w:val="superscript"/>
                <w:lang w:eastAsia="ko-KR"/>
              </w:rPr>
              <w:t>2</w:t>
            </w:r>
            <w:r w:rsid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6" w:type="dxa"/>
            <w:vAlign w:val="center"/>
          </w:tcPr>
          <w:p w14:paraId="249ADC7D" w14:textId="19CDA413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t>.095</w:t>
            </w:r>
            <w:r w:rsidR="00E66757" w:rsidRPr="006D1666">
              <w:rPr>
                <w:rFonts w:eastAsia="맑은 고딕" w:hint="eastAsia"/>
                <w:lang w:eastAsia="ko-KR"/>
              </w:rPr>
              <w:t>(</w:t>
            </w:r>
            <w:r w:rsidR="00E66757" w:rsidRPr="006D1666">
              <w:t>.009</w:t>
            </w:r>
            <w:r w:rsidR="00E66757" w:rsidRP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5" w:type="dxa"/>
            <w:vAlign w:val="center"/>
          </w:tcPr>
          <w:p w14:paraId="64096E4A" w14:textId="27842C58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t>1</w:t>
            </w:r>
          </w:p>
        </w:tc>
        <w:tc>
          <w:tcPr>
            <w:tcW w:w="1235" w:type="dxa"/>
            <w:vAlign w:val="center"/>
          </w:tcPr>
          <w:p w14:paraId="58D906A4" w14:textId="56EFC197" w:rsidR="004B1FD0" w:rsidRPr="006D1666" w:rsidRDefault="004B1FD0" w:rsidP="006D1666">
            <w:pPr>
              <w:jc w:val="center"/>
            </w:pPr>
          </w:p>
        </w:tc>
        <w:tc>
          <w:tcPr>
            <w:tcW w:w="1235" w:type="dxa"/>
            <w:vAlign w:val="center"/>
          </w:tcPr>
          <w:p w14:paraId="18E0A1CA" w14:textId="013E87E3" w:rsidR="004B1FD0" w:rsidRPr="006D1666" w:rsidRDefault="004B1FD0" w:rsidP="006D1666">
            <w:pPr>
              <w:jc w:val="center"/>
            </w:pPr>
          </w:p>
        </w:tc>
        <w:tc>
          <w:tcPr>
            <w:tcW w:w="1221" w:type="dxa"/>
            <w:vAlign w:val="center"/>
          </w:tcPr>
          <w:p w14:paraId="7CAB7E8C" w14:textId="757F9C64" w:rsidR="004B1FD0" w:rsidRPr="006D1666" w:rsidRDefault="00C742C4" w:rsidP="006D1666">
            <w:pPr>
              <w:jc w:val="center"/>
            </w:pPr>
            <w:r w:rsidRPr="006D1666">
              <w:t>0.723633041</w:t>
            </w:r>
          </w:p>
        </w:tc>
        <w:tc>
          <w:tcPr>
            <w:tcW w:w="1221" w:type="dxa"/>
            <w:vAlign w:val="center"/>
          </w:tcPr>
          <w:p w14:paraId="1472137C" w14:textId="080BF07F" w:rsidR="004B1FD0" w:rsidRPr="006D1666" w:rsidRDefault="00C742C4" w:rsidP="006D1666">
            <w:pPr>
              <w:jc w:val="center"/>
            </w:pPr>
            <w:r w:rsidRPr="006D1666">
              <w:t>0.886964465</w:t>
            </w:r>
          </w:p>
        </w:tc>
      </w:tr>
      <w:tr w:rsidR="006D1666" w14:paraId="59558B92" w14:textId="0A4F4EA6" w:rsidTr="006D1666">
        <w:trPr>
          <w:trHeight w:val="632"/>
        </w:trPr>
        <w:tc>
          <w:tcPr>
            <w:tcW w:w="1247" w:type="dxa"/>
            <w:vAlign w:val="center"/>
          </w:tcPr>
          <w:p w14:paraId="01837E14" w14:textId="492A21FC" w:rsidR="004B1FD0" w:rsidRPr="006D1666" w:rsidRDefault="004B1FD0" w:rsidP="006D1666">
            <w:pPr>
              <w:jc w:val="center"/>
            </w:pPr>
            <w:proofErr w:type="spellStart"/>
            <w:r w:rsidRPr="006D1666">
              <w:t>편의성</w:t>
            </w:r>
            <w:proofErr w:type="spellEnd"/>
            <w:r w:rsidR="006D1666">
              <w:rPr>
                <w:rFonts w:eastAsia="맑은 고딕" w:hint="eastAsia"/>
                <w:lang w:eastAsia="ko-KR"/>
              </w:rPr>
              <w:t>(</w:t>
            </w:r>
            <w:proofErr w:type="spellStart"/>
            <w:r w:rsidR="006D1666">
              <w:rPr>
                <w:rFonts w:ascii="나눔바른고딕 Light" w:eastAsia="나눔바른고딕 Light" w:hAnsi="나눔바른고딕 Light" w:hint="eastAsia"/>
                <w:lang w:eastAsia="ko-KR"/>
              </w:rPr>
              <w:t>ρ</w:t>
            </w:r>
            <w:proofErr w:type="spellEnd"/>
            <w:r w:rsidR="006D1666">
              <w:rPr>
                <w:rFonts w:eastAsia="맑은 고딕" w:hint="eastAsia"/>
                <w:vertAlign w:val="superscript"/>
                <w:lang w:eastAsia="ko-KR"/>
              </w:rPr>
              <w:t>2</w:t>
            </w:r>
            <w:r w:rsid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6" w:type="dxa"/>
            <w:vAlign w:val="center"/>
          </w:tcPr>
          <w:p w14:paraId="2C888029" w14:textId="010EC602" w:rsidR="004B1FD0" w:rsidRPr="00EB74A4" w:rsidRDefault="004B1FD0" w:rsidP="006D1666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 w:rsidRPr="006D1666">
              <w:t>.176</w:t>
            </w:r>
            <w:r w:rsidR="002C1E44" w:rsidRPr="006D1666">
              <w:rPr>
                <w:rFonts w:eastAsia="맑은 고딕" w:hint="eastAsia"/>
                <w:lang w:eastAsia="ko-KR"/>
              </w:rPr>
              <w:t>(</w:t>
            </w:r>
            <w:r w:rsidR="002C1E44" w:rsidRPr="006D1666">
              <w:t>.</w:t>
            </w:r>
            <w:proofErr w:type="gramStart"/>
            <w:r w:rsidR="002C1E44" w:rsidRPr="006D1666">
              <w:t>03</w:t>
            </w:r>
            <w:r w:rsidR="002C1E44" w:rsidRPr="006D1666">
              <w:rPr>
                <w:rFonts w:eastAsia="맑은 고딕" w:hint="eastAsia"/>
                <w:lang w:eastAsia="ko-KR"/>
              </w:rPr>
              <w:t>1)</w:t>
            </w:r>
            <w:r w:rsidR="00EB74A4">
              <w:rPr>
                <w:rFonts w:eastAsia="맑은 고딕" w:hint="eastAsia"/>
                <w:vertAlign w:val="superscript"/>
                <w:lang w:eastAsia="ko-KR"/>
              </w:rPr>
              <w:t>*</w:t>
            </w:r>
            <w:proofErr w:type="gramEnd"/>
          </w:p>
        </w:tc>
        <w:tc>
          <w:tcPr>
            <w:tcW w:w="1235" w:type="dxa"/>
            <w:vAlign w:val="center"/>
          </w:tcPr>
          <w:p w14:paraId="0BA975E6" w14:textId="3245904B" w:rsidR="004B1FD0" w:rsidRPr="009C23C3" w:rsidRDefault="004B1FD0" w:rsidP="006D1666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 w:rsidRPr="006D1666">
              <w:t>.162</w:t>
            </w:r>
            <w:r w:rsidR="0037259D" w:rsidRPr="006D1666">
              <w:rPr>
                <w:rFonts w:eastAsia="맑은 고딕" w:hint="eastAsia"/>
                <w:lang w:eastAsia="ko-KR"/>
              </w:rPr>
              <w:t>(</w:t>
            </w:r>
            <w:r w:rsidR="0037259D" w:rsidRPr="006D1666">
              <w:t>.</w:t>
            </w:r>
            <w:proofErr w:type="gramStart"/>
            <w:r w:rsidR="0037259D" w:rsidRPr="006D1666">
              <w:t>026</w:t>
            </w:r>
            <w:r w:rsidR="0037259D" w:rsidRPr="006D1666">
              <w:rPr>
                <w:rFonts w:eastAsia="맑은 고딕" w:hint="eastAsia"/>
                <w:lang w:eastAsia="ko-KR"/>
              </w:rPr>
              <w:t>)</w:t>
            </w:r>
            <w:r w:rsidR="009C23C3">
              <w:rPr>
                <w:rFonts w:eastAsia="맑은 고딕" w:hint="eastAsia"/>
                <w:vertAlign w:val="superscript"/>
                <w:lang w:eastAsia="ko-KR"/>
              </w:rPr>
              <w:t>*</w:t>
            </w:r>
            <w:proofErr w:type="gramEnd"/>
          </w:p>
        </w:tc>
        <w:tc>
          <w:tcPr>
            <w:tcW w:w="1235" w:type="dxa"/>
            <w:vAlign w:val="center"/>
          </w:tcPr>
          <w:p w14:paraId="7F1C9EBA" w14:textId="7EB5B053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t>1</w:t>
            </w:r>
          </w:p>
        </w:tc>
        <w:tc>
          <w:tcPr>
            <w:tcW w:w="1235" w:type="dxa"/>
            <w:vAlign w:val="center"/>
          </w:tcPr>
          <w:p w14:paraId="0802478A" w14:textId="46E2AB8D" w:rsidR="004B1FD0" w:rsidRPr="006D1666" w:rsidRDefault="004B1FD0" w:rsidP="006D1666">
            <w:pPr>
              <w:jc w:val="center"/>
            </w:pPr>
          </w:p>
        </w:tc>
        <w:tc>
          <w:tcPr>
            <w:tcW w:w="1221" w:type="dxa"/>
            <w:vAlign w:val="center"/>
          </w:tcPr>
          <w:p w14:paraId="5A7F1BAC" w14:textId="26903896" w:rsidR="004B1FD0" w:rsidRPr="006D1666" w:rsidRDefault="00C742C4" w:rsidP="006D1666">
            <w:pPr>
              <w:jc w:val="center"/>
            </w:pPr>
            <w:r w:rsidRPr="006D1666">
              <w:t>0.838396432</w:t>
            </w:r>
          </w:p>
        </w:tc>
        <w:tc>
          <w:tcPr>
            <w:tcW w:w="1221" w:type="dxa"/>
            <w:vAlign w:val="center"/>
          </w:tcPr>
          <w:p w14:paraId="1F88EDC1" w14:textId="06D623DF" w:rsidR="004B1FD0" w:rsidRPr="006D1666" w:rsidRDefault="00C742C4" w:rsidP="006D1666">
            <w:pPr>
              <w:jc w:val="center"/>
            </w:pPr>
            <w:r w:rsidRPr="006D1666">
              <w:t>0.93960637</w:t>
            </w:r>
          </w:p>
        </w:tc>
      </w:tr>
      <w:tr w:rsidR="006D1666" w14:paraId="09E2943A" w14:textId="2922A741" w:rsidTr="006D1666">
        <w:trPr>
          <w:trHeight w:val="632"/>
        </w:trPr>
        <w:tc>
          <w:tcPr>
            <w:tcW w:w="1247" w:type="dxa"/>
            <w:vAlign w:val="center"/>
          </w:tcPr>
          <w:p w14:paraId="41D84412" w14:textId="4C8E16C7" w:rsidR="004B1FD0" w:rsidRPr="006D1666" w:rsidRDefault="004B1FD0" w:rsidP="006D1666">
            <w:pPr>
              <w:jc w:val="center"/>
            </w:pPr>
            <w:proofErr w:type="spellStart"/>
            <w:r w:rsidRPr="006D1666">
              <w:t>구매의도</w:t>
            </w:r>
            <w:proofErr w:type="spellEnd"/>
            <w:r w:rsidR="006D1666">
              <w:rPr>
                <w:rFonts w:eastAsia="맑은 고딕" w:hint="eastAsia"/>
                <w:lang w:eastAsia="ko-KR"/>
              </w:rPr>
              <w:t>(</w:t>
            </w:r>
            <w:proofErr w:type="spellStart"/>
            <w:r w:rsidR="006D1666">
              <w:rPr>
                <w:rFonts w:ascii="나눔바른고딕 Light" w:eastAsia="나눔바른고딕 Light" w:hAnsi="나눔바른고딕 Light" w:hint="eastAsia"/>
                <w:lang w:eastAsia="ko-KR"/>
              </w:rPr>
              <w:t>ρ</w:t>
            </w:r>
            <w:proofErr w:type="spellEnd"/>
            <w:r w:rsidR="006D1666">
              <w:rPr>
                <w:rFonts w:eastAsia="맑은 고딕" w:hint="eastAsia"/>
                <w:vertAlign w:val="superscript"/>
                <w:lang w:eastAsia="ko-KR"/>
              </w:rPr>
              <w:t>2</w:t>
            </w:r>
            <w:r w:rsid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6" w:type="dxa"/>
            <w:vAlign w:val="center"/>
          </w:tcPr>
          <w:p w14:paraId="20B82CD3" w14:textId="378CC625" w:rsidR="004B1FD0" w:rsidRPr="009C23C3" w:rsidRDefault="004B1FD0" w:rsidP="006D1666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 w:rsidRPr="006D1666">
              <w:t>.248</w:t>
            </w:r>
            <w:r w:rsidR="00A03B16" w:rsidRPr="006D1666">
              <w:rPr>
                <w:rFonts w:eastAsia="맑은 고딕" w:hint="eastAsia"/>
                <w:lang w:eastAsia="ko-KR"/>
              </w:rPr>
              <w:t>(</w:t>
            </w:r>
            <w:r w:rsidR="00A03B16" w:rsidRPr="006D1666">
              <w:t>.</w:t>
            </w:r>
            <w:proofErr w:type="gramStart"/>
            <w:r w:rsidR="00A03B16" w:rsidRPr="006D1666">
              <w:t>06</w:t>
            </w:r>
            <w:r w:rsidR="00A03B16" w:rsidRPr="006D1666">
              <w:rPr>
                <w:rFonts w:eastAsia="맑은 고딕" w:hint="eastAsia"/>
                <w:lang w:eastAsia="ko-KR"/>
              </w:rPr>
              <w:t>2)</w:t>
            </w:r>
            <w:r w:rsidR="009C23C3">
              <w:rPr>
                <w:rFonts w:eastAsia="맑은 고딕" w:hint="eastAsia"/>
                <w:vertAlign w:val="superscript"/>
                <w:lang w:eastAsia="ko-KR"/>
              </w:rPr>
              <w:t>*</w:t>
            </w:r>
            <w:proofErr w:type="gramEnd"/>
            <w:r w:rsidR="009C23C3">
              <w:rPr>
                <w:rFonts w:eastAsia="맑은 고딕" w:hint="eastAsia"/>
                <w:vertAlign w:val="superscript"/>
                <w:lang w:eastAsia="ko-KR"/>
              </w:rPr>
              <w:t>*</w:t>
            </w:r>
          </w:p>
        </w:tc>
        <w:tc>
          <w:tcPr>
            <w:tcW w:w="1235" w:type="dxa"/>
            <w:vAlign w:val="center"/>
          </w:tcPr>
          <w:p w14:paraId="549C5CAA" w14:textId="700CB340" w:rsidR="004B1FD0" w:rsidRPr="009C23C3" w:rsidRDefault="004B1FD0" w:rsidP="006D1666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 w:rsidRPr="006D1666">
              <w:t>.398</w:t>
            </w:r>
            <w:r w:rsidR="00CB2519" w:rsidRPr="006D1666">
              <w:rPr>
                <w:rFonts w:eastAsia="맑은 고딕" w:hint="eastAsia"/>
                <w:lang w:eastAsia="ko-KR"/>
              </w:rPr>
              <w:t>(</w:t>
            </w:r>
            <w:r w:rsidR="00CB2519" w:rsidRPr="006D1666">
              <w:t>.</w:t>
            </w:r>
            <w:proofErr w:type="gramStart"/>
            <w:r w:rsidR="00CB2519" w:rsidRPr="006D1666">
              <w:t>158</w:t>
            </w:r>
            <w:r w:rsidR="00CB2519" w:rsidRPr="006D1666">
              <w:rPr>
                <w:rFonts w:eastAsia="맑은 고딕" w:hint="eastAsia"/>
                <w:lang w:eastAsia="ko-KR"/>
              </w:rPr>
              <w:t>)</w:t>
            </w:r>
            <w:r w:rsidR="009C23C3">
              <w:rPr>
                <w:rFonts w:eastAsia="맑은 고딕" w:hint="eastAsia"/>
                <w:vertAlign w:val="superscript"/>
                <w:lang w:eastAsia="ko-KR"/>
              </w:rPr>
              <w:t>*</w:t>
            </w:r>
            <w:proofErr w:type="gramEnd"/>
            <w:r w:rsidR="009C23C3">
              <w:rPr>
                <w:rFonts w:eastAsia="맑은 고딕" w:hint="eastAsia"/>
                <w:vertAlign w:val="superscript"/>
                <w:lang w:eastAsia="ko-KR"/>
              </w:rPr>
              <w:t>*</w:t>
            </w:r>
          </w:p>
        </w:tc>
        <w:tc>
          <w:tcPr>
            <w:tcW w:w="1235" w:type="dxa"/>
            <w:vAlign w:val="center"/>
          </w:tcPr>
          <w:p w14:paraId="0D9BC093" w14:textId="470F2C5C" w:rsidR="004B1FD0" w:rsidRPr="009C23C3" w:rsidRDefault="004B1FD0" w:rsidP="006D1666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 w:rsidRPr="006D1666">
              <w:t>.352</w:t>
            </w:r>
            <w:r w:rsidR="000413BA">
              <w:rPr>
                <w:rFonts w:eastAsia="맑은 고딕" w:hint="eastAsia"/>
                <w:lang w:eastAsia="ko-KR"/>
              </w:rPr>
              <w:t>(.</w:t>
            </w:r>
            <w:proofErr w:type="gramStart"/>
            <w:r w:rsidR="000413BA">
              <w:rPr>
                <w:rFonts w:eastAsia="맑은 고딕" w:hint="eastAsia"/>
                <w:lang w:eastAsia="ko-KR"/>
              </w:rPr>
              <w:t>124)</w:t>
            </w:r>
            <w:r w:rsidR="009C23C3">
              <w:rPr>
                <w:rFonts w:eastAsia="맑은 고딕" w:hint="eastAsia"/>
                <w:vertAlign w:val="superscript"/>
                <w:lang w:eastAsia="ko-KR"/>
              </w:rPr>
              <w:t>*</w:t>
            </w:r>
            <w:proofErr w:type="gramEnd"/>
            <w:r w:rsidR="009C23C3">
              <w:rPr>
                <w:rFonts w:eastAsia="맑은 고딕" w:hint="eastAsia"/>
                <w:vertAlign w:val="superscript"/>
                <w:lang w:eastAsia="ko-KR"/>
              </w:rPr>
              <w:t>*</w:t>
            </w:r>
          </w:p>
        </w:tc>
        <w:tc>
          <w:tcPr>
            <w:tcW w:w="1235" w:type="dxa"/>
            <w:vAlign w:val="center"/>
          </w:tcPr>
          <w:p w14:paraId="2B378093" w14:textId="18257AE0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t>1</w:t>
            </w:r>
          </w:p>
        </w:tc>
        <w:tc>
          <w:tcPr>
            <w:tcW w:w="1221" w:type="dxa"/>
            <w:vAlign w:val="center"/>
          </w:tcPr>
          <w:p w14:paraId="0B4C5196" w14:textId="2A57CDF4" w:rsidR="004B1FD0" w:rsidRPr="006D1666" w:rsidRDefault="006D1666" w:rsidP="006D1666">
            <w:pPr>
              <w:jc w:val="center"/>
            </w:pPr>
            <w:r w:rsidRPr="006D1666">
              <w:t>0.714215087</w:t>
            </w:r>
          </w:p>
        </w:tc>
        <w:tc>
          <w:tcPr>
            <w:tcW w:w="1221" w:type="dxa"/>
            <w:vAlign w:val="center"/>
          </w:tcPr>
          <w:p w14:paraId="31773989" w14:textId="3140B0F9" w:rsidR="004B1FD0" w:rsidRPr="006D1666" w:rsidRDefault="006D1666" w:rsidP="006D1666">
            <w:pPr>
              <w:jc w:val="center"/>
            </w:pPr>
            <w:r w:rsidRPr="006D1666">
              <w:t>0.880800631</w:t>
            </w:r>
          </w:p>
        </w:tc>
      </w:tr>
      <w:tr w:rsidR="006D1666" w14:paraId="67D6A0AB" w14:textId="268EDFBD" w:rsidTr="006D1666">
        <w:trPr>
          <w:trHeight w:val="632"/>
        </w:trPr>
        <w:tc>
          <w:tcPr>
            <w:tcW w:w="1247" w:type="dxa"/>
            <w:vAlign w:val="center"/>
          </w:tcPr>
          <w:p w14:paraId="545D3967" w14:textId="06A2015A" w:rsidR="004B1FD0" w:rsidRPr="006D1666" w:rsidRDefault="004B1FD0" w:rsidP="006D1666">
            <w:pPr>
              <w:jc w:val="center"/>
            </w:pPr>
            <w:proofErr w:type="spellStart"/>
            <w:r w:rsidRPr="006D1666">
              <w:t>구전의도</w:t>
            </w:r>
            <w:proofErr w:type="spellEnd"/>
            <w:r w:rsidR="006D1666">
              <w:rPr>
                <w:rFonts w:eastAsia="맑은 고딕" w:hint="eastAsia"/>
                <w:lang w:eastAsia="ko-KR"/>
              </w:rPr>
              <w:t>(</w:t>
            </w:r>
            <w:proofErr w:type="spellStart"/>
            <w:r w:rsidR="006D1666">
              <w:rPr>
                <w:rFonts w:ascii="나눔바른고딕 Light" w:eastAsia="나눔바른고딕 Light" w:hAnsi="나눔바른고딕 Light" w:hint="eastAsia"/>
                <w:lang w:eastAsia="ko-KR"/>
              </w:rPr>
              <w:t>ρ</w:t>
            </w:r>
            <w:proofErr w:type="spellEnd"/>
            <w:r w:rsidR="006D1666">
              <w:rPr>
                <w:rFonts w:eastAsia="맑은 고딕" w:hint="eastAsia"/>
                <w:vertAlign w:val="superscript"/>
                <w:lang w:eastAsia="ko-KR"/>
              </w:rPr>
              <w:t>2</w:t>
            </w:r>
            <w:r w:rsid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6" w:type="dxa"/>
            <w:vAlign w:val="center"/>
          </w:tcPr>
          <w:p w14:paraId="17701770" w14:textId="0E536054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t>.124</w:t>
            </w:r>
            <w:r w:rsidR="00F7554F" w:rsidRPr="006D1666">
              <w:rPr>
                <w:rFonts w:eastAsia="맑은 고딕" w:hint="eastAsia"/>
                <w:lang w:eastAsia="ko-KR"/>
              </w:rPr>
              <w:t>(</w:t>
            </w:r>
            <w:r w:rsidR="00F7554F" w:rsidRPr="006D1666">
              <w:t>0.015</w:t>
            </w:r>
            <w:r w:rsidR="00F7554F" w:rsidRP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5" w:type="dxa"/>
            <w:vAlign w:val="center"/>
          </w:tcPr>
          <w:p w14:paraId="423FD032" w14:textId="4AEAB7AD" w:rsidR="004B1FD0" w:rsidRPr="006D1666" w:rsidRDefault="004B1FD0" w:rsidP="006D1666">
            <w:pPr>
              <w:jc w:val="center"/>
              <w:rPr>
                <w:rFonts w:eastAsia="맑은 고딕" w:hint="eastAsia"/>
                <w:lang w:eastAsia="ko-KR"/>
              </w:rPr>
            </w:pPr>
            <w:r w:rsidRPr="006D1666">
              <w:t>.124</w:t>
            </w:r>
            <w:r w:rsidR="005817F9" w:rsidRPr="006D1666">
              <w:rPr>
                <w:rFonts w:eastAsia="맑은 고딕" w:hint="eastAsia"/>
                <w:lang w:eastAsia="ko-KR"/>
              </w:rPr>
              <w:t>(</w:t>
            </w:r>
            <w:r w:rsidR="009862D7" w:rsidRPr="006D1666">
              <w:t>0.015</w:t>
            </w:r>
            <w:r w:rsidR="009862D7" w:rsidRPr="006D1666">
              <w:rPr>
                <w:rFonts w:eastAsia="맑은 고딕" w:hint="eastAsia"/>
                <w:lang w:eastAsia="ko-KR"/>
              </w:rPr>
              <w:t>)</w:t>
            </w:r>
          </w:p>
        </w:tc>
        <w:tc>
          <w:tcPr>
            <w:tcW w:w="1235" w:type="dxa"/>
            <w:vAlign w:val="center"/>
          </w:tcPr>
          <w:p w14:paraId="2522E3F5" w14:textId="59F60E29" w:rsidR="004B1FD0" w:rsidRPr="00E62C7C" w:rsidRDefault="004B1FD0" w:rsidP="006D1666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 w:rsidRPr="006D1666">
              <w:t>.202</w:t>
            </w:r>
            <w:r w:rsidR="00D17830" w:rsidRPr="006D1666">
              <w:rPr>
                <w:rFonts w:eastAsia="맑은 고딕" w:hint="eastAsia"/>
                <w:lang w:eastAsia="ko-KR"/>
              </w:rPr>
              <w:t>(</w:t>
            </w:r>
            <w:r w:rsidR="005817F9" w:rsidRPr="006D1666">
              <w:t>.</w:t>
            </w:r>
            <w:proofErr w:type="gramStart"/>
            <w:r w:rsidR="005817F9" w:rsidRPr="006D1666">
              <w:t>04</w:t>
            </w:r>
            <w:r w:rsidR="005817F9" w:rsidRPr="006D1666">
              <w:rPr>
                <w:rFonts w:eastAsia="맑은 고딕" w:hint="eastAsia"/>
                <w:lang w:eastAsia="ko-KR"/>
              </w:rPr>
              <w:t>1)</w:t>
            </w:r>
            <w:r w:rsidR="00E62C7C">
              <w:rPr>
                <w:rFonts w:eastAsia="맑은 고딕" w:hint="eastAsia"/>
                <w:vertAlign w:val="superscript"/>
                <w:lang w:eastAsia="ko-KR"/>
              </w:rPr>
              <w:t>*</w:t>
            </w:r>
            <w:proofErr w:type="gramEnd"/>
            <w:r w:rsidR="00E62C7C">
              <w:rPr>
                <w:rFonts w:eastAsia="맑은 고딕" w:hint="eastAsia"/>
                <w:vertAlign w:val="superscript"/>
                <w:lang w:eastAsia="ko-KR"/>
              </w:rPr>
              <w:t>*</w:t>
            </w:r>
          </w:p>
        </w:tc>
        <w:tc>
          <w:tcPr>
            <w:tcW w:w="1235" w:type="dxa"/>
            <w:vAlign w:val="center"/>
          </w:tcPr>
          <w:p w14:paraId="46900705" w14:textId="7F5001B5" w:rsidR="004B1FD0" w:rsidRPr="00E62C7C" w:rsidRDefault="004B1FD0" w:rsidP="006D1666">
            <w:pPr>
              <w:jc w:val="center"/>
              <w:rPr>
                <w:rFonts w:eastAsia="맑은 고딕" w:hint="eastAsia"/>
                <w:vertAlign w:val="superscript"/>
                <w:lang w:eastAsia="ko-KR"/>
              </w:rPr>
            </w:pPr>
            <w:r w:rsidRPr="006D1666">
              <w:t>.431</w:t>
            </w:r>
            <w:r w:rsidR="00D17830" w:rsidRPr="006D1666">
              <w:rPr>
                <w:rFonts w:eastAsia="맑은 고딕" w:hint="eastAsia"/>
                <w:lang w:eastAsia="ko-KR"/>
              </w:rPr>
              <w:t>(</w:t>
            </w:r>
            <w:r w:rsidR="00D17830" w:rsidRPr="006D1666">
              <w:t>.</w:t>
            </w:r>
            <w:proofErr w:type="gramStart"/>
            <w:r w:rsidR="00D17830" w:rsidRPr="006D1666">
              <w:t>18</w:t>
            </w:r>
            <w:r w:rsidR="00D17830" w:rsidRPr="006D1666">
              <w:rPr>
                <w:rFonts w:eastAsia="맑은 고딕" w:hint="eastAsia"/>
                <w:lang w:eastAsia="ko-KR"/>
              </w:rPr>
              <w:t>6)</w:t>
            </w:r>
            <w:r w:rsidR="00E62C7C">
              <w:rPr>
                <w:rFonts w:eastAsia="맑은 고딕" w:hint="eastAsia"/>
                <w:vertAlign w:val="superscript"/>
                <w:lang w:eastAsia="ko-KR"/>
              </w:rPr>
              <w:t>*</w:t>
            </w:r>
            <w:proofErr w:type="gramEnd"/>
            <w:r w:rsidR="00E62C7C">
              <w:rPr>
                <w:rFonts w:eastAsia="맑은 고딕" w:hint="eastAsia"/>
                <w:vertAlign w:val="superscript"/>
                <w:lang w:eastAsia="ko-KR"/>
              </w:rPr>
              <w:t>*</w:t>
            </w:r>
          </w:p>
        </w:tc>
        <w:tc>
          <w:tcPr>
            <w:tcW w:w="1221" w:type="dxa"/>
            <w:vAlign w:val="center"/>
          </w:tcPr>
          <w:p w14:paraId="1E6A1C91" w14:textId="00BFD178" w:rsidR="004B1FD0" w:rsidRPr="006D1666" w:rsidRDefault="006D1666" w:rsidP="006D1666">
            <w:pPr>
              <w:jc w:val="center"/>
            </w:pPr>
            <w:r w:rsidRPr="006D1666">
              <w:t>0.790645588</w:t>
            </w:r>
          </w:p>
        </w:tc>
        <w:tc>
          <w:tcPr>
            <w:tcW w:w="1221" w:type="dxa"/>
            <w:vAlign w:val="center"/>
          </w:tcPr>
          <w:p w14:paraId="522A1E7D" w14:textId="1616FAE9" w:rsidR="004B1FD0" w:rsidRPr="006D1666" w:rsidRDefault="006D1666" w:rsidP="006D1666">
            <w:pPr>
              <w:jc w:val="center"/>
            </w:pPr>
            <w:r w:rsidRPr="006D1666">
              <w:t>0.918759664</w:t>
            </w:r>
          </w:p>
        </w:tc>
      </w:tr>
    </w:tbl>
    <w:p w14:paraId="2FDEB097" w14:textId="77777777" w:rsidR="00000000" w:rsidRDefault="00000000">
      <w:pPr>
        <w:rPr>
          <w:rFonts w:eastAsia="맑은 고딕"/>
          <w:lang w:eastAsia="ko-KR"/>
        </w:rPr>
      </w:pPr>
    </w:p>
    <w:p w14:paraId="1494DDD2" w14:textId="2A1B8940" w:rsidR="00E95912" w:rsidRDefault="00DB0441">
      <w:pPr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지금까지의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결과를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기준으로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판별타당성을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확인한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후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>
        <w:rPr>
          <w:rFonts w:eastAsia="맑은 고딕" w:hint="eastAsia"/>
          <w:sz w:val="24"/>
          <w:szCs w:val="24"/>
          <w:lang w:eastAsia="ko-KR"/>
        </w:rPr>
        <w:t>논문에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전체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결과를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나타내는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표를</w:t>
      </w:r>
      <w:r>
        <w:rPr>
          <w:rFonts w:eastAsia="맑은 고딕" w:hint="eastAsia"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sz w:val="24"/>
          <w:szCs w:val="24"/>
          <w:lang w:eastAsia="ko-KR"/>
        </w:rPr>
        <w:t>작성한다</w:t>
      </w:r>
      <w:r>
        <w:rPr>
          <w:rFonts w:eastAsia="맑은 고딕" w:hint="eastAsia"/>
          <w:sz w:val="24"/>
          <w:szCs w:val="24"/>
          <w:lang w:eastAsia="ko-KR"/>
        </w:rPr>
        <w:t>.</w:t>
      </w:r>
    </w:p>
    <w:p w14:paraId="1A2A4ACD" w14:textId="77777777" w:rsidR="004D554B" w:rsidRDefault="004D554B">
      <w:pPr>
        <w:rPr>
          <w:rFonts w:eastAsia="맑은 고딕"/>
          <w:sz w:val="24"/>
          <w:szCs w:val="24"/>
          <w:lang w:eastAsia="ko-KR"/>
        </w:rPr>
      </w:pPr>
    </w:p>
    <w:p w14:paraId="67DCDBDC" w14:textId="53E30F8A" w:rsidR="004D554B" w:rsidRPr="00E95912" w:rsidRDefault="004D554B">
      <w:pPr>
        <w:rPr>
          <w:rFonts w:eastAsia="맑은 고딕" w:hint="eastAsia"/>
          <w:sz w:val="24"/>
          <w:szCs w:val="24"/>
          <w:lang w:eastAsia="ko-KR"/>
        </w:rPr>
      </w:pPr>
    </w:p>
    <w:sectPr w:rsidR="004D554B" w:rsidRPr="00E95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953862">
    <w:abstractNumId w:val="8"/>
  </w:num>
  <w:num w:numId="2" w16cid:durableId="1859461859">
    <w:abstractNumId w:val="6"/>
  </w:num>
  <w:num w:numId="3" w16cid:durableId="1192844776">
    <w:abstractNumId w:val="5"/>
  </w:num>
  <w:num w:numId="4" w16cid:durableId="1072777861">
    <w:abstractNumId w:val="4"/>
  </w:num>
  <w:num w:numId="5" w16cid:durableId="1245803258">
    <w:abstractNumId w:val="7"/>
  </w:num>
  <w:num w:numId="6" w16cid:durableId="1012492602">
    <w:abstractNumId w:val="3"/>
  </w:num>
  <w:num w:numId="7" w16cid:durableId="913515534">
    <w:abstractNumId w:val="2"/>
  </w:num>
  <w:num w:numId="8" w16cid:durableId="959804661">
    <w:abstractNumId w:val="1"/>
  </w:num>
  <w:num w:numId="9" w16cid:durableId="173396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3BA"/>
    <w:rsid w:val="0006063C"/>
    <w:rsid w:val="0015074B"/>
    <w:rsid w:val="0029639D"/>
    <w:rsid w:val="002C1E44"/>
    <w:rsid w:val="00326F90"/>
    <w:rsid w:val="0037259D"/>
    <w:rsid w:val="004B1FD0"/>
    <w:rsid w:val="004D554B"/>
    <w:rsid w:val="005817F9"/>
    <w:rsid w:val="00617295"/>
    <w:rsid w:val="006D1666"/>
    <w:rsid w:val="00720532"/>
    <w:rsid w:val="0074665A"/>
    <w:rsid w:val="009862D7"/>
    <w:rsid w:val="009C23C3"/>
    <w:rsid w:val="00A03B16"/>
    <w:rsid w:val="00A60E04"/>
    <w:rsid w:val="00AA1D8D"/>
    <w:rsid w:val="00B47730"/>
    <w:rsid w:val="00C742C4"/>
    <w:rsid w:val="00CB0664"/>
    <w:rsid w:val="00CB2519"/>
    <w:rsid w:val="00D17830"/>
    <w:rsid w:val="00DB0441"/>
    <w:rsid w:val="00E62C7C"/>
    <w:rsid w:val="00E66757"/>
    <w:rsid w:val="00E95912"/>
    <w:rsid w:val="00EB74A4"/>
    <w:rsid w:val="00F6782A"/>
    <w:rsid w:val="00F755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70AA3"/>
  <w14:defaultImageDpi w14:val="300"/>
  <w15:docId w15:val="{61D1DAC2-FB27-465F-9372-50E1AE3A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23</cp:revision>
  <dcterms:created xsi:type="dcterms:W3CDTF">2024-08-21T09:33:00Z</dcterms:created>
  <dcterms:modified xsi:type="dcterms:W3CDTF">2024-08-21T09:56:00Z</dcterms:modified>
  <cp:category/>
</cp:coreProperties>
</file>