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AA6B" w14:textId="3CCF9EDC" w:rsidR="00627035" w:rsidRPr="00F26539" w:rsidRDefault="00F26539">
      <w:pPr>
        <w:rPr>
          <w:b/>
          <w:bCs/>
          <w:sz w:val="28"/>
          <w:szCs w:val="32"/>
        </w:rPr>
      </w:pPr>
      <w:r w:rsidRPr="00F26539">
        <w:rPr>
          <w:rFonts w:hint="eastAsia"/>
          <w:b/>
          <w:bCs/>
          <w:sz w:val="28"/>
          <w:szCs w:val="32"/>
        </w:rPr>
        <w:t>MARS 알고리즘 연구</w:t>
      </w:r>
    </w:p>
    <w:p w14:paraId="540C8325" w14:textId="77777777" w:rsidR="00F26539" w:rsidRPr="00F26539" w:rsidRDefault="00F26539" w:rsidP="00F26539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F26539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CONCRETE_STRENGTH</w:t>
      </w:r>
    </w:p>
    <w:p w14:paraId="7F101740" w14:textId="77777777" w:rsidR="00F26539" w:rsidRPr="00F26539" w:rsidRDefault="00F26539" w:rsidP="00F26539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F2653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MARS® </w:t>
      </w:r>
      <w:r w:rsidRPr="00F2653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F2653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F2653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F2653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Strength </w:t>
      </w:r>
      <w:r w:rsidRPr="00F2653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F2653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Cement, Blast_Furnace_Slag, Fly_Ash, Water, Superplasticizer, Coarse_Aggregate, Fine_Aggregate, Age</w:t>
      </w:r>
    </w:p>
    <w:p w14:paraId="2758F946" w14:textId="77777777" w:rsidR="00F26539" w:rsidRPr="00F26539" w:rsidRDefault="00F26539" w:rsidP="00F26539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1B5FB232" w14:textId="77777777" w:rsidR="00F26539" w:rsidRPr="00F26539" w:rsidRDefault="00F26539" w:rsidP="00F26539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00"/>
        <w:gridCol w:w="1530"/>
      </w:tblGrid>
      <w:tr w:rsidR="00F26539" w:rsidRPr="00F26539" w14:paraId="53C41A62" w14:textId="7777777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43F1BE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기준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9DEE19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R-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</w:tr>
      <w:tr w:rsidR="00F26539" w:rsidRPr="00F26539" w14:paraId="79C9D53B" w14:textId="7777777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35119F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F1C970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5-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접기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교차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</w:tr>
      <w:tr w:rsidR="00F26539" w:rsidRPr="00F26539" w14:paraId="74645EAF" w14:textId="7777777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0628E6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기본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함수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5BF21F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F26539" w:rsidRPr="00F26539" w14:paraId="1C40ECCC" w14:textId="7777777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914E18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매듭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사이의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관측치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6DC58F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자동</w:t>
            </w:r>
          </w:p>
        </w:tc>
      </w:tr>
      <w:tr w:rsidR="00F26539" w:rsidRPr="00F26539" w14:paraId="23E4EDB0" w14:textId="7777777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C90C87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F25649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1030</w:t>
            </w:r>
          </w:p>
        </w:tc>
      </w:tr>
    </w:tbl>
    <w:p w14:paraId="207F4824" w14:textId="77777777" w:rsidR="00F26539" w:rsidRPr="00F26539" w:rsidRDefault="00F26539" w:rsidP="00F26539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F2653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1020"/>
        <w:gridCol w:w="765"/>
        <w:gridCol w:w="756"/>
        <w:gridCol w:w="765"/>
        <w:gridCol w:w="756"/>
        <w:gridCol w:w="765"/>
      </w:tblGrid>
      <w:tr w:rsidR="00F26539" w:rsidRPr="00F26539" w14:paraId="289D4449" w14:textId="77777777"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FF4054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53B9A5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F2653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F2653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05D4B2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9BD7DC5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8E9E86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6437C0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BB75A6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F26539" w:rsidRPr="00F26539" w14:paraId="1B9EFF5C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517C69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35.8178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1EA475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16.7057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97EDF3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2.33181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906E21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23.6950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DD9C5E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34.4428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C4745B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46.2087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B06EFF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82.5992</w:t>
            </w:r>
          </w:p>
        </w:tc>
      </w:tr>
    </w:tbl>
    <w:p w14:paraId="3DB73447" w14:textId="77777777" w:rsidR="00F26539" w:rsidRPr="00F26539" w:rsidRDefault="00F26539" w:rsidP="00F26539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F2653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p w14:paraId="385D690D" w14:textId="77777777" w:rsidR="00F26539" w:rsidRPr="00F26539" w:rsidRDefault="00F26539" w:rsidP="00F26539">
      <w:pPr>
        <w:wordWrap/>
        <w:adjustRightInd w:val="0"/>
        <w:spacing w:before="165" w:after="45" w:line="240" w:lineRule="auto"/>
        <w:ind w:left="30" w:right="48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BF1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Age - 56)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BF2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56 - Age)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BF3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Cement - 531.3)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BF4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531.3 - Cement)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BF5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Blast_Furnace_Slag - 19)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BF6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19 - Blast_Furnace_Slag)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BF7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Superplasticizer - 10.4)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BF8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10.4 - Superplasticizer)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BF9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Water - 219.7)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BF10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219.7 - Water)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BF11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Age - 14)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BF13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Fine_Aggregate - 623)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BF14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623 - Fine_Aggregate)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BF15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Fly_Ash - 174.24)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BF16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174.24 - Fly_Ash)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BF17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Water - 228)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BF19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Water - 137.8)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BF21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Blast_Furnace_Slag - 54.64)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BF23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Coarse_Aggregate - 1118.8)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BF24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1118.8 - Coarse_Aggregate)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BF25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Water - 153.5)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BF27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Blast_Furnace_Slag - 282.8)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 xml:space="preserve">BF29 = </w:t>
      </w:r>
      <w:r w:rsidRPr="00F26539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최대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(0, Cement - 277)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>Strength = 237.685  + 0.977829 * BF1 - 1.32111 * BF2 + 1.29646 * BF3 - 0.155066 * BF4 +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>     0.290874 * BF5 + 0.0817404 * BF6 - 0.77323 * BF7 - 0.228832 * BF8 + 3.29527 * BF9 - 1.14002 *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>     BF10 - 0.975703 * BF11 + 0.0299317 * BF13 - 0.635187 * BF14 - 0.352125 * BF15 - 0.0881163 *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lastRenderedPageBreak/>
        <w:t>     BF16 - 2.64046 * BF17 - 1.7944 * BF19 - 0.189671 * BF21 + 0.514146 * BF23 - 0.0225852 * BF24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>     + 0.473415 * BF25 - 0.191246 * BF27 - 0.0297698 * BF29</w:t>
      </w:r>
    </w:p>
    <w:p w14:paraId="7293E8B8" w14:textId="13DD8B12" w:rsidR="00F26539" w:rsidRPr="00F26539" w:rsidRDefault="00F26539" w:rsidP="00F26539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57E31D2" wp14:editId="3CAEAADC">
            <wp:extent cx="5486400" cy="3657600"/>
            <wp:effectExtent l="0" t="0" r="0" b="0"/>
            <wp:docPr id="850940399" name="그림 11" descr="R-&amp;#51228;&amp;#44273; &amp;#45824; &amp;#44592;&amp;#48376; &amp;#54632;&amp;#49688; &amp;#44536;&amp;#47548; &amp;#4968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&amp;#51228;&amp;#44273; &amp;#45824; &amp;#44592;&amp;#48376; &amp;#54632;&amp;#49688; &amp;#44536;&amp;#47548; &amp;#4968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C23F" w14:textId="77777777" w:rsidR="00F26539" w:rsidRPr="00F26539" w:rsidRDefault="00F26539" w:rsidP="00F26539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F2653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0"/>
        <w:gridCol w:w="330"/>
        <w:gridCol w:w="345"/>
        <w:gridCol w:w="756"/>
        <w:gridCol w:w="756"/>
      </w:tblGrid>
      <w:tr w:rsidR="00F26539" w:rsidRPr="00F26539" w14:paraId="1D2A2FB9" w14:textId="77777777">
        <w:trPr>
          <w:gridAfter w:val="3"/>
          <w:wAfter w:w="184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4FB7D7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4C7B7C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F26539" w:rsidRPr="00F26539" w14:paraId="14AB2330" w14:textId="77777777">
        <w:trPr>
          <w:gridAfter w:val="3"/>
          <w:wAfter w:w="184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75806E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CCECF5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F26539" w:rsidRPr="00F26539" w14:paraId="5DD84B14" w14:textId="77777777">
        <w:trPr>
          <w:gridAfter w:val="3"/>
          <w:wAfter w:w="184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71940D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기본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함수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495F43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F26539" w:rsidRPr="00F26539" w14:paraId="1A23B377" w14:textId="77777777">
        <w:trPr>
          <w:gridAfter w:val="3"/>
          <w:wAfter w:w="184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C531E1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기본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함수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1768FF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</w:t>
            </w:r>
          </w:p>
        </w:tc>
      </w:tr>
      <w:tr w:rsidR="00F26539" w:rsidRPr="00F26539" w14:paraId="5591882A" w14:textId="77777777">
        <w:tc>
          <w:tcPr>
            <w:tcW w:w="2475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A891E1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F140AC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4B01D2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F2653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F26539" w:rsidRPr="00F26539" w14:paraId="2FA517C3" w14:textId="77777777"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2199E9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1A53A3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88.68%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0785CF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87.03%</w:t>
            </w:r>
          </w:p>
        </w:tc>
      </w:tr>
      <w:tr w:rsidR="00F26539" w:rsidRPr="00F26539" w14:paraId="0F36D92E" w14:textId="77777777"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8D6B34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56A227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5.6180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977A2D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6.0144</w:t>
            </w:r>
          </w:p>
        </w:tc>
      </w:tr>
      <w:tr w:rsidR="00F26539" w:rsidRPr="00F26539" w14:paraId="21C3D720" w14:textId="77777777"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368277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37F762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31.5620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1A3082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36.1730</w:t>
            </w:r>
          </w:p>
        </w:tc>
      </w:tr>
      <w:tr w:rsidR="00F26539" w:rsidRPr="00F26539" w14:paraId="7582883E" w14:textId="77777777"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20AFAD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F2653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0083E0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4.4106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CFDDF3" w14:textId="77777777" w:rsidR="00F26539" w:rsidRPr="00F26539" w:rsidRDefault="00F26539" w:rsidP="00F2653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F2653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4.6481</w:t>
            </w:r>
          </w:p>
        </w:tc>
      </w:tr>
    </w:tbl>
    <w:p w14:paraId="2BB1B1FA" w14:textId="682F01D3" w:rsidR="00F26539" w:rsidRPr="00F26539" w:rsidRDefault="00F26539" w:rsidP="00F26539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354A2D97" wp14:editId="236EAEA7">
            <wp:extent cx="5486400" cy="3657600"/>
            <wp:effectExtent l="0" t="0" r="0" b="0"/>
            <wp:docPr id="628145262" name="그림 10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or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9C9C" w14:textId="77777777" w:rsidR="00F26539" w:rsidRPr="00F26539" w:rsidRDefault="00F26539" w:rsidP="00F26539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0155EFE2" w14:textId="5A32ED4F" w:rsidR="00F26539" w:rsidRPr="00F26539" w:rsidRDefault="00F26539" w:rsidP="00F26539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9C3CDB2" wp14:editId="553E82F6">
            <wp:extent cx="5486400" cy="3657600"/>
            <wp:effectExtent l="0" t="0" r="0" b="0"/>
            <wp:docPr id="324194151" name="그림 9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5118" w14:textId="77777777" w:rsidR="00F26539" w:rsidRPr="00F26539" w:rsidRDefault="00F26539" w:rsidP="00F26539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하나의</w:t>
      </w:r>
      <w:r w:rsidRPr="00F2653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예측</w:t>
      </w:r>
      <w:r w:rsidRPr="00F2653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변수</w:t>
      </w:r>
      <w:r w:rsidRPr="00F2653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부분</w:t>
      </w:r>
      <w:r w:rsidRPr="00F2653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종속성</w:t>
      </w:r>
      <w:r w:rsidRPr="00F2653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F2653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플롯</w:t>
      </w:r>
    </w:p>
    <w:p w14:paraId="3093F511" w14:textId="118CCCFD" w:rsidR="00F26539" w:rsidRPr="00F26539" w:rsidRDefault="00F26539" w:rsidP="00F26539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7B72FAE" wp14:editId="13AA9117">
            <wp:extent cx="5486400" cy="3657600"/>
            <wp:effectExtent l="0" t="0" r="0" b="0"/>
            <wp:docPr id="228736867" name="그림 8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48F8" w14:textId="6263396A" w:rsidR="00F26539" w:rsidRPr="00F26539" w:rsidRDefault="00F26539" w:rsidP="00F26539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9AD1686" wp14:editId="0E76107D">
            <wp:extent cx="5486400" cy="3657600"/>
            <wp:effectExtent l="0" t="0" r="0" b="0"/>
            <wp:docPr id="901960470" name="그림 7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29FC" w14:textId="6CB4DA04" w:rsidR="00F26539" w:rsidRPr="00F26539" w:rsidRDefault="00F26539" w:rsidP="00F26539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0461D9A" wp14:editId="0ADA1DC6">
            <wp:extent cx="5486400" cy="3657600"/>
            <wp:effectExtent l="0" t="0" r="0" b="0"/>
            <wp:docPr id="232429947" name="그림 6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84DB" w14:textId="0271240C" w:rsidR="00F26539" w:rsidRPr="00F26539" w:rsidRDefault="00F26539" w:rsidP="00F26539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CEA476F" wp14:editId="1C018C54">
            <wp:extent cx="5486400" cy="3657600"/>
            <wp:effectExtent l="0" t="0" r="0" b="0"/>
            <wp:docPr id="1523866135" name="그림 5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D5E" w14:textId="3958F357" w:rsidR="00F26539" w:rsidRPr="00F26539" w:rsidRDefault="00F26539" w:rsidP="00F26539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2C3206D" wp14:editId="2F967024">
            <wp:extent cx="5486400" cy="3657600"/>
            <wp:effectExtent l="0" t="0" r="0" b="0"/>
            <wp:docPr id="337150228" name="그림 4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A9FF" w14:textId="74E1CB62" w:rsidR="00F26539" w:rsidRPr="00F26539" w:rsidRDefault="00F26539" w:rsidP="00F26539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2BFD92D" wp14:editId="39A7C949">
            <wp:extent cx="5486400" cy="3657600"/>
            <wp:effectExtent l="0" t="0" r="0" b="0"/>
            <wp:docPr id="2147392612" name="그림 3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7639" w14:textId="36B7C8D1" w:rsidR="00F26539" w:rsidRPr="00F26539" w:rsidRDefault="00F26539" w:rsidP="00F26539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44FB7C8C" wp14:editId="00E6F0FD">
            <wp:extent cx="5486400" cy="3657600"/>
            <wp:effectExtent l="0" t="0" r="0" b="0"/>
            <wp:docPr id="374836694" name="그림 2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59B3" w14:textId="1F83F6A3" w:rsidR="00F26539" w:rsidRPr="00F26539" w:rsidRDefault="00F26539" w:rsidP="00F26539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EE5E198" wp14:editId="3602ABC2">
            <wp:extent cx="5486400" cy="3657600"/>
            <wp:effectExtent l="0" t="0" r="0" b="0"/>
            <wp:docPr id="129874558" name="그림 1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BF2C" w14:textId="040E2555" w:rsidR="00F26539" w:rsidRDefault="00F26539">
      <w:pPr>
        <w:widowControl/>
        <w:wordWrap/>
        <w:autoSpaceDE/>
        <w:autoSpaceDN/>
      </w:pPr>
      <w:r>
        <w:br w:type="page"/>
      </w:r>
    </w:p>
    <w:p w14:paraId="783E5B35" w14:textId="0B2A8AB6" w:rsidR="00F26539" w:rsidRPr="00F26539" w:rsidRDefault="00F26539">
      <w:pPr>
        <w:rPr>
          <w:b/>
          <w:bCs/>
        </w:rPr>
      </w:pPr>
      <w:r w:rsidRPr="00F26539">
        <w:rPr>
          <w:rFonts w:hint="eastAsia"/>
          <w:b/>
          <w:bCs/>
        </w:rPr>
        <w:lastRenderedPageBreak/>
        <w:t>결과 해석</w:t>
      </w:r>
    </w:p>
    <w:p w14:paraId="32F12721" w14:textId="53408FB1" w:rsidR="00F26539" w:rsidRPr="00F26539" w:rsidRDefault="00F26539" w:rsidP="00F2653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7D8603F" wp14:editId="2580A4D7">
            <wp:extent cx="5486400" cy="3657600"/>
            <wp:effectExtent l="0" t="0" r="0" b="0"/>
            <wp:docPr id="1197511858" name="그림 12" descr="R-&amp;#51228;&amp;#44273; &amp;#45824; &amp;#44592;&amp;#48376; &amp;#54632;&amp;#49688; &amp;#44536;&amp;#47548; &amp;#4968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-&amp;#51228;&amp;#44273; &amp;#45824; &amp;#44592;&amp;#48376; &amp;#54632;&amp;#49688; &amp;#44536;&amp;#47548; &amp;#4968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A7F0" w14:textId="2CC13567" w:rsidR="00F26539" w:rsidRPr="00F26539" w:rsidRDefault="00F26539">
      <w:r>
        <w:rPr>
          <w:rFonts w:hint="eastAsia"/>
        </w:rPr>
        <w:t>MARS 에서 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은 일반적으로 기저 함수 수가 증가하면 높아지지만, 기저 함수 수가 너무 많은 경우 회귀 방정식이 복잡해져 해석이 어려울 수 있습니다.</w:t>
      </w:r>
    </w:p>
    <w:p w14:paraId="07F7A85C" w14:textId="77777777" w:rsidR="00F26539" w:rsidRDefault="00F26539"/>
    <w:p w14:paraId="0932500B" w14:textId="3469DBF8" w:rsidR="00F26539" w:rsidRPr="00F26539" w:rsidRDefault="00F26539">
      <w:pPr>
        <w:rPr>
          <w:b/>
          <w:bCs/>
        </w:rPr>
      </w:pPr>
      <w:r w:rsidRPr="00F26539">
        <w:rPr>
          <w:rFonts w:hint="eastAsia"/>
          <w:b/>
          <w:bCs/>
        </w:rPr>
        <w:t>회귀 방정식</w:t>
      </w:r>
    </w:p>
    <w:p w14:paraId="191E6914" w14:textId="4BDE9575" w:rsidR="00F26539" w:rsidRDefault="00F26539">
      <w:pPr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t>Strength = 237.685  + 0.977829 * BF1 - 1.32111 * BF2 + 1.29646 * BF3 - 0.155066 * BF4 +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>     0.290874 * BF5 + 0.0817404 * BF6 - 0.77323 * BF7 - 0.228832 * BF8 + 3.29527 * BF9 - 1.14002 *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>     BF10 - 0.975703 * BF11 + 0.0299317 * BF13 - 0.635187 * BF14 - 0.352125 * BF15 - 0.0881163 *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>     BF16 - 2.64046 * BF17 - 1.7944 * BF19 - 0.189671 * BF21 + 0.514146 * BF23 - 0.0225852 * BF24</w:t>
      </w:r>
      <w:r w:rsidRPr="00F26539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>     + 0.473415 * BF25 - 0.191246 * BF27 - 0.0297698 * BF29</w:t>
      </w:r>
    </w:p>
    <w:p w14:paraId="07FDBDF2" w14:textId="77777777" w:rsidR="00F26539" w:rsidRDefault="00F26539">
      <w:pPr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</w:p>
    <w:p w14:paraId="6093B401" w14:textId="1D6D736A" w:rsidR="00F26539" w:rsidRDefault="00F26539">
      <w:pPr>
        <w:widowControl/>
        <w:wordWrap/>
        <w:autoSpaceDE/>
        <w:autoSpaceDN/>
      </w:pPr>
      <w:r>
        <w:br w:type="page"/>
      </w:r>
    </w:p>
    <w:p w14:paraId="0AF17650" w14:textId="1DB0DE96" w:rsidR="00F26539" w:rsidRPr="00F26539" w:rsidRDefault="00F26539">
      <w:pPr>
        <w:rPr>
          <w:b/>
          <w:bCs/>
        </w:rPr>
      </w:pPr>
      <w:r w:rsidRPr="00F26539">
        <w:rPr>
          <w:rFonts w:hint="eastAsia"/>
          <w:b/>
          <w:bCs/>
        </w:rPr>
        <w:lastRenderedPageBreak/>
        <w:t>상대 변수 중요도</w:t>
      </w:r>
    </w:p>
    <w:p w14:paraId="3A7648B3" w14:textId="5F3F1BF2" w:rsidR="00F26539" w:rsidRDefault="00F26539">
      <w:r>
        <w:rPr>
          <w:rFonts w:hint="eastAsia"/>
        </w:rPr>
        <w:t>MARS 회귀</w:t>
      </w:r>
    </w:p>
    <w:p w14:paraId="4B2675A5" w14:textId="77777777" w:rsidR="00F26539" w:rsidRDefault="00F26539"/>
    <w:p w14:paraId="7B26EEFC" w14:textId="478C6FAC" w:rsidR="00F26539" w:rsidRPr="00F26539" w:rsidRDefault="00F26539" w:rsidP="00F2653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1198597" wp14:editId="6D00821C">
            <wp:extent cx="5486400" cy="3657600"/>
            <wp:effectExtent l="0" t="0" r="0" b="0"/>
            <wp:docPr id="539594609" name="그림 13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por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2B12" w14:textId="77C0AA5F" w:rsidR="00F26539" w:rsidRDefault="00F26539">
      <w:r>
        <w:rPr>
          <w:rFonts w:hint="eastAsia"/>
        </w:rPr>
        <w:t>CART</w:t>
      </w:r>
    </w:p>
    <w:p w14:paraId="050787CF" w14:textId="2D33FEB2" w:rsidR="00F26539" w:rsidRPr="00F26539" w:rsidRDefault="00F26539" w:rsidP="00F2653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7F3F4EB" wp14:editId="768A282B">
            <wp:extent cx="5486400" cy="3657600"/>
            <wp:effectExtent l="0" t="0" r="0" b="0"/>
            <wp:docPr id="1930745066" name="그림 1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port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6872" w14:textId="45EF75A1" w:rsidR="00F26539" w:rsidRDefault="00F26539">
      <w:r>
        <w:rPr>
          <w:rFonts w:hint="eastAsia"/>
        </w:rPr>
        <w:lastRenderedPageBreak/>
        <w:t>알고리즘에 따른 상대 변수 중요도</w:t>
      </w:r>
    </w:p>
    <w:p w14:paraId="4236F211" w14:textId="50F1484C" w:rsidR="00F26539" w:rsidRDefault="00F26539">
      <w:r w:rsidRPr="00F26539">
        <w:t xml:space="preserve">• MARS 회귀 : Age(100.0) &gt; Cement(49.8) &gt; Blast_Furnace_Slag(36.0) </w:t>
      </w:r>
    </w:p>
    <w:p w14:paraId="5ED5974F" w14:textId="3E28E71C" w:rsidR="00F26539" w:rsidRDefault="00F26539">
      <w:r w:rsidRPr="00F26539">
        <w:t>• CART 회귀 : Cement(100.0) &gt; Age(84.5) &gt; Water(66.0)</w:t>
      </w:r>
    </w:p>
    <w:p w14:paraId="72CB8E64" w14:textId="77777777" w:rsidR="00F26539" w:rsidRDefault="00F26539"/>
    <w:p w14:paraId="01533B63" w14:textId="0B7FCC17" w:rsidR="00F26539" w:rsidRPr="00F26539" w:rsidRDefault="00F26539">
      <w:pPr>
        <w:rPr>
          <w:b/>
          <w:bCs/>
        </w:rPr>
      </w:pPr>
      <w:r w:rsidRPr="00F26539">
        <w:rPr>
          <w:rFonts w:hint="eastAsia"/>
          <w:b/>
          <w:bCs/>
        </w:rPr>
        <w:t xml:space="preserve">하나의 예측변수 부분 종속성 플롯 </w:t>
      </w:r>
    </w:p>
    <w:p w14:paraId="7669A5C7" w14:textId="5B4CCB6B" w:rsidR="00F26539" w:rsidRPr="00F26539" w:rsidRDefault="00F26539" w:rsidP="00F2653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360DF77" wp14:editId="1BF5046C">
            <wp:extent cx="5000625" cy="3333750"/>
            <wp:effectExtent l="0" t="0" r="9525" b="0"/>
            <wp:docPr id="1382347505" name="그림 15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5C59" w14:textId="77777777" w:rsidR="00F26539" w:rsidRDefault="00F26539"/>
    <w:p w14:paraId="202246E0" w14:textId="4BADAB33" w:rsidR="00F26539" w:rsidRPr="00F26539" w:rsidRDefault="00F26539" w:rsidP="00F2653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E8930CE" wp14:editId="2AF5CF8D">
            <wp:extent cx="4981575" cy="3321050"/>
            <wp:effectExtent l="0" t="0" r="9525" b="0"/>
            <wp:docPr id="314432898" name="그림 16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154F" w14:textId="77777777" w:rsidR="00F26539" w:rsidRDefault="00F26539"/>
    <w:p w14:paraId="40641019" w14:textId="4F20EAE0" w:rsidR="00F26539" w:rsidRPr="00F26539" w:rsidRDefault="00F26539" w:rsidP="00F2653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686E74B" wp14:editId="240E2EAA">
            <wp:extent cx="5486400" cy="3657600"/>
            <wp:effectExtent l="0" t="0" r="0" b="0"/>
            <wp:docPr id="104586307" name="그림 17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9EEB" w14:textId="77777777" w:rsidR="00F26539" w:rsidRDefault="00F26539"/>
    <w:p w14:paraId="071D68BC" w14:textId="34FCE569" w:rsidR="00F26539" w:rsidRPr="00F26539" w:rsidRDefault="00F26539" w:rsidP="00F2653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D350C15" wp14:editId="3F4E2C0E">
            <wp:extent cx="5486400" cy="3657600"/>
            <wp:effectExtent l="0" t="0" r="0" b="0"/>
            <wp:docPr id="1678980100" name="그림 18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73D4" w14:textId="77777777" w:rsidR="00F26539" w:rsidRDefault="00F26539"/>
    <w:p w14:paraId="487C99C6" w14:textId="1BB50B50" w:rsidR="00F26539" w:rsidRPr="00F26539" w:rsidRDefault="00F26539" w:rsidP="00F2653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F26539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256014C" wp14:editId="046B1944">
            <wp:extent cx="5486400" cy="3657600"/>
            <wp:effectExtent l="0" t="0" r="0" b="0"/>
            <wp:docPr id="73657721" name="그림 19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95D7" w14:textId="77777777" w:rsidR="00F26539" w:rsidRDefault="00F26539"/>
    <w:p w14:paraId="115577FE" w14:textId="7782D006" w:rsidR="00F26539" w:rsidRPr="00954DAC" w:rsidRDefault="00F26539">
      <w:pPr>
        <w:rPr>
          <w:b/>
          <w:bCs/>
        </w:rPr>
      </w:pPr>
      <w:r w:rsidRPr="00954DAC">
        <w:rPr>
          <w:rFonts w:hint="eastAsia"/>
          <w:b/>
          <w:bCs/>
        </w:rPr>
        <w:t>결과 해석</w:t>
      </w:r>
    </w:p>
    <w:p w14:paraId="0C7AB773" w14:textId="7A2A28B5" w:rsidR="00954DAC" w:rsidRDefault="00F26539">
      <w:pPr>
        <w:rPr>
          <w:rFonts w:hint="eastAsia"/>
        </w:rPr>
      </w:pPr>
      <w:r>
        <w:rPr>
          <w:rFonts w:hint="eastAsia"/>
        </w:rPr>
        <w:t>MARS</w:t>
      </w:r>
      <w:r w:rsidR="00954DAC">
        <w:rPr>
          <w:rFonts w:hint="eastAsia"/>
        </w:rPr>
        <w:t>로</w:t>
      </w:r>
      <w:r>
        <w:rPr>
          <w:rFonts w:hint="eastAsia"/>
        </w:rPr>
        <w:t xml:space="preserve"> </w:t>
      </w:r>
      <w:r w:rsidR="00954DAC">
        <w:rPr>
          <w:rFonts w:hint="eastAsia"/>
        </w:rPr>
        <w:t xml:space="preserve">시멘트 강도 대비 최적의 변수 값들을 추측할 수 있다. MARS는 회귀식을 여러 개 묶어 하나의 식으로 변형한 비선형 함수이기 때문에 다차원 분석에는 제약이 있다. 하지만 MARS는 비선형으로 위와 같이 하나의 예측 변수를 시각적으로 잘 분석하기 용이하다. 여기서 최적의 변수값이라는 정확한 의미는 최소한이라는 의미가 더 적합할 것이다. </w:t>
      </w:r>
      <w:r w:rsidR="009F6396">
        <w:rPr>
          <w:rFonts w:hint="eastAsia"/>
        </w:rPr>
        <w:t xml:space="preserve">정확한 분석을 위하여 </w:t>
      </w:r>
      <w:r w:rsidR="00954DAC">
        <w:rPr>
          <w:rFonts w:hint="eastAsia"/>
        </w:rPr>
        <w:t xml:space="preserve">다른 모델 결과값과의 상호 고려가 필요하다. </w:t>
      </w:r>
      <w:r>
        <w:rPr>
          <w:rFonts w:hint="eastAsia"/>
        </w:rPr>
        <w:t xml:space="preserve">Age(양생시간)은 </w:t>
      </w:r>
      <w:r w:rsidR="00954DAC">
        <w:rPr>
          <w:rFonts w:hint="eastAsia"/>
        </w:rPr>
        <w:t>56.152, Superplasticizer</w:t>
      </w:r>
      <w:r w:rsidR="009F6396">
        <w:rPr>
          <w:rFonts w:hint="eastAsia"/>
        </w:rPr>
        <w:t>(</w:t>
      </w:r>
      <w:r w:rsidR="009F6396" w:rsidRPr="009F6396">
        <w:t>감수제</w:t>
      </w:r>
      <w:r w:rsidR="009F6396">
        <w:rPr>
          <w:rFonts w:hint="eastAsia"/>
        </w:rPr>
        <w:t>)</w:t>
      </w:r>
      <w:r w:rsidR="00954DAC">
        <w:rPr>
          <w:rFonts w:hint="eastAsia"/>
        </w:rPr>
        <w:t xml:space="preserve"> </w:t>
      </w:r>
      <w:r w:rsidR="00954DAC">
        <w:t>는</w:t>
      </w:r>
      <w:r w:rsidR="00954DAC">
        <w:rPr>
          <w:rFonts w:hint="eastAsia"/>
        </w:rPr>
        <w:t xml:space="preserve"> 10.4081, Water는 138.197, Fine_Aggregate</w:t>
      </w:r>
      <w:r w:rsidR="009F6396">
        <w:rPr>
          <w:rFonts w:hint="eastAsia"/>
        </w:rPr>
        <w:t>(</w:t>
      </w:r>
      <w:r w:rsidR="009F6396" w:rsidRPr="009F6396">
        <w:t>잔골재</w:t>
      </w:r>
      <w:r w:rsidR="009F6396">
        <w:rPr>
          <w:rFonts w:hint="eastAsia"/>
        </w:rPr>
        <w:t>)</w:t>
      </w:r>
      <w:r w:rsidR="00954DAC">
        <w:rPr>
          <w:rFonts w:hint="eastAsia"/>
        </w:rPr>
        <w:t xml:space="preserve"> 은 626.210 , Fly_Ash는 173.824 이다. </w:t>
      </w:r>
    </w:p>
    <w:p w14:paraId="7295D5F9" w14:textId="067C3FF0" w:rsidR="009F6396" w:rsidRDefault="009F6396">
      <w:pPr>
        <w:rPr>
          <w:b/>
          <w:bCs/>
        </w:rPr>
      </w:pPr>
      <w:r w:rsidRPr="009F6396">
        <w:rPr>
          <w:rFonts w:hint="eastAsia"/>
          <w:b/>
          <w:bCs/>
        </w:rPr>
        <w:t>결과 예측</w:t>
      </w:r>
    </w:p>
    <w:p w14:paraId="29551809" w14:textId="1159AF81" w:rsidR="009F6396" w:rsidRPr="009F6396" w:rsidRDefault="009F6396">
      <w:pPr>
        <w:rPr>
          <w:rFonts w:hint="eastAsia"/>
        </w:rPr>
      </w:pPr>
      <w:r>
        <w:rPr>
          <w:rFonts w:hint="eastAsia"/>
        </w:rPr>
        <w:t>새로운 데이터에 대한 MARS 모형 시멘트 강도 예측값은 다음과 같다.</w:t>
      </w:r>
    </w:p>
    <w:tbl>
      <w:tblPr>
        <w:tblW w:w="9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5"/>
        <w:gridCol w:w="1495"/>
        <w:gridCol w:w="567"/>
        <w:gridCol w:w="709"/>
        <w:gridCol w:w="1559"/>
        <w:gridCol w:w="1137"/>
        <w:gridCol w:w="1130"/>
        <w:gridCol w:w="572"/>
        <w:gridCol w:w="942"/>
      </w:tblGrid>
      <w:tr w:rsidR="009F6396" w:rsidRPr="009F6396" w14:paraId="04245D82" w14:textId="77777777" w:rsidTr="009F6396">
        <w:trPr>
          <w:trHeight w:val="388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539C439" w14:textId="6ABA2F9F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Cement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3AD4CC97" w14:textId="77777777" w:rsid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Blast_Furnace_</w:t>
            </w:r>
          </w:p>
          <w:p w14:paraId="5429976C" w14:textId="6959F339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Slag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360394" w14:textId="77777777" w:rsid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Fly_</w:t>
            </w:r>
          </w:p>
          <w:p w14:paraId="5AA2E678" w14:textId="10B99280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Ash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707A70" w14:textId="6079E662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Water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15E34C" w14:textId="655F400C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Superplasticizer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7B8CB1B8" w14:textId="77777777" w:rsid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Coarse_</w:t>
            </w:r>
          </w:p>
          <w:p w14:paraId="26BD8E76" w14:textId="45341EC1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Aggregate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C748D1B" w14:textId="77777777" w:rsid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Fine_</w:t>
            </w:r>
          </w:p>
          <w:p w14:paraId="510F1304" w14:textId="5F8AD75A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Aggregate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A596B9A" w14:textId="1FF08639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942" w:type="dxa"/>
            <w:shd w:val="clear" w:color="auto" w:fill="FFFFCC"/>
            <w:noWrap/>
            <w:vAlign w:val="center"/>
            <w:hideMark/>
          </w:tcPr>
          <w:p w14:paraId="6381C30B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Fit</w:t>
            </w:r>
          </w:p>
        </w:tc>
      </w:tr>
      <w:tr w:rsidR="009F6396" w:rsidRPr="009F6396" w14:paraId="5510BBC7" w14:textId="77777777" w:rsidTr="009F6396">
        <w:trPr>
          <w:trHeight w:val="388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0223F5E8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389D892B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A3FFD5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49A4441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D393C17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47C32D53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991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5AEA371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772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7C0FB2C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942" w:type="dxa"/>
            <w:shd w:val="clear" w:color="auto" w:fill="FFFFCC"/>
            <w:noWrap/>
            <w:vAlign w:val="center"/>
            <w:hideMark/>
          </w:tcPr>
          <w:p w14:paraId="017087A7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20.43</w:t>
            </w:r>
          </w:p>
        </w:tc>
      </w:tr>
      <w:tr w:rsidR="009F6396" w:rsidRPr="009F6396" w14:paraId="5E359463" w14:textId="77777777" w:rsidTr="009F6396">
        <w:trPr>
          <w:trHeight w:val="388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7E009E47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78C4FF0D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79A044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062500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FC631BD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516EF71A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883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90A7950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785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1DCB5E0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942" w:type="dxa"/>
            <w:shd w:val="clear" w:color="auto" w:fill="FFFFCC"/>
            <w:noWrap/>
            <w:vAlign w:val="center"/>
            <w:hideMark/>
          </w:tcPr>
          <w:p w14:paraId="5B3A149C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36.214</w:t>
            </w:r>
          </w:p>
        </w:tc>
      </w:tr>
      <w:tr w:rsidR="009F6396" w:rsidRPr="009F6396" w14:paraId="4E489BF8" w14:textId="77777777" w:rsidTr="009F6396">
        <w:trPr>
          <w:trHeight w:val="388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88A9380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074960CF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13875E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93CF464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27898F7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5791004A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878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0C4F870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655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F7BCD8F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942" w:type="dxa"/>
            <w:shd w:val="clear" w:color="auto" w:fill="FFFFCC"/>
            <w:noWrap/>
            <w:vAlign w:val="center"/>
            <w:hideMark/>
          </w:tcPr>
          <w:p w14:paraId="5B89BDF1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45.2834</w:t>
            </w:r>
          </w:p>
        </w:tc>
      </w:tr>
      <w:tr w:rsidR="009F6396" w:rsidRPr="009F6396" w14:paraId="057CE662" w14:textId="77777777" w:rsidTr="009F6396">
        <w:trPr>
          <w:trHeight w:val="388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529455A1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321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1FA5E7D8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BC0197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995D991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4C8761A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7967A8E5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870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8C75726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774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2670D52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942" w:type="dxa"/>
            <w:shd w:val="clear" w:color="auto" w:fill="FFFFCC"/>
            <w:noWrap/>
            <w:vAlign w:val="center"/>
            <w:hideMark/>
          </w:tcPr>
          <w:p w14:paraId="3676C554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46.6123</w:t>
            </w:r>
          </w:p>
        </w:tc>
      </w:tr>
      <w:tr w:rsidR="009F6396" w:rsidRPr="009F6396" w14:paraId="10930EF8" w14:textId="77777777" w:rsidTr="009F6396">
        <w:trPr>
          <w:trHeight w:val="388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239F004A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366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25DAE3B0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5D9161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9F2A26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620F3EE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693AE2AD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824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316F25F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757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25CF316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942" w:type="dxa"/>
            <w:shd w:val="clear" w:color="auto" w:fill="FFFFCC"/>
            <w:noWrap/>
            <w:vAlign w:val="center"/>
            <w:hideMark/>
          </w:tcPr>
          <w:p w14:paraId="72E68541" w14:textId="77777777" w:rsidR="009F6396" w:rsidRPr="009F6396" w:rsidRDefault="009F6396" w:rsidP="009F63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9F639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53.3072</w:t>
            </w:r>
          </w:p>
        </w:tc>
      </w:tr>
    </w:tbl>
    <w:p w14:paraId="53109D5C" w14:textId="77777777" w:rsidR="00954DAC" w:rsidRDefault="00954DAC"/>
    <w:sectPr w:rsidR="00954D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39"/>
    <w:rsid w:val="00154ED6"/>
    <w:rsid w:val="00627035"/>
    <w:rsid w:val="00954DAC"/>
    <w:rsid w:val="009F6396"/>
    <w:rsid w:val="00E3095D"/>
    <w:rsid w:val="00E930A2"/>
    <w:rsid w:val="00F2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2B34"/>
  <w15:chartTrackingRefBased/>
  <w15:docId w15:val="{53D6836E-7134-487F-AF62-191F39D8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65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65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65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65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65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65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65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65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65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65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65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26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6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6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6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6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65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65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65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65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65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65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65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6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65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6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</cp:revision>
  <dcterms:created xsi:type="dcterms:W3CDTF">2024-08-27T19:55:00Z</dcterms:created>
  <dcterms:modified xsi:type="dcterms:W3CDTF">2024-08-27T20:24:00Z</dcterms:modified>
</cp:coreProperties>
</file>