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0BC4" w14:textId="77777777" w:rsidR="00F15376" w:rsidRDefault="00000000">
      <w:pPr>
        <w:pStyle w:val="1"/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120738F2" w14:textId="77777777" w:rsidR="00F1537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</w:p>
    <w:p w14:paraId="3A20599E" w14:textId="6001E03B" w:rsidR="00F15376" w:rsidRDefault="00000000">
      <w:p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전개하면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061ADF5A" w14:textId="0A320F1D" w:rsidR="00F15376" w:rsidRDefault="00014C32">
      <w:pPr>
        <w:rPr>
          <w:lang w:eastAsia="ko-KR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n!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</m:sSup>
          <m:r>
            <w:rPr>
              <w:rFonts w:ascii="Cambria Math" w:hAnsi="Cambria Math"/>
              <w:lang w:eastAsia="ko-KR"/>
            </w:rPr>
            <m:t xml:space="preserve">+ </m:t>
          </m:r>
          <m:r>
            <w:rPr>
              <w:rFonts w:ascii="Cambria Math" w:hAnsi="Cambria Math"/>
              <w:lang w:eastAsia="ko-KR"/>
            </w:rPr>
            <m:t>…</m:t>
          </m:r>
        </m:oMath>
      </m:oMathPara>
    </w:p>
    <w:p w14:paraId="4FF72C80" w14:textId="220F38B2" w:rsidR="00F1537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항</w:t>
      </w:r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(Rn)</m:t>
        </m:r>
      </m:oMath>
    </w:p>
    <w:p w14:paraId="58731C2A" w14:textId="77777777" w:rsidR="00F15376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급수를</w:t>
      </w:r>
      <w:r>
        <w:rPr>
          <w:lang w:eastAsia="ko-KR"/>
        </w:rPr>
        <w:t xml:space="preserve"> </w:t>
      </w:r>
      <w:r>
        <w:rPr>
          <w:lang w:eastAsia="ko-KR"/>
        </w:rPr>
        <w:t>유한한</w:t>
      </w:r>
      <w:r>
        <w:rPr>
          <w:lang w:eastAsia="ko-KR"/>
        </w:rPr>
        <w:t xml:space="preserve"> n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항까지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항</w:t>
      </w:r>
      <w:r>
        <w:rPr>
          <w:lang w:eastAsia="ko-KR"/>
        </w:rPr>
        <w:t xml:space="preserve"> (</w:t>
      </w:r>
      <w:r>
        <w:rPr>
          <w:lang w:eastAsia="ko-KR"/>
        </w:rPr>
        <w:t>오차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표현합니다</w:t>
      </w:r>
      <w:r>
        <w:rPr>
          <w:lang w:eastAsia="ko-KR"/>
        </w:rPr>
        <w:t>:</w:t>
      </w:r>
    </w:p>
    <w:p w14:paraId="530C6627" w14:textId="4D140981" w:rsidR="00F15376" w:rsidRDefault="00014C32">
      <m:oMathPara>
        <m:oMath>
          <m:r>
            <w:rPr>
              <w:rFonts w:ascii="Cambria Math" w:hAnsi="Cambria Math"/>
            </w:rPr>
            <m:t>Rn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 - 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1DB7B96A" w14:textId="77777777" w:rsidR="00F15376" w:rsidRDefault="00000000">
      <w:pPr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2C50E9C8" w14:textId="1FB77B23" w:rsidR="00F15376" w:rsidRDefault="00014C32">
      <m:oMathPara>
        <m:oMath>
          <m:r>
            <w:rPr>
              <w:rFonts w:ascii="Cambria Math" w:hAnsi="Cambria Math"/>
            </w:rPr>
            <m:t xml:space="preserve">Rn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37256211" w14:textId="0C7D0806" w:rsidR="00F15376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t>ξ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항은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n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다항식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302FF9CC" w14:textId="17AAF80C" w:rsidR="00F1537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간격</w:t>
      </w:r>
      <w:r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h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14:paraId="3B8ED5DC" w14:textId="1687A421" w:rsidR="00F15376" w:rsidRDefault="00014C32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h =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i+1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 w:rsidR="00000000">
        <w:rPr>
          <w:lang w:eastAsia="ko-KR"/>
        </w:rPr>
        <w:t xml:space="preserve">: </w:t>
      </w:r>
      <w:r w:rsidR="00000000">
        <w:rPr>
          <w:lang w:eastAsia="ko-KR"/>
        </w:rPr>
        <w:t>인접한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두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점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사이의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간격을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나타냅니다</w:t>
      </w:r>
      <w:r w:rsidR="00000000">
        <w:rPr>
          <w:lang w:eastAsia="ko-KR"/>
        </w:rPr>
        <w:t>.</w:t>
      </w:r>
    </w:p>
    <w:p w14:paraId="71AF2F16" w14:textId="77777777" w:rsidR="00F1537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</w:p>
    <w:p w14:paraId="68AE5AD9" w14:textId="58CFEC91" w:rsidR="00F15376" w:rsidRDefault="00000000">
      <w:p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i+1</m:t>
                </m:r>
              </m:e>
            </m:d>
          </m:sub>
        </m:sSub>
        <m: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:</w:t>
      </w:r>
    </w:p>
    <w:p w14:paraId="03E01A6A" w14:textId="4C6B4778" w:rsidR="00F15376" w:rsidRDefault="00014C32">
      <w:pPr>
        <w:rPr>
          <w:lang w:eastAsia="ko-KR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h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n!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h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</m:sSup>
          <m:r>
            <w:rPr>
              <w:rFonts w:ascii="Cambria Math" w:hAnsi="Cambria Math"/>
              <w:lang w:eastAsia="ko-KR"/>
            </w:rPr>
            <m:t>+ Rn</m:t>
          </m:r>
        </m:oMath>
      </m:oMathPara>
    </w:p>
    <w:p w14:paraId="47621758" w14:textId="49EF932A" w:rsidR="00F15376" w:rsidRDefault="00000000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간격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h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다항식의</w:t>
      </w:r>
      <w:r>
        <w:rPr>
          <w:lang w:eastAsia="ko-KR"/>
        </w:rPr>
        <w:t xml:space="preserve"> </w:t>
      </w:r>
      <w:r>
        <w:rPr>
          <w:lang w:eastAsia="ko-KR"/>
        </w:rPr>
        <w:t>합으로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92665B6" w14:textId="77777777" w:rsidR="00F15376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요약</w:t>
      </w:r>
    </w:p>
    <w:p w14:paraId="7118A951" w14:textId="3B44756B" w:rsidR="00F15376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점근적으로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급수는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주변에서의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다항식의</w:t>
      </w:r>
      <w:r>
        <w:rPr>
          <w:lang w:eastAsia="ko-KR"/>
        </w:rPr>
        <w:t xml:space="preserve"> </w:t>
      </w:r>
      <w:r>
        <w:rPr>
          <w:lang w:eastAsia="ko-KR"/>
        </w:rPr>
        <w:t>무한</w:t>
      </w:r>
      <w:r>
        <w:rPr>
          <w:lang w:eastAsia="ko-KR"/>
        </w:rPr>
        <w:t xml:space="preserve"> </w:t>
      </w:r>
      <w:r>
        <w:rPr>
          <w:lang w:eastAsia="ko-KR"/>
        </w:rPr>
        <w:t>합으로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이때의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항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(Rn)</m:t>
        </m:r>
      </m:oMath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 xml:space="preserve">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,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활용됩니다</w:t>
      </w:r>
      <w:r>
        <w:rPr>
          <w:lang w:eastAsia="ko-KR"/>
        </w:rPr>
        <w:t>.</w:t>
      </w:r>
    </w:p>
    <w:sectPr w:rsidR="00F15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16109">
    <w:abstractNumId w:val="8"/>
  </w:num>
  <w:num w:numId="2" w16cid:durableId="1849440763">
    <w:abstractNumId w:val="6"/>
  </w:num>
  <w:num w:numId="3" w16cid:durableId="155659156">
    <w:abstractNumId w:val="5"/>
  </w:num>
  <w:num w:numId="4" w16cid:durableId="985671037">
    <w:abstractNumId w:val="4"/>
  </w:num>
  <w:num w:numId="5" w16cid:durableId="79982551">
    <w:abstractNumId w:val="7"/>
  </w:num>
  <w:num w:numId="6" w16cid:durableId="855844156">
    <w:abstractNumId w:val="3"/>
  </w:num>
  <w:num w:numId="7" w16cid:durableId="1109660014">
    <w:abstractNumId w:val="2"/>
  </w:num>
  <w:num w:numId="8" w16cid:durableId="121189512">
    <w:abstractNumId w:val="1"/>
  </w:num>
  <w:num w:numId="9" w16cid:durableId="65387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32"/>
    <w:rsid w:val="00034616"/>
    <w:rsid w:val="0006063C"/>
    <w:rsid w:val="0015074B"/>
    <w:rsid w:val="002033D9"/>
    <w:rsid w:val="0029639D"/>
    <w:rsid w:val="00326F90"/>
    <w:rsid w:val="00AA1D8D"/>
    <w:rsid w:val="00B47730"/>
    <w:rsid w:val="00B51B1E"/>
    <w:rsid w:val="00CB0664"/>
    <w:rsid w:val="00CB6E5A"/>
    <w:rsid w:val="00F15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8DCFE"/>
  <w14:defaultImageDpi w14:val="300"/>
  <w15:docId w15:val="{AC714AEF-FEC7-413F-9FE1-DF0786D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2024-09-15T20:37:00Z</dcterms:modified>
  <cp:category/>
</cp:coreProperties>
</file>