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1AEF5" w14:textId="3699EA00" w:rsidR="00F21793" w:rsidRPr="00F21793" w:rsidRDefault="00F21793" w:rsidP="00F21793">
      <w:pPr>
        <w:rPr>
          <w:rFonts w:hint="eastAsia"/>
        </w:rPr>
      </w:pPr>
      <w:r w:rsidRPr="00F21793">
        <w:t>독립이 아닐 경우 표준오차를 구하는 공</w:t>
      </w:r>
      <w:r w:rsidR="00E02C99">
        <w:rPr>
          <w:rFonts w:hint="eastAsia"/>
        </w:rPr>
        <w:t>식</w:t>
      </w:r>
    </w:p>
    <w:p w14:paraId="5C3E91A6" w14:textId="77777777" w:rsidR="00F21793" w:rsidRDefault="00F21793" w:rsidP="00F21793"/>
    <w:p w14:paraId="63224E41" w14:textId="094B88CC" w:rsidR="008658D0" w:rsidRDefault="008658D0" w:rsidP="00F21793">
      <w:r>
        <w:rPr>
          <w:rFonts w:hint="eastAsia"/>
        </w:rPr>
        <w:t>[방법1]</w:t>
      </w:r>
    </w:p>
    <w:p w14:paraId="6132143D" w14:textId="391B0293" w:rsidR="00F21793" w:rsidRPr="00F21793" w:rsidRDefault="00F21793" w:rsidP="00F21793">
      <w:r w:rsidRPr="00F21793">
        <w:t>두 표본 평균의 차이에 대한 표준오차를 구하는 방식은 그 두 표본이 독립적인지 아닌지에 따라 달라집니다. 표본들이 독립일 경우, 각 그룹의 표준오차를 제곱한 값들을 합한 후 제곱근을 취하는 방식으로 계산합니다. 그러나 표본들이 독립적이지 않을 경우, 즉 표본들 사이에 상관관계가 있을 때는 이 상관관계를 고려하여 표준오차를 다르게 계산해야 합니다.</w:t>
      </w:r>
    </w:p>
    <w:p w14:paraId="593F4A51" w14:textId="77777777" w:rsidR="00F21793" w:rsidRPr="00F21793" w:rsidRDefault="00F21793" w:rsidP="00F21793">
      <w:pPr>
        <w:rPr>
          <w:b/>
          <w:bCs/>
        </w:rPr>
      </w:pPr>
      <w:r w:rsidRPr="00F21793">
        <w:rPr>
          <w:b/>
          <w:bCs/>
        </w:rPr>
        <w:t>독립이 아닐 경우의 표준오차 계산</w:t>
      </w:r>
    </w:p>
    <w:p w14:paraId="6C12DD50" w14:textId="77777777" w:rsidR="00F21793" w:rsidRPr="00F21793" w:rsidRDefault="00F21793" w:rsidP="00F21793">
      <w:r w:rsidRPr="00F21793">
        <w:t xml:space="preserve">독립적이지 않은 두 표본, 예를 들어 짝을 이룬 표본(pair samples)의 경우, 평균 차이의 표준오차 계산에는 각 표본의 </w:t>
      </w:r>
      <w:proofErr w:type="gramStart"/>
      <w:r w:rsidRPr="00F21793">
        <w:t>변동성 뿐만</w:t>
      </w:r>
      <w:proofErr w:type="gramEnd"/>
      <w:r w:rsidRPr="00F21793">
        <w:t xml:space="preserve"> 아니라 표본 간의 공분산(covariance)도 포함되어야 합니다. 이 경우의 계산식은 다음과 같습니다:</w:t>
      </w:r>
    </w:p>
    <w:p w14:paraId="2AC148BD" w14:textId="7FF476FC" w:rsidR="00F21793" w:rsidRPr="00F21793" w:rsidRDefault="00F21793" w:rsidP="005909C5">
      <w:pPr>
        <w:ind w:firstLine="800"/>
        <w:jc w:val="left"/>
        <w:rPr>
          <w:rFonts w:ascii="Cambria Math" w:hAnsi="Cambria Math"/>
          <w:i/>
          <w:sz w:val="28"/>
          <w:szCs w:val="32"/>
        </w:rPr>
      </w:pPr>
      <w:r w:rsidRPr="00F21793">
        <w:rPr>
          <w:rFonts w:ascii="Cambria Math" w:hAnsi="Cambria Math" w:cs="Cambria Math"/>
          <w:sz w:val="36"/>
          <w:szCs w:val="40"/>
        </w:rPr>
        <w:t>𝑆𝐸</w:t>
      </w:r>
      <w:r w:rsidR="00A04641" w:rsidRPr="00970ED5">
        <w:rPr>
          <w:rFonts w:ascii="Cambria Math" w:hAnsi="Cambria Math" w:cs="Cambria Math" w:hint="eastAsia"/>
          <w:sz w:val="40"/>
          <w:szCs w:val="4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e>
        </m:acc>
      </m:oMath>
      <w:r w:rsidRPr="00970ED5">
        <w:rPr>
          <w:rFonts w:hint="eastAsia"/>
          <w:sz w:val="22"/>
          <w:szCs w:val="24"/>
        </w:rPr>
        <w:t xml:space="preserve"> </w:t>
      </w:r>
      <w:r w:rsidRPr="00F21793">
        <w:rPr>
          <w:rFonts w:ascii="바탕" w:eastAsia="바탕" w:hAnsi="바탕" w:cs="바탕" w:hint="eastAsia"/>
          <w:sz w:val="22"/>
          <w:szCs w:val="24"/>
        </w:rPr>
        <w:t>−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e>
        </m:acc>
      </m:oMath>
      <w:r w:rsidRPr="00F21793">
        <w:rPr>
          <w:sz w:val="28"/>
          <w:szCs w:val="3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2∙(Cov(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den>
            </m:f>
          </m:e>
        </m:rad>
      </m:oMath>
    </w:p>
    <w:p w14:paraId="54104C1B" w14:textId="47BE3216" w:rsidR="00F21793" w:rsidRPr="00F21793" w:rsidRDefault="00F21793" w:rsidP="00F21793">
      <w:r w:rsidRPr="00F21793">
        <w:t xml:space="preserve">여기서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F21793">
        <w:t xml:space="preserve">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F21793">
        <w:t>​는 각 표본의 분산,</w:t>
      </w:r>
      <w:r w:rsidR="00FA6C1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21793">
        <w:t xml:space="preserve">​과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21793">
        <w:t xml:space="preserve">​는 각 표본의 크기, </w:t>
      </w:r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21793">
        <w:t xml:space="preserve">는 두 표본 간의 공분산, 그리고 </w:t>
      </w:r>
      <w:r w:rsidRPr="00F21793">
        <w:rPr>
          <w:rFonts w:ascii="Cambria Math" w:hAnsi="Cambria Math" w:cs="Cambria Math"/>
        </w:rPr>
        <w:t>𝑛</w:t>
      </w:r>
      <w:r w:rsidRPr="00F21793">
        <w:t>은 표본 크기가 같다고 가정했을 때의 공통 표본 크기입니다.</w:t>
      </w:r>
    </w:p>
    <w:p w14:paraId="104492A9" w14:textId="77777777" w:rsidR="00F21793" w:rsidRDefault="00F21793" w:rsidP="00F21793">
      <w:r w:rsidRPr="00F21793">
        <w:t>표본들 간의 상관관계를 고려한 이 공식은 표본 평균 차이의 분산 추정을 더 정확하게 반영하며, 실제 데이터 분석에서 상관관계가 있는 데이터를 다룰 때 중요합니다.</w:t>
      </w:r>
    </w:p>
    <w:p w14:paraId="61A6448C" w14:textId="77777777" w:rsidR="00F21793" w:rsidRDefault="00F21793" w:rsidP="00F21793"/>
    <w:p w14:paraId="4FEE5582" w14:textId="74B93CE1" w:rsidR="00F21793" w:rsidRPr="00F21793" w:rsidRDefault="00F21793" w:rsidP="00F21793"/>
    <w:p w14:paraId="263B4F16" w14:textId="05534AAD" w:rsidR="00F21793" w:rsidRPr="00F21793" w:rsidRDefault="00F21793" w:rsidP="00F21793"/>
    <w:p w14:paraId="5CAC706F" w14:textId="77777777" w:rsidR="002E4D76" w:rsidRDefault="002E4D76"/>
    <w:p w14:paraId="6F6A32AB" w14:textId="5826BC03" w:rsidR="008658D0" w:rsidRDefault="008658D0">
      <w:pPr>
        <w:widowControl/>
        <w:wordWrap/>
        <w:autoSpaceDE/>
        <w:autoSpaceDN/>
      </w:pPr>
      <w:r>
        <w:br w:type="page"/>
      </w:r>
    </w:p>
    <w:p w14:paraId="509AA7D6" w14:textId="79247C96" w:rsidR="008658D0" w:rsidRDefault="008658D0" w:rsidP="008658D0">
      <w:r>
        <w:rPr>
          <w:rFonts w:hint="eastAsia"/>
        </w:rPr>
        <w:lastRenderedPageBreak/>
        <w:t>[방법2]</w:t>
      </w:r>
    </w:p>
    <w:p w14:paraId="35875E5F" w14:textId="77777777" w:rsidR="008658D0" w:rsidRDefault="008658D0" w:rsidP="008658D0"/>
    <w:p w14:paraId="1979AA63" w14:textId="582599BA" w:rsidR="008658D0" w:rsidRPr="008658D0" w:rsidRDefault="008658D0" w:rsidP="008658D0">
      <w:r w:rsidRPr="008658D0">
        <w:t>두 표본 간의 평균 차이의 표준오차를 계산할 때, 두 표본이 독립적인 경우와 그렇지 않은 경우에 따라 계산 방법이 달라집니다. 독립적인 경우의 계산은 각 표본의 분산을 더한 후 제곱근을 취하는 것이 맞습니다. 하지만, 표본이 독립적이지 않고 상관 관계가 있다면, 이러한 상관관계를 고려해야 합니다.</w:t>
      </w:r>
    </w:p>
    <w:p w14:paraId="6B8A5062" w14:textId="77777777" w:rsidR="008658D0" w:rsidRPr="008658D0" w:rsidRDefault="008658D0" w:rsidP="008658D0">
      <w:pPr>
        <w:rPr>
          <w:b/>
          <w:bCs/>
        </w:rPr>
      </w:pPr>
      <w:r w:rsidRPr="008658D0">
        <w:rPr>
          <w:b/>
          <w:bCs/>
        </w:rPr>
        <w:t>독립인 경우</w:t>
      </w:r>
    </w:p>
    <w:p w14:paraId="343AB730" w14:textId="4DF339FE" w:rsidR="008658D0" w:rsidRPr="008658D0" w:rsidRDefault="008658D0" w:rsidP="008658D0">
      <w:r w:rsidRPr="008658D0">
        <w:t xml:space="preserve">두 독립 표본 </w:t>
      </w:r>
      <w:r w:rsidRPr="008658D0">
        <w:rPr>
          <w:rFonts w:ascii="Cambria Math" w:hAnsi="Cambria Math" w:cs="Cambria Math"/>
        </w:rPr>
        <w:t>𝐴</w:t>
      </w:r>
      <w:r w:rsidRPr="008658D0">
        <w:t xml:space="preserve">와 </w:t>
      </w:r>
      <w:r w:rsidRPr="008658D0">
        <w:rPr>
          <w:rFonts w:ascii="Cambria Math" w:hAnsi="Cambria Math" w:cs="Cambria Math"/>
        </w:rPr>
        <w:t>𝐵</w:t>
      </w:r>
      <w:r w:rsidRPr="008658D0">
        <w:t>의 평균 차이의 표준오차(SE)는 다음과 같이 계산됩니다:</w:t>
      </w:r>
    </w:p>
    <w:p w14:paraId="4B928261" w14:textId="4B87EA9B" w:rsidR="008658D0" w:rsidRPr="008658D0" w:rsidRDefault="008658D0" w:rsidP="00E2401A">
      <w:pPr>
        <w:ind w:firstLine="800"/>
        <w:rPr>
          <w:sz w:val="28"/>
          <w:szCs w:val="32"/>
        </w:rPr>
      </w:pPr>
      <w:r w:rsidRPr="008658D0">
        <w:rPr>
          <w:rFonts w:ascii="Cambria Math" w:hAnsi="Cambria Math" w:cs="Cambria Math"/>
          <w:sz w:val="28"/>
          <w:szCs w:val="32"/>
        </w:rPr>
        <w:t>𝑆𝐸</w:t>
      </w:r>
      <w:r w:rsidRPr="008658D0">
        <w:rPr>
          <w:sz w:val="28"/>
          <w:szCs w:val="3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2"/>
              </w:rPr>
              <m:t>+</m:t>
            </m:r>
          </m:e>
        </m:rad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B</m:t>
                </m:r>
              </m:sub>
            </m:sSub>
          </m:den>
        </m:f>
      </m:oMath>
    </w:p>
    <w:p w14:paraId="4EA0AA30" w14:textId="1DDC6034" w:rsidR="008658D0" w:rsidRPr="008658D0" w:rsidRDefault="008658D0" w:rsidP="008658D0">
      <w:r w:rsidRPr="008658D0">
        <w:t xml:space="preserve">여기서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58D0">
        <w:t xml:space="preserve">​와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47184" w:rsidRPr="008658D0">
        <w:t>​</w:t>
      </w:r>
      <w:r w:rsidRPr="008658D0">
        <w:t xml:space="preserve">​는 각각 표본 </w:t>
      </w:r>
      <w:r w:rsidRPr="008658D0">
        <w:rPr>
          <w:rFonts w:ascii="Cambria Math" w:hAnsi="Cambria Math" w:cs="Cambria Math"/>
        </w:rPr>
        <w:t>𝐴</w:t>
      </w:r>
      <w:r w:rsidRPr="008658D0">
        <w:t xml:space="preserve">와 </w:t>
      </w:r>
      <w:r w:rsidRPr="008658D0">
        <w:rPr>
          <w:rFonts w:ascii="Cambria Math" w:hAnsi="Cambria Math" w:cs="Cambria Math"/>
        </w:rPr>
        <w:t>𝐵</w:t>
      </w:r>
      <w:r w:rsidRPr="008658D0">
        <w:t xml:space="preserve">의 분산이며,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658D0"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8658D0">
        <w:t>​는 각 표본의 크기입니다.</w:t>
      </w:r>
    </w:p>
    <w:p w14:paraId="04ADE34F" w14:textId="77777777" w:rsidR="008658D0" w:rsidRPr="008658D0" w:rsidRDefault="008658D0" w:rsidP="008658D0">
      <w:pPr>
        <w:rPr>
          <w:b/>
          <w:bCs/>
        </w:rPr>
      </w:pPr>
      <w:r w:rsidRPr="008658D0">
        <w:rPr>
          <w:b/>
          <w:bCs/>
        </w:rPr>
        <w:t>독립이 아닌 경우</w:t>
      </w:r>
    </w:p>
    <w:p w14:paraId="1DF60872" w14:textId="77777777" w:rsidR="008658D0" w:rsidRPr="008658D0" w:rsidRDefault="008658D0" w:rsidP="008658D0">
      <w:r w:rsidRPr="008658D0">
        <w:t>두 표본이 서로 종속적이거나 페어링(paired)된 경우, 예를 들어 동일한 대상에서 전후 테스트를 실시한 경우 등에 해당합니다. 이 경우, 표본평균 차이의 표준오차를 계산하는 방법은 다음과 같습니다:</w:t>
      </w:r>
    </w:p>
    <w:p w14:paraId="02AEC07B" w14:textId="049B538A" w:rsidR="008658D0" w:rsidRPr="008658D0" w:rsidRDefault="008658D0" w:rsidP="00972F63">
      <w:pPr>
        <w:ind w:firstLine="800"/>
        <w:rPr>
          <w:sz w:val="32"/>
          <w:szCs w:val="36"/>
        </w:rPr>
      </w:pPr>
      <w:r w:rsidRPr="008658D0">
        <w:rPr>
          <w:rFonts w:ascii="Cambria Math" w:hAnsi="Cambria Math" w:cs="Cambria Math"/>
          <w:sz w:val="32"/>
          <w:szCs w:val="36"/>
        </w:rPr>
        <w:t>𝑆𝐸</w:t>
      </w:r>
      <w:r w:rsidRPr="008658D0">
        <w:rPr>
          <w:sz w:val="32"/>
          <w:szCs w:val="36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den>
            </m:f>
          </m:e>
        </m:rad>
      </m:oMath>
    </w:p>
    <w:p w14:paraId="051AD19B" w14:textId="67BDA1AF" w:rsidR="008658D0" w:rsidRPr="008658D0" w:rsidRDefault="008658D0" w:rsidP="008658D0">
      <w:r w:rsidRPr="008658D0">
        <w:t>여기서</w:t>
      </w:r>
      <w:r w:rsidR="001E7579">
        <w:rPr>
          <w:rFonts w:ascii="Cambria Math" w:hAnsi="Cambria Math" w:cs="Cambria Math" w:hint="eastAsia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D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</m:oMath>
      <w:r w:rsidR="001E7579" w:rsidRPr="008658D0">
        <w:t xml:space="preserve"> </w:t>
      </w:r>
      <w:r w:rsidRPr="008658D0">
        <w:t xml:space="preserve">​는 차이 </w:t>
      </w:r>
      <w:r w:rsidRPr="008658D0">
        <w:rPr>
          <w:rFonts w:ascii="Cambria Math" w:hAnsi="Cambria Math" w:cs="Cambria Math"/>
        </w:rPr>
        <w:t>𝐷</w:t>
      </w:r>
      <w:r w:rsidRPr="008658D0">
        <w:t xml:space="preserve"> (즉, 각 페어의 차 </w:t>
      </w:r>
      <w:r w:rsidRPr="008658D0">
        <w:rPr>
          <w:rFonts w:ascii="Cambria Math" w:hAnsi="Cambria Math" w:cs="Cambria Math"/>
        </w:rPr>
        <w:t>𝑋𝑖</w:t>
      </w:r>
      <w:r w:rsidRPr="008658D0">
        <w:rPr>
          <w:rFonts w:ascii="바탕" w:eastAsia="바탕" w:hAnsi="바탕" w:cs="바탕" w:hint="eastAsia"/>
        </w:rPr>
        <w:t>−</w:t>
      </w:r>
      <w:proofErr w:type="gramStart"/>
      <w:r w:rsidRPr="008658D0">
        <w:rPr>
          <w:rFonts w:ascii="Cambria Math" w:hAnsi="Cambria Math" w:cs="Cambria Math"/>
        </w:rPr>
        <w:t>𝑌𝑖</w:t>
      </w:r>
      <w:r w:rsidR="008A24D4">
        <w:rPr>
          <w:rFonts w:hint="eastAsia"/>
          <w:i/>
          <w:iCs/>
        </w:rPr>
        <w:t xml:space="preserve"> </w:t>
      </w:r>
      <w:r w:rsidRPr="008658D0">
        <w:t>에</w:t>
      </w:r>
      <w:proofErr w:type="gramEnd"/>
      <w:r w:rsidRPr="008658D0">
        <w:t xml:space="preserve"> 대한)의 표본 분산이고, </w:t>
      </w:r>
      <w:r w:rsidRPr="008658D0">
        <w:rPr>
          <w:rFonts w:ascii="Cambria Math" w:hAnsi="Cambria Math" w:cs="Cambria Math"/>
        </w:rPr>
        <w:t>𝑛</w:t>
      </w:r>
      <w:r w:rsidRPr="008658D0">
        <w:t xml:space="preserve">은 차이의 표본 크기입니다. 이 공식은 각 차이의 평균인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8658D0">
        <w:t>(즉, 평균 차이)를 계산하는데 사용됩니다.</w:t>
      </w:r>
    </w:p>
    <w:p w14:paraId="70E7CD26" w14:textId="77777777" w:rsidR="008658D0" w:rsidRPr="008658D0" w:rsidRDefault="008658D0" w:rsidP="008658D0">
      <w:r w:rsidRPr="008658D0">
        <w:t>또한, 표본이 서로 상관 관계가 있을 때는 추가적으로 공분산을 고려해야 합니다. 공분산을 고려한 표본평균 차의 표준오차는 다음과 같이 계산할 수 있습니다:</w:t>
      </w:r>
    </w:p>
    <w:p w14:paraId="07B6113A" w14:textId="507FEBCF" w:rsidR="008658D0" w:rsidRPr="008658D0" w:rsidRDefault="008658D0" w:rsidP="00972F63">
      <w:pPr>
        <w:ind w:firstLine="800"/>
        <w:rPr>
          <w:sz w:val="32"/>
          <w:szCs w:val="36"/>
        </w:rPr>
      </w:pPr>
      <w:r w:rsidRPr="008658D0">
        <w:rPr>
          <w:rFonts w:ascii="Cambria Math" w:hAnsi="Cambria Math" w:cs="Cambria Math"/>
          <w:sz w:val="32"/>
          <w:szCs w:val="36"/>
        </w:rPr>
        <w:t>𝑆𝐸</w:t>
      </w:r>
      <w:r w:rsidRPr="008658D0">
        <w:rPr>
          <w:sz w:val="32"/>
          <w:szCs w:val="36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6"/>
              </w:rPr>
              <m:t>-2ρ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B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B</m:t>
                        </m:r>
                      </m:sub>
                    </m:sSub>
                  </m:e>
                </m:rad>
              </m:den>
            </m:f>
          </m:e>
        </m:rad>
      </m:oMath>
    </w:p>
    <w:p w14:paraId="6EBF8DF2" w14:textId="0E13FC73" w:rsidR="008658D0" w:rsidRPr="008658D0" w:rsidRDefault="008658D0" w:rsidP="008658D0">
      <w:r w:rsidRPr="008658D0">
        <w:t xml:space="preserve">여기서 </w:t>
      </w:r>
      <w:r w:rsidRPr="008658D0">
        <w:rPr>
          <w:rFonts w:ascii="Cambria Math" w:hAnsi="Cambria Math" w:cs="Cambria Math"/>
        </w:rPr>
        <w:t>𝜌</w:t>
      </w:r>
      <w:r w:rsidRPr="008658D0">
        <w:t xml:space="preserve">는 두 표본 간의 상관계수이며,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658D0"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8658D0">
        <w:t>​는 각 표본의 표준편차입니다. 이 공식은 두 표본이 어느 정도 상관되어 있을 때 그 상관관계를 표준오차 계산에 포함시킵니다.</w:t>
      </w:r>
    </w:p>
    <w:p w14:paraId="45B57FBD" w14:textId="77777777" w:rsidR="008658D0" w:rsidRPr="008658D0" w:rsidRDefault="008658D0" w:rsidP="008658D0">
      <w:r w:rsidRPr="008658D0">
        <w:t>각 경우에 적합한 방법을 사용해야 하며, 데이터의 성격과 상관 관계 여부를 정확히 파악하는 것이 중요합니다.</w:t>
      </w:r>
    </w:p>
    <w:p w14:paraId="61079C86" w14:textId="77777777" w:rsidR="008658D0" w:rsidRPr="008658D0" w:rsidRDefault="008658D0"/>
    <w:sectPr w:rsidR="008658D0" w:rsidRPr="00865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6260C"/>
    <w:multiLevelType w:val="multilevel"/>
    <w:tmpl w:val="8DB4DC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A550AB"/>
    <w:multiLevelType w:val="hybridMultilevel"/>
    <w:tmpl w:val="DF22C324"/>
    <w:lvl w:ilvl="0" w:tplc="AF0AA0F0">
      <w:start w:val="1"/>
      <w:numFmt w:val="bullet"/>
      <w:lvlText w:val="□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3915313">
    <w:abstractNumId w:val="1"/>
  </w:num>
  <w:num w:numId="2" w16cid:durableId="174024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793"/>
    <w:rsid w:val="00006E2A"/>
    <w:rsid w:val="0019516D"/>
    <w:rsid w:val="001E7579"/>
    <w:rsid w:val="00247184"/>
    <w:rsid w:val="002840D3"/>
    <w:rsid w:val="002E4D76"/>
    <w:rsid w:val="00370DD1"/>
    <w:rsid w:val="003F459D"/>
    <w:rsid w:val="00427F17"/>
    <w:rsid w:val="00454E89"/>
    <w:rsid w:val="00462FA4"/>
    <w:rsid w:val="00571518"/>
    <w:rsid w:val="005909C5"/>
    <w:rsid w:val="005E114E"/>
    <w:rsid w:val="006B20E0"/>
    <w:rsid w:val="007C112B"/>
    <w:rsid w:val="00862A2A"/>
    <w:rsid w:val="00865061"/>
    <w:rsid w:val="008658D0"/>
    <w:rsid w:val="008A24D4"/>
    <w:rsid w:val="008F7F0D"/>
    <w:rsid w:val="00970ED5"/>
    <w:rsid w:val="00972F63"/>
    <w:rsid w:val="009F27EC"/>
    <w:rsid w:val="00A04641"/>
    <w:rsid w:val="00A32DE2"/>
    <w:rsid w:val="00A94945"/>
    <w:rsid w:val="00C9085A"/>
    <w:rsid w:val="00CF1689"/>
    <w:rsid w:val="00DC0126"/>
    <w:rsid w:val="00E02C99"/>
    <w:rsid w:val="00E2401A"/>
    <w:rsid w:val="00E64448"/>
    <w:rsid w:val="00EB334C"/>
    <w:rsid w:val="00F21793"/>
    <w:rsid w:val="00F87DD1"/>
    <w:rsid w:val="00FA6C15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931D"/>
  <w15:chartTrackingRefBased/>
  <w15:docId w15:val="{487A54EC-1ADC-44CC-AE36-0E200D19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F217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7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7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7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7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7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7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7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글머리표1"/>
    <w:basedOn w:val="a"/>
    <w:link w:val="1Char0"/>
    <w:qFormat/>
    <w:rsid w:val="006B20E0"/>
    <w:pPr>
      <w:numPr>
        <w:numId w:val="2"/>
      </w:numPr>
      <w:spacing w:before="300"/>
      <w:ind w:left="426" w:hanging="442"/>
    </w:pPr>
    <w:rPr>
      <w:rFonts w:ascii="바탕" w:eastAsia="바탕" w:hAnsi="바탕"/>
      <w:b/>
      <w:sz w:val="28"/>
    </w:rPr>
  </w:style>
  <w:style w:type="character" w:customStyle="1" w:styleId="1Char0">
    <w:name w:val="글머리표1 Char"/>
    <w:basedOn w:val="a0"/>
    <w:link w:val="1"/>
    <w:rsid w:val="006B20E0"/>
    <w:rPr>
      <w:rFonts w:ascii="바탕" w:eastAsia="바탕" w:hAnsi="바탕"/>
      <w:b/>
      <w:sz w:val="28"/>
    </w:rPr>
  </w:style>
  <w:style w:type="character" w:styleId="a3">
    <w:name w:val="FollowedHyperlink"/>
    <w:basedOn w:val="a0"/>
    <w:uiPriority w:val="99"/>
    <w:unhideWhenUsed/>
    <w:rsid w:val="00C9085A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0"/>
    <w:uiPriority w:val="9"/>
    <w:rsid w:val="00F217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7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7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2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79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F217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F2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217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F217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F21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F217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17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17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F2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F21793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F21793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F217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2805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8162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91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4748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1445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33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81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724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110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83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46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79265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18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569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68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27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098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767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0012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83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75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59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145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350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176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39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180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51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70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945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99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49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965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381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57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213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645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43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28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51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91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352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88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2808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7335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283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1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01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50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12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589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27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7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41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04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4076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11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631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18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35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81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316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457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1474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7786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06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703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3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72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866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8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44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52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287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1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744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823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1774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14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87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8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37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77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3387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929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04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75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52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688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8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75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43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10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96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77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26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1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98450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731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8904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92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29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40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9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1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5073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54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39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95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826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02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53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7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35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15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15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16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549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418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76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1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43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6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31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40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5382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019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684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2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4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17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88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38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53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979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899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2618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31</cp:revision>
  <dcterms:created xsi:type="dcterms:W3CDTF">2024-05-03T11:00:00Z</dcterms:created>
  <dcterms:modified xsi:type="dcterms:W3CDTF">2024-05-03T17:59:00Z</dcterms:modified>
</cp:coreProperties>
</file>