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B2CA0" w14:textId="77777777" w:rsidR="00E811C2" w:rsidRDefault="00E811C2" w:rsidP="00E811C2">
      <w:r>
        <w:rPr>
          <w:rFonts w:hint="eastAsia"/>
        </w:rPr>
        <w:t>인플레이션</w:t>
      </w:r>
      <w:r>
        <w:t xml:space="preserve"> 조정된 EPS(Earnings Per Share)를 계산하는 과정은 다음과 같이 이루어집니다. 이 방식은 일반적인 EPS 값을 과거의 인플레이션 효과로 조정하여 오늘날의 구매력으로 표현합니다.</w:t>
      </w:r>
    </w:p>
    <w:p w14:paraId="7CFBCA31" w14:textId="77777777" w:rsidR="00E811C2" w:rsidRDefault="00E811C2" w:rsidP="00E811C2"/>
    <w:p w14:paraId="6288B25C" w14:textId="77777777" w:rsidR="00E811C2" w:rsidRDefault="00E811C2" w:rsidP="00E811C2">
      <w:r>
        <w:rPr>
          <w:rFonts w:hint="eastAsia"/>
        </w:rPr>
        <w:t>인플레이션</w:t>
      </w:r>
      <w:r>
        <w:t xml:space="preserve"> 조정된 EPS 계산 방법</w:t>
      </w:r>
    </w:p>
    <w:p w14:paraId="312F574D" w14:textId="77777777" w:rsidR="00E811C2" w:rsidRDefault="00E811C2" w:rsidP="00E811C2">
      <w:r>
        <w:rPr>
          <w:rFonts w:hint="eastAsia"/>
        </w:rPr>
        <w:t>기본</w:t>
      </w:r>
      <w:r>
        <w:t xml:space="preserve"> EPS 계산:</w:t>
      </w:r>
    </w:p>
    <w:p w14:paraId="5A192138" w14:textId="7F46FD50" w:rsidR="00E811C2" w:rsidRDefault="00E811C2" w:rsidP="00E811C2">
      <w:r>
        <w:t>EPS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당기순이익</w:t>
      </w:r>
      <w:r>
        <w:rPr>
          <w:rFonts w:hint="eastAsia"/>
        </w:rPr>
        <w:t xml:space="preserve"> /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주식의</w:t>
      </w:r>
      <w:r>
        <w:t xml:space="preserve"> 총수</w:t>
      </w:r>
    </w:p>
    <w:p w14:paraId="2676FA52" w14:textId="77777777" w:rsidR="00E811C2" w:rsidRDefault="00E811C2" w:rsidP="00E811C2">
      <w:r>
        <w:t>​</w:t>
      </w:r>
    </w:p>
    <w:p w14:paraId="3D6DF302" w14:textId="77777777" w:rsidR="00E811C2" w:rsidRDefault="00E811C2" w:rsidP="00E811C2">
      <w:r>
        <w:t xml:space="preserve"> </w:t>
      </w:r>
    </w:p>
    <w:p w14:paraId="3E1057B0" w14:textId="77777777" w:rsidR="00E811C2" w:rsidRDefault="00E811C2" w:rsidP="00E811C2">
      <w:r>
        <w:rPr>
          <w:rFonts w:hint="eastAsia"/>
        </w:rPr>
        <w:t>이는</w:t>
      </w:r>
      <w:r>
        <w:t xml:space="preserve"> 기업의 당기순이익을 발행된 주식 총수로 나누어 계산합니다.</w:t>
      </w:r>
    </w:p>
    <w:p w14:paraId="1400CB1D" w14:textId="77777777" w:rsidR="00E811C2" w:rsidRDefault="00E811C2" w:rsidP="00E811C2">
      <w:r>
        <w:rPr>
          <w:rFonts w:hint="eastAsia"/>
        </w:rPr>
        <w:t>인플레이션</w:t>
      </w:r>
      <w:r>
        <w:t xml:space="preserve"> 조정:</w:t>
      </w:r>
    </w:p>
    <w:p w14:paraId="7D7CD8A5" w14:textId="77777777" w:rsidR="00E811C2" w:rsidRDefault="00E811C2" w:rsidP="00E811C2">
      <w:r>
        <w:rPr>
          <w:rFonts w:hint="eastAsia"/>
        </w:rPr>
        <w:t>인플레이션</w:t>
      </w:r>
      <w:r>
        <w:t xml:space="preserve"> 조정을 위해서는 해당 연도의 인플레이션 지수나 소비자 가격 지수(CPI) 데이터가 필요합니다. 인플레이션 조정된 EPS를 계산하는 공식은 다음과 같습니다.</w:t>
      </w:r>
    </w:p>
    <w:p w14:paraId="39902C3A" w14:textId="77777777" w:rsidR="00E811C2" w:rsidRDefault="00E811C2" w:rsidP="00E811C2">
      <w:r>
        <w:rPr>
          <w:rFonts w:hint="eastAsia"/>
        </w:rPr>
        <w:t>인플레이션</w:t>
      </w:r>
      <w:r>
        <w:t xml:space="preserve"> 조정된 EPS</w:t>
      </w:r>
    </w:p>
    <w:p w14:paraId="0BD1BB6F" w14:textId="00E4026D" w:rsidR="00E811C2" w:rsidRDefault="00E811C2" w:rsidP="00E811C2">
      <w:pPr>
        <w:rPr>
          <w:rFonts w:hint="eastAsia"/>
        </w:rPr>
      </w:pPr>
      <w:r>
        <w:t>=</w:t>
      </w:r>
      <w:r w:rsidR="007B75A3">
        <w:rPr>
          <w:rFonts w:hint="eastAsia"/>
        </w:rPr>
        <w:t xml:space="preserve"> </w:t>
      </w:r>
      <w:r>
        <w:t>EPS</w:t>
      </w:r>
      <w:r w:rsidR="007B75A3">
        <w:rPr>
          <w:rFonts w:hint="eastAsia"/>
        </w:rPr>
        <w:t xml:space="preserve"> </w:t>
      </w:r>
      <w:r>
        <w:rPr>
          <w:rFonts w:hint="eastAsia"/>
        </w:rPr>
        <w:t>×</w:t>
      </w:r>
      <w:r w:rsidR="007B75A3">
        <w:rPr>
          <w:rFonts w:hint="eastAsia"/>
        </w:rPr>
        <w:t xml:space="preserve"> (</w:t>
      </w:r>
      <w:r>
        <w:rPr>
          <w:rFonts w:hint="eastAsia"/>
        </w:rPr>
        <w:t>기준년도</w:t>
      </w:r>
      <w:r>
        <w:t xml:space="preserve"> </w:t>
      </w:r>
      <w:proofErr w:type="gramStart"/>
      <w:r>
        <w:t>CPI</w:t>
      </w:r>
      <w:r w:rsidR="007B75A3">
        <w:rPr>
          <w:rFonts w:hint="eastAsia"/>
        </w:rPr>
        <w:t xml:space="preserve"> /</w:t>
      </w:r>
      <w:proofErr w:type="gramEnd"/>
      <w:r w:rsidR="007B75A3">
        <w:rPr>
          <w:rFonts w:hint="eastAsia"/>
        </w:rPr>
        <w:t xml:space="preserve"> </w:t>
      </w:r>
      <w:r>
        <w:rPr>
          <w:rFonts w:hint="eastAsia"/>
        </w:rPr>
        <w:t>해당년도</w:t>
      </w:r>
      <w:r>
        <w:t xml:space="preserve"> CPI</w:t>
      </w:r>
      <w:r w:rsidR="007B75A3">
        <w:rPr>
          <w:rFonts w:hint="eastAsia"/>
        </w:rPr>
        <w:t>)</w:t>
      </w:r>
    </w:p>
    <w:p w14:paraId="0EA59D1E" w14:textId="5CB27B2A" w:rsidR="00E811C2" w:rsidRDefault="00E811C2" w:rsidP="00E811C2"/>
    <w:p w14:paraId="02894904" w14:textId="77777777" w:rsidR="00E811C2" w:rsidRDefault="00E811C2" w:rsidP="00E811C2">
      <w:r>
        <w:rPr>
          <w:rFonts w:hint="eastAsia"/>
        </w:rPr>
        <w:t>여기서</w:t>
      </w:r>
      <w:r>
        <w:t xml:space="preserve"> 기준년도는 </w:t>
      </w:r>
      <w:proofErr w:type="spellStart"/>
      <w:r>
        <w:t>현재년도나</w:t>
      </w:r>
      <w:proofErr w:type="spellEnd"/>
      <w:r>
        <w:t xml:space="preserve"> 특정 </w:t>
      </w:r>
      <w:proofErr w:type="spellStart"/>
      <w:r>
        <w:t>과거년도가</w:t>
      </w:r>
      <w:proofErr w:type="spellEnd"/>
      <w:r>
        <w:t xml:space="preserve"> 될 수 있습니다.</w:t>
      </w:r>
    </w:p>
    <w:p w14:paraId="67C2CC02" w14:textId="77777777" w:rsidR="00E811C2" w:rsidRDefault="00E811C2" w:rsidP="00E811C2">
      <w:r>
        <w:rPr>
          <w:rFonts w:hint="eastAsia"/>
        </w:rPr>
        <w:t>예시</w:t>
      </w:r>
    </w:p>
    <w:p w14:paraId="3719535A" w14:textId="77777777" w:rsidR="00E811C2" w:rsidRDefault="00E811C2" w:rsidP="00E811C2">
      <w:r>
        <w:rPr>
          <w:rFonts w:hint="eastAsia"/>
        </w:rPr>
        <w:t>예를</w:t>
      </w:r>
      <w:r>
        <w:t xml:space="preserve"> 들어, 2013년의 EPS가 2.00이고, 2013년의 CPI가 232.0, </w:t>
      </w:r>
      <w:proofErr w:type="spellStart"/>
      <w:r>
        <w:t>현재년도</w:t>
      </w:r>
      <w:proofErr w:type="spellEnd"/>
      <w:r>
        <w:t>(2023년)의 CPI가 288.0이라고 가정해보겠습니다. 2013년의 EPS를 2023년의 구매력으로 조정하려면 다음과 같이 계산합니다:</w:t>
      </w:r>
    </w:p>
    <w:p w14:paraId="619F8061" w14:textId="77777777" w:rsidR="00E811C2" w:rsidRDefault="00E811C2" w:rsidP="00E811C2"/>
    <w:p w14:paraId="4BF11AA4" w14:textId="118F5452" w:rsidR="00E811C2" w:rsidRDefault="00E811C2" w:rsidP="00E811C2">
      <w:r>
        <w:rPr>
          <w:rFonts w:hint="eastAsia"/>
        </w:rPr>
        <w:t>인플레이션</w:t>
      </w:r>
      <w:r>
        <w:t xml:space="preserve"> 조정된 EPS</w:t>
      </w:r>
      <w:r w:rsidR="007B75A3">
        <w:rPr>
          <w:rFonts w:hint="eastAsia"/>
        </w:rPr>
        <w:t xml:space="preserve"> </w:t>
      </w:r>
      <w:r>
        <w:t>=</w:t>
      </w:r>
      <w:r w:rsidR="007B75A3">
        <w:rPr>
          <w:rFonts w:hint="eastAsia"/>
        </w:rPr>
        <w:t xml:space="preserve"> </w:t>
      </w:r>
      <w:r>
        <w:t>2.00</w:t>
      </w:r>
      <w:r w:rsidR="007B75A3">
        <w:rPr>
          <w:rFonts w:hint="eastAsia"/>
        </w:rPr>
        <w:t xml:space="preserve"> </w:t>
      </w:r>
      <w:r>
        <w:rPr>
          <w:rFonts w:hint="eastAsia"/>
        </w:rPr>
        <w:t>×</w:t>
      </w:r>
      <w:r w:rsidR="007B75A3">
        <w:rPr>
          <w:rFonts w:hint="eastAsia"/>
        </w:rPr>
        <w:t xml:space="preserve"> </w:t>
      </w:r>
      <w:r w:rsidR="00EF3E54">
        <w:rPr>
          <w:rFonts w:hint="eastAsia"/>
        </w:rPr>
        <w:t>(</w:t>
      </w:r>
      <w:proofErr w:type="gramStart"/>
      <w:r>
        <w:t>288.0</w:t>
      </w:r>
      <w:r w:rsidR="00EF3E54">
        <w:rPr>
          <w:rFonts w:hint="eastAsia"/>
        </w:rPr>
        <w:t xml:space="preserve"> /</w:t>
      </w:r>
      <w:proofErr w:type="gramEnd"/>
      <w:r w:rsidR="00EF3E54">
        <w:rPr>
          <w:rFonts w:hint="eastAsia"/>
        </w:rPr>
        <w:t xml:space="preserve"> </w:t>
      </w:r>
      <w:r>
        <w:t>232.0</w:t>
      </w:r>
      <w:r w:rsidR="00EF3E54">
        <w:rPr>
          <w:rFonts w:hint="eastAsia"/>
        </w:rPr>
        <w:t xml:space="preserve">) </w:t>
      </w:r>
      <w:r>
        <w:rPr>
          <w:rFonts w:ascii="바탕" w:eastAsia="바탕" w:hAnsi="바탕" w:cs="바탕" w:hint="eastAsia"/>
        </w:rPr>
        <w:t>≈</w:t>
      </w:r>
      <w:r w:rsidR="00EF3E54">
        <w:rPr>
          <w:rFonts w:hint="eastAsia"/>
        </w:rPr>
        <w:t xml:space="preserve"> </w:t>
      </w:r>
      <w:r>
        <w:t>2.48</w:t>
      </w:r>
    </w:p>
    <w:p w14:paraId="607A1DC6" w14:textId="77777777" w:rsidR="00E811C2" w:rsidRDefault="00E811C2" w:rsidP="00E811C2">
      <w:r>
        <w:t>​</w:t>
      </w:r>
    </w:p>
    <w:p w14:paraId="589AF413" w14:textId="77777777" w:rsidR="00E811C2" w:rsidRDefault="00E811C2" w:rsidP="00E811C2">
      <w:r>
        <w:rPr>
          <w:rFonts w:hint="eastAsia"/>
        </w:rPr>
        <w:t>이</w:t>
      </w:r>
      <w:r>
        <w:t xml:space="preserve"> 계산은 2013년의 EPS를 2023년의 구매력으로 조정한 것으로, 시간이 지나면서 물가 상승의 영향을 고려했습니다.</w:t>
      </w:r>
    </w:p>
    <w:p w14:paraId="4B926A39" w14:textId="77777777" w:rsidR="00E811C2" w:rsidRDefault="00E811C2" w:rsidP="00E811C2"/>
    <w:p w14:paraId="22EA876A" w14:textId="77777777" w:rsidR="008A06FB" w:rsidRDefault="008A06FB">
      <w:pPr>
        <w:widowControl/>
        <w:wordWrap/>
        <w:autoSpaceDE/>
        <w:autoSpaceDN/>
      </w:pPr>
      <w:r>
        <w:br w:type="page"/>
      </w:r>
    </w:p>
    <w:p w14:paraId="4B01E712" w14:textId="04288E5F" w:rsidR="00E811C2" w:rsidRDefault="00E811C2" w:rsidP="00E811C2">
      <w:r>
        <w:rPr>
          <w:rFonts w:hint="eastAsia"/>
        </w:rPr>
        <w:lastRenderedPageBreak/>
        <w:t>데이터</w:t>
      </w:r>
      <w:r>
        <w:t xml:space="preserve"> 소스</w:t>
      </w:r>
    </w:p>
    <w:p w14:paraId="4187839A" w14:textId="230A79A1" w:rsidR="00627035" w:rsidRDefault="00E811C2" w:rsidP="00E811C2">
      <w:r>
        <w:rPr>
          <w:rFonts w:hint="eastAsia"/>
        </w:rPr>
        <w:t>이러한</w:t>
      </w:r>
      <w:r>
        <w:t xml:space="preserve"> 계산을 위해서는 정확한 연도별 CPI 데이터가 필요합니다. 여러 나라의 중앙은행, 통계청, 또는 국제 금융기관의 웹사이트에서 CPI 데이터를 찾을 수 있습니다. 이 데이터는 통상적으로 매년 공개되며, 이를 이용하여 다년간의 인플레이션 조정 계산을 수행할 수 있습니다.</w:t>
      </w:r>
    </w:p>
    <w:sectPr w:rsidR="006270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C2"/>
    <w:rsid w:val="00621C32"/>
    <w:rsid w:val="00627035"/>
    <w:rsid w:val="007B75A3"/>
    <w:rsid w:val="008A06FB"/>
    <w:rsid w:val="00E3095D"/>
    <w:rsid w:val="00E811C2"/>
    <w:rsid w:val="00EF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643F9"/>
  <w15:chartTrackingRefBased/>
  <w15:docId w15:val="{F39A05D9-D999-448B-B3A0-92984EA00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811C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81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811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811C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811C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811C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811C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811C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811C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811C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811C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811C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811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811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811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811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811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811C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811C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81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811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811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81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811C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811C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811C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81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811C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811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31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53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233200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697359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4</cp:revision>
  <dcterms:created xsi:type="dcterms:W3CDTF">2024-05-10T13:38:00Z</dcterms:created>
  <dcterms:modified xsi:type="dcterms:W3CDTF">2024-05-10T13:43:00Z</dcterms:modified>
</cp:coreProperties>
</file>