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56"/>
          <w:szCs w:val="56"/>
          <w:rFonts w:ascii="맑은 고딕" w:eastAsia="맑은 고딕" w:hAnsi="맑은 고딕" w:hint="eastAsia"/>
        </w:rPr>
      </w:pPr>
      <w:r>
        <w:rPr>
          <w:spacing w:val="0"/>
          <w:b w:val="1"/>
          <w:color w:val="000000"/>
          <w:sz w:val="44"/>
          <w:szCs w:val="44"/>
        </w:rPr>
        <w:t xml:space="preserve">Busan Transportation System (B.T.S)</w:t>
      </w:r>
    </w:p>
    <w:p>
      <w:pPr>
        <w:jc w:val="right"/>
        <w:rPr>
          <w:rFonts w:ascii="맑은 고딕" w:eastAsia="맑은 고딕" w:hAnsi="맑은 고딕"/>
        </w:rPr>
      </w:pPr>
      <w:r>
        <w:rPr>
          <w:b w:val="1"/>
          <w:sz w:val="40"/>
          <w:szCs w:val="40"/>
          <w:rFonts w:ascii="맑은 고딕" w:eastAsia="맑은 고딕" w:hAnsi="맑은 고딕" w:cs="Arial Unicode MS"/>
        </w:rPr>
        <w:t>기술소개서</w:t>
      </w:r>
      <w:r>
        <w:rPr>
          <w:b w:val="1"/>
          <w:sz w:val="30"/>
          <w:szCs w:val="30"/>
          <w:rFonts w:ascii="맑은 고딕" w:eastAsia="맑은 고딕" w:hAnsi="맑은 고딕" w:cs="Arial Unicode MS" w:hint="eastAsia"/>
        </w:rPr>
        <w:t xml:space="preserve"> 김창희</w:t>
      </w:r>
    </w:p>
    <w:p>
      <w:pPr>
        <w:rPr>
          <w:b w:val="1"/>
          <w:sz w:val="28"/>
          <w:szCs w:val="28"/>
          <w:rFonts w:ascii="맑은 고딕" w:eastAsia="맑은 고딕" w:hAnsi="맑은 고딕"/>
          <w:lang w:val="en-US"/>
        </w:rPr>
      </w:pPr>
      <w:r>
        <w:rPr>
          <w:b w:val="1"/>
          <w:sz w:val="28"/>
          <w:szCs w:val="28"/>
          <w:rFonts w:ascii="맑은 고딕" w:eastAsia="맑은 고딕" w:hAnsi="맑은 고딕" w:cs="Arial Unicode MS"/>
        </w:rPr>
        <w:t xml:space="preserve">사용 </w:t>
      </w:r>
      <w:r>
        <w:rPr>
          <w:b w:val="1"/>
          <w:sz w:val="28"/>
          <w:szCs w:val="28"/>
          <w:rFonts w:ascii="맑은 고딕" w:eastAsia="맑은 고딕" w:hAnsi="맑은 고딕" w:cs="Arial Unicode MS" w:hint="eastAsia"/>
        </w:rPr>
        <w:t>기술</w:t>
      </w:r>
    </w:p>
    <w:p>
      <w:pPr>
        <w:rPr>
          <w:rFonts w:ascii="맑은 고딕" w:eastAsia="맑은 고딕" w:hAnsi="맑은 고딕" w:hint="eastAsia"/>
          <w:lang w:val="en-US"/>
        </w:rPr>
      </w:pPr>
      <w:r>
        <w:rPr>
          <w:rFonts w:ascii="맑은 고딕" w:eastAsia="맑은 고딕" w:hAnsi="맑은 고딕"/>
          <w:lang w:val="en-US"/>
        </w:rPr>
        <w:t>Python</w:t>
      </w:r>
      <w:r>
        <w:rPr>
          <w:rFonts w:ascii="맑은 고딕" w:eastAsia="맑은 고딕" w:hAnsi="맑은 고딕" w:hint="eastAsia"/>
          <w:lang w:val="en-US"/>
        </w:rPr>
        <w:t>3.7.3</w:t>
      </w:r>
      <w:r>
        <w:rPr>
          <w:rFonts w:ascii="맑은 고딕" w:eastAsia="맑은 고딕" w:hAnsi="맑은 고딕"/>
          <w:lang w:val="en-US"/>
        </w:rPr>
        <w:t xml:space="preserve">, Django</w:t>
      </w:r>
      <w:r>
        <w:rPr>
          <w:rFonts w:ascii="맑은 고딕" w:eastAsia="맑은 고딕" w:hAnsi="맑은 고딕" w:hint="eastAsia"/>
          <w:lang w:val="en-US"/>
        </w:rPr>
        <w:t>2.2.5</w:t>
      </w:r>
      <w:r>
        <w:rPr>
          <w:rFonts w:ascii="맑은 고딕" w:eastAsia="맑은 고딕" w:hAnsi="맑은 고딕"/>
          <w:lang w:val="en-US"/>
        </w:rPr>
        <w:t xml:space="preserve">, Doc</w:t>
      </w:r>
      <w:r>
        <w:rPr>
          <w:rFonts w:ascii="맑은 고딕" w:eastAsia="맑은 고딕" w:hAnsi="맑은 고딕" w:hint="eastAsia"/>
          <w:lang w:val="en-US"/>
        </w:rPr>
        <w:t>k</w:t>
      </w:r>
      <w:r>
        <w:rPr>
          <w:rFonts w:ascii="맑은 고딕" w:eastAsia="맑은 고딕" w:hAnsi="맑은 고딕"/>
          <w:lang w:val="en-US"/>
        </w:rPr>
        <w:t>er</w:t>
      </w:r>
      <w:r>
        <w:rPr>
          <w:rFonts w:ascii="맑은 고딕" w:eastAsia="맑은 고딕" w:hAnsi="맑은 고딕" w:hint="eastAsia"/>
          <w:lang w:val="en-US"/>
        </w:rPr>
        <w:t>,</w:t>
      </w:r>
      <w:r>
        <w:rPr>
          <w:rFonts w:ascii="맑은 고딕" w:eastAsia="맑은 고딕" w:hAnsi="맑은 고딕"/>
          <w:lang w:val="en-US"/>
        </w:rPr>
        <w:t xml:space="preserve"> Oracle</w:t>
      </w:r>
      <w:r>
        <w:rPr>
          <w:rFonts w:ascii="맑은 고딕" w:eastAsia="맑은 고딕" w:hAnsi="맑은 고딕" w:hint="eastAsia"/>
          <w:lang w:val="en-US"/>
        </w:rPr>
        <w:t xml:space="preserve"> 12c, VSCode, HTML, CSS, JavaScript</w:t>
      </w:r>
    </w:p>
    <w:p>
      <w:pPr>
        <w:rPr>
          <w:sz w:val="28"/>
          <w:szCs w:val="28"/>
          <w:rFonts w:ascii="맑은 고딕" w:eastAsia="맑은 고딕" w:hAnsi="맑은 고딕" w:cs="Arial Unicode MS"/>
        </w:rPr>
      </w:pPr>
    </w:p>
    <w:p>
      <w:pPr>
        <w:rPr>
          <w:b w:val="1"/>
          <w:sz w:val="28"/>
          <w:szCs w:val="28"/>
          <w:rFonts w:ascii="맑은 고딕" w:eastAsia="맑은 고딕" w:hAnsi="맑은 고딕" w:cs="Arial Unicode MS"/>
        </w:rPr>
      </w:pPr>
      <w:r>
        <w:rPr>
          <w:b w:val="1"/>
          <w:sz w:val="28"/>
          <w:szCs w:val="28"/>
          <w:rFonts w:ascii="맑은 고딕" w:eastAsia="맑은 고딕" w:hAnsi="맑은 고딕" w:cs="Arial Unicode MS"/>
        </w:rPr>
        <w:t xml:space="preserve">분석 기술</w:t>
      </w:r>
    </w:p>
    <w:p>
      <w:pPr>
        <w:rPr>
          <w:rFonts w:ascii="맑은 고딕" w:eastAsia="맑은 고딕" w:hAnsi="맑은 고딕"/>
          <w:lang w:val="en-US"/>
        </w:rPr>
      </w:pPr>
      <w:r>
        <w:rPr>
          <w:rFonts w:ascii="맑은 고딕" w:eastAsia="맑은 고딕" w:hAnsi="맑은 고딕"/>
          <w:lang w:val="en-US"/>
        </w:rPr>
        <w:t xml:space="preserve">기초통계량, 선형회귀분석(상관관계분석)</w:t>
      </w:r>
      <w:r>
        <w:rPr>
          <w:rFonts w:ascii="맑은 고딕" w:eastAsia="맑은 고딕" w:hAnsi="맑은 고딕"/>
          <w:lang w:val="en-US"/>
        </w:rPr>
        <w:t xml:space="preserve">, </w:t>
      </w:r>
      <w:r>
        <w:rPr>
          <w:rFonts w:ascii="맑은 고딕" w:eastAsia="맑은 고딕" w:hAnsi="맑은 고딕"/>
          <w:lang w:val="en-US"/>
        </w:rPr>
        <w:t xml:space="preserve">다중회귀분석 </w:t>
      </w:r>
    </w:p>
    <w:p>
      <w:pPr>
        <w:rPr>
          <w:sz w:val="28"/>
          <w:szCs w:val="28"/>
          <w:rFonts w:ascii="맑은 고딕" w:eastAsia="맑은 고딕" w:hAnsi="맑은 고딕" w:cs="Arial Unicode MS"/>
        </w:rPr>
      </w:pPr>
    </w:p>
    <w:p>
      <w:pPr>
        <w:rPr>
          <w:b w:val="1"/>
          <w:rFonts w:ascii="맑은 고딕" w:eastAsia="맑은 고딕" w:hAnsi="맑은 고딕"/>
        </w:rPr>
      </w:pPr>
      <w:r>
        <w:rPr>
          <w:b w:val="1"/>
          <w:sz w:val="28"/>
          <w:szCs w:val="28"/>
          <w:rFonts w:ascii="맑은 고딕" w:eastAsia="맑은 고딕" w:hAnsi="맑은 고딕" w:cs="Arial Unicode MS"/>
        </w:rPr>
        <w:t xml:space="preserve">기술 구현</w:t>
      </w:r>
    </w:p>
    <w:p>
      <w:pPr>
        <w:rPr>
          <w:sz w:val="24"/>
          <w:szCs w:val="24"/>
          <w:rFonts w:ascii="맑은 고딕" w:eastAsia="맑은 고딕" w:hAnsi="맑은 고딕"/>
        </w:rPr>
      </w:pPr>
      <w:r>
        <w:rPr>
          <w:sz w:val="24"/>
          <w:szCs w:val="24"/>
          <w:rFonts w:ascii="맑은 고딕" w:eastAsia="맑은 고딕" w:hAnsi="맑은 고딕"/>
        </w:rPr>
        <w:t xml:space="preserve">1. </w:t>
      </w:r>
      <w:r>
        <w:rPr>
          <w:sz w:val="24"/>
          <w:szCs w:val="24"/>
          <w:rFonts w:ascii="맑은 고딕" w:eastAsia="맑은 고딕" w:hAnsi="맑은 고딕" w:hint="eastAsia"/>
        </w:rPr>
        <w:t xml:space="preserve">웹 구성 및 기능</w:t>
      </w:r>
    </w:p>
    <w:p>
      <w:pPr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/>
        </w:rPr>
        <w:t>Djang</w:t>
      </w:r>
      <w:r>
        <w:rPr>
          <w:sz w:val="20"/>
          <w:szCs w:val="20"/>
          <w:rFonts w:ascii="맑은 고딕" w:eastAsia="맑은 고딕" w:hAnsi="맑은 고딕" w:hint="eastAsia"/>
        </w:rPr>
        <w:t>o</w:t>
      </w:r>
      <w:r>
        <w:rPr>
          <w:sz w:val="20"/>
          <w:szCs w:val="20"/>
          <w:rFonts w:ascii="맑은 고딕" w:eastAsia="맑은 고딕" w:hAnsi="맑은 고딕"/>
        </w:rPr>
        <w:t xml:space="preserve"> 프로젝트(BTS)및 앱(home) 생성</w:t>
      </w:r>
      <w:r>
        <w:rPr>
          <w:sz w:val="20"/>
          <w:szCs w:val="20"/>
          <w:rFonts w:ascii="맑은 고딕" w:eastAsia="맑은 고딕" w:hAnsi="맑은 고딕" w:hint="eastAsia"/>
        </w:rPr>
        <w:t xml:space="preserve"> 후</w:t>
      </w:r>
    </w:p>
    <w:p>
      <w:pPr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Templates 화면 생성(index.html, folium.html-지도)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>Index.html</w:t>
      </w:r>
    </w:p>
    <w:p>
      <w:pPr>
        <w:ind w:firstLine="0"/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1-1. 애니메이션 구현(택시 무빙)</w:t>
      </w:r>
    </w:p>
    <w:p>
      <w:pPr>
        <w:ind w:firstLine="0"/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1-2. Javascript 사용을 통한 팝업화면 구현 </w:t>
      </w:r>
    </w:p>
    <w:p>
      <w:pPr>
        <w:pStyle w:val="PO26"/>
        <w:ind w:firstLine="0" w:leftChars="0"/>
        <w:rPr>
          <w:sz w:val="20"/>
          <w:szCs w:val="20"/>
          <w:rFonts w:ascii="맑은 고딕" w:eastAsia="맑은 고딕" w:hAnsi="맑은 고딕"/>
        </w:rPr>
      </w:pPr>
    </w:p>
    <w:p>
      <w:pPr>
        <w:rPr>
          <w:sz w:val="24"/>
          <w:szCs w:val="24"/>
          <w:rFonts w:ascii="맑은 고딕" w:eastAsia="맑은 고딕" w:hAnsi="맑은 고딕"/>
        </w:rPr>
      </w:pPr>
      <w:r>
        <w:rPr>
          <w:sz w:val="24"/>
          <w:szCs w:val="24"/>
          <w:rFonts w:ascii="맑은 고딕" w:eastAsia="맑은 고딕" w:hAnsi="맑은 고딕" w:hint="eastAsia"/>
        </w:rPr>
        <w:t xml:space="preserve">2. DB 구축 및 크롤링 데이터 저장</w:t>
      </w:r>
    </w:p>
    <w:p>
      <w:pPr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Django Model에 BUS, TAXI, FP(유동인구), BUSAN 테이블 생성 후 도커 내의 오라클 연결</w:t>
      </w:r>
    </w:p>
    <w:p>
      <w:pPr>
        <w:ind w:firstLine="0"/>
        <w:rPr>
          <w:sz w:val="20"/>
          <w:szCs w:val="20"/>
          <w:rFonts w:ascii="맑은 고딕" w:eastAsia="맑은 고딕" w:hAnsi="맑은 고딕"/>
          <w:lang w:val="en-US"/>
        </w:rPr>
      </w:pPr>
      <w:r>
        <w:rPr>
          <w:sz w:val="20"/>
          <w:szCs w:val="20"/>
          <w:rFonts w:ascii="맑은 고딕" w:eastAsia="맑은 고딕" w:hAnsi="맑은 고딕" w:hint="eastAsia"/>
          <w:lang w:val="en-US"/>
        </w:rPr>
        <w:t xml:space="preserve">2-1 DB</w:t>
      </w:r>
    </w:p>
    <w:p>
      <w:pPr>
        <w:ind w:firstLine="0"/>
        <w:rPr>
          <w:sz w:val="20"/>
          <w:szCs w:val="20"/>
          <w:rFonts w:ascii="맑은 고딕" w:eastAsia="맑은 고딕" w:hAnsi="맑은 고딕"/>
          <w:lang w:val="en-US"/>
        </w:rPr>
      </w:pPr>
      <w:r>
        <w:rPr>
          <w:sz w:val="20"/>
          <w:szCs w:val="20"/>
          <w:rFonts w:ascii="맑은 고딕" w:eastAsia="맑은 고딕" w:hAnsi="맑은 고딕" w:hint="eastAsia"/>
          <w:lang w:val="en-US"/>
        </w:rPr>
        <w:t xml:space="preserve">BUS : NO(pk), 버스번호, 정류장이름, 시도, 시군구, 읍면동, X, Y, BUSTOPID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  <w:lang w:val="en-US"/>
        </w:rPr>
      </w:pPr>
      <w:r>
        <w:rPr>
          <w:sz w:val="20"/>
          <w:szCs w:val="20"/>
          <w:rFonts w:ascii="맑은 고딕" w:eastAsia="맑은 고딕" w:hAnsi="맑은 고딕" w:hint="eastAsia"/>
          <w:lang w:val="en-US"/>
        </w:rPr>
        <w:t xml:space="preserve">TAXI: NO(pk), 기준년월일, 요일, 시간대, 발신지_시도, 발신지_시군구, 발신지_읍면동, 통화건수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  <w:lang w:val="en-US"/>
        </w:rPr>
      </w:pPr>
      <w:r>
        <w:rPr>
          <w:sz w:val="20"/>
          <w:szCs w:val="20"/>
          <w:rFonts w:ascii="맑은 고딕" w:eastAsia="맑은 고딕" w:hAnsi="맑은 고딕" w:hint="eastAsia"/>
          <w:lang w:val="en-US"/>
        </w:rPr>
        <w:t xml:space="preserve">FP: NO(pk), 연도, 월, 요일, 시군구, 읍면동, 유동인구</w:t>
      </w:r>
    </w:p>
    <w:p>
      <w:pPr>
        <w:ind w:firstLine="0"/>
        <w:rPr>
          <w:sz w:val="20"/>
          <w:szCs w:val="20"/>
          <w:rFonts w:ascii="맑은 고딕" w:eastAsia="맑은 고딕" w:hAnsi="맑은 고딕"/>
          <w:lang w:val="en-US"/>
        </w:rPr>
      </w:pPr>
      <w:r>
        <w:rPr>
          <w:sz w:val="20"/>
          <w:szCs w:val="20"/>
          <w:rFonts w:ascii="맑은 고딕" w:eastAsia="맑은 고딕" w:hAnsi="맑은 고딕" w:hint="eastAsia"/>
          <w:lang w:val="en-US"/>
        </w:rPr>
        <w:t xml:space="preserve">BUSAN: X(경도), Y(위도), 구군</w:t>
      </w:r>
    </w:p>
    <w:p>
      <w:pPr>
        <w:rPr>
          <w:sz w:val="20"/>
          <w:szCs w:val="20"/>
          <w:rFonts w:ascii="맑은 고딕" w:eastAsia="맑은 고딕" w:hAnsi="맑은 고딕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2-2 크롤링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CSV, </w:t>
      </w:r>
      <w:r>
        <w:rPr>
          <w:sz w:val="20"/>
          <w:szCs w:val="20"/>
          <w:rFonts w:ascii="맑은 고딕" w:eastAsia="맑은 고딕" w:hAnsi="맑은 고딕" w:hint="eastAsia"/>
        </w:rPr>
        <w:t xml:space="preserve">xls파일 크롤링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Daum API 사용 하여 X,Y좌표를 이용해 자동으로 시군구 읍면동 데이터 입력</w:t>
      </w:r>
    </w:p>
    <w:p>
      <w:pPr>
        <w:ind w:firstLine="0"/>
        <w:rPr>
          <w:sz w:val="24"/>
          <w:szCs w:val="24"/>
          <w:rFonts w:ascii="맑은 고딕" w:eastAsia="맑은 고딕" w:hAnsi="맑은 고딕" w:hint="eastAsia"/>
        </w:rPr>
      </w:pPr>
    </w:p>
    <w:p>
      <w:pPr>
        <w:ind w:firstLine="0"/>
        <w:rPr>
          <w:sz w:val="24"/>
          <w:szCs w:val="24"/>
          <w:rFonts w:ascii="맑은 고딕" w:eastAsia="맑은 고딕" w:hAnsi="맑은 고딕" w:hint="eastAsia"/>
        </w:rPr>
      </w:pPr>
      <w:r>
        <w:rPr>
          <w:sz w:val="24"/>
          <w:szCs w:val="24"/>
          <w:rFonts w:ascii="맑은 고딕" w:eastAsia="맑은 고딕" w:hAnsi="맑은 고딕" w:hint="eastAsia"/>
        </w:rPr>
        <w:t xml:space="preserve">3. Pandas 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- 크롤링 데이터를 데이터프레임으로 변환 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</w:p>
    <w:p>
      <w:pPr>
        <w:ind w:firstLine="0"/>
        <w:rPr>
          <w:sz w:val="24"/>
          <w:szCs w:val="24"/>
          <w:rFonts w:ascii="맑은 고딕" w:eastAsia="맑은 고딕" w:hAnsi="맑은 고딕" w:hint="eastAsia"/>
        </w:rPr>
      </w:pPr>
      <w:r>
        <w:rPr>
          <w:sz w:val="24"/>
          <w:szCs w:val="24"/>
          <w:rFonts w:ascii="맑은 고딕" w:eastAsia="맑은 고딕" w:hAnsi="맑은 고딕" w:hint="eastAsia"/>
        </w:rPr>
        <w:t xml:space="preserve">4. 시각화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- 지도에 마커 시각화(콜택시이용객수</w:t>
      </w:r>
      <w:r>
        <w:rPr>
          <w:sz w:val="20"/>
          <w:szCs w:val="20"/>
          <w:rFonts w:ascii="맑은 고딕" w:eastAsia="맑은 고딕" w:hAnsi="맑은 고딕" w:hint="eastAsia"/>
        </w:rPr>
        <w:t xml:space="preserve">, </w:t>
      </w:r>
      <w:r>
        <w:rPr>
          <w:sz w:val="20"/>
          <w:szCs w:val="20"/>
          <w:rFonts w:ascii="맑은 고딕" w:eastAsia="맑은 고딕" w:hAnsi="맑은 고딕" w:hint="eastAsia"/>
        </w:rPr>
        <w:t xml:space="preserve">지역구 인구수</w:t>
      </w:r>
      <w:r>
        <w:rPr>
          <w:sz w:val="20"/>
          <w:szCs w:val="20"/>
          <w:rFonts w:ascii="맑은 고딕" w:eastAsia="맑은 고딕" w:hAnsi="맑은 고딕" w:hint="eastAsia"/>
        </w:rPr>
        <w:t>)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- 지역</w:t>
      </w:r>
      <w:r>
        <w:rPr>
          <w:sz w:val="20"/>
          <w:szCs w:val="20"/>
          <w:rFonts w:ascii="맑은 고딕" w:eastAsia="맑은 고딕" w:hAnsi="맑은 고딕" w:hint="eastAsia"/>
        </w:rPr>
        <w:t xml:space="preserve">구에 따른 콜택시 통화건수 총합 - 출근시간대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- </w:t>
      </w:r>
      <w:r>
        <w:rPr>
          <w:sz w:val="20"/>
          <w:szCs w:val="20"/>
          <w:rFonts w:ascii="맑은 고딕" w:eastAsia="맑은 고딕" w:hAnsi="맑은 고딕" w:hint="eastAsia"/>
        </w:rPr>
        <w:t xml:space="preserve">지역구에 따른 콜택시 통화건수 총합 - 퇴근시간대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- </w:t>
      </w:r>
      <w:r>
        <w:rPr>
          <w:sz w:val="20"/>
          <w:szCs w:val="20"/>
          <w:rFonts w:ascii="맑은 고딕" w:eastAsia="맑은 고딕" w:hAnsi="맑은 고딕" w:hint="eastAsia"/>
        </w:rPr>
        <w:t>선형회귀분석(출근)</w:t>
      </w:r>
    </w:p>
    <w:p>
      <w:pPr>
        <w:ind w:firstLine="0"/>
        <w:rPr>
          <w:sz w:val="20"/>
          <w:szCs w:val="20"/>
          <w:rFonts w:ascii="맑은 고딕" w:eastAsia="맑은 고딕" w:hAnsi="맑은 고딕" w:hint="eastAsia"/>
        </w:rPr>
      </w:pPr>
      <w:r>
        <w:rPr>
          <w:sz w:val="20"/>
          <w:szCs w:val="20"/>
          <w:rFonts w:ascii="맑은 고딕" w:eastAsia="맑은 고딕" w:hAnsi="맑은 고딕" w:hint="eastAsia"/>
        </w:rPr>
        <w:t xml:space="preserve">- </w:t>
      </w:r>
      <w:r>
        <w:rPr>
          <w:sz w:val="20"/>
          <w:szCs w:val="20"/>
          <w:rFonts w:ascii="맑은 고딕" w:eastAsia="맑은 고딕" w:hAnsi="맑은 고딕" w:hint="eastAsia"/>
        </w:rPr>
        <w:t>선형회귀분석(퇴근)</w:t>
      </w:r>
    </w:p>
    <w:sectPr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65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2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3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4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5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6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7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8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tab"/>
      <w:pPr>
        <w:ind w:left="375" w:hanging="375"/>
        <w:rPr/>
      </w:pPr>
      <w:rPr>
        <w:rFonts w:hint="default"/>
      </w:rPr>
      <w:lvlText w:val="%1-"/>
    </w:lvl>
    <w:lvl w:ilvl="1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-%2.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-%2.%3."/>
    </w:lvl>
    <w:lvl w:ilvl="3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-%2.%3.%4.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-%2.%3.%4.%5."/>
    </w:lvl>
    <w:lvl w:ilvl="5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-%2.%3.%4.%5.%6.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-%2.%3.%4.%5.%6.%7."/>
    </w:lvl>
    <w:lvl w:ilvl="7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-%2.%3.%4.%5.%6.%7.%8.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-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2"/>
      <w:suff w:val="tab"/>
      <w:pPr>
        <w:ind w:left="360" w:hanging="360"/>
        <w:rPr/>
      </w:pPr>
      <w:rPr>
        <w:rFonts w:hint="default"/>
      </w:rPr>
      <w:lvlText w:val="%1"/>
    </w:lvl>
    <w:lvl w:ilvl="1">
      <w:lvlJc w:val="left"/>
      <w:numFmt w:val="decimal"/>
      <w:start w:val="2"/>
      <w:suff w:val="tab"/>
      <w:pPr>
        <w:ind w:left="360" w:hanging="360"/>
        <w:rPr/>
      </w:pPr>
      <w:rPr>
        <w:rFonts w:hint="default"/>
      </w:rPr>
      <w:lvlText w:val="%1-%2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-%2.%3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-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-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-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-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-%2.%3.%4.%5.%6.%7.%8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-%2.%3.%4.%5.%6.%7.%8.%9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2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3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4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5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6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7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  <w:lvl w:ilvl="8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-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2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3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4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5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6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7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8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</w:abstractNum>
  <w:abstractNum w:abstractNumId="9">
    <w:multiLevelType w:val="multilevel"/>
    <w:nsid w:val="2F000009"/>
    <w:tmpl w:val="1F002FC8"/>
    <w:lvl w:ilvl="0">
      <w:lvlJc w:val="left"/>
      <w:numFmt w:val="decimal"/>
      <w:start w:val="1"/>
      <w:suff w:val="tab"/>
      <w:pPr>
        <w:ind w:left="405" w:hanging="405"/>
        <w:rPr/>
      </w:pPr>
      <w:rPr>
        <w:rFonts w:hint="default"/>
      </w:rPr>
      <w:lvlText w:val="%1"/>
    </w:lvl>
    <w:lvl w:ilvl="1">
      <w:lvlJc w:val="left"/>
      <w:numFmt w:val="decimal"/>
      <w:start w:val="1"/>
      <w:suff w:val="tab"/>
      <w:pPr>
        <w:ind w:left="405" w:hanging="405"/>
        <w:rPr/>
      </w:pPr>
      <w:rPr>
        <w:rFonts w:hint="default"/>
      </w:rPr>
      <w:lvlText w:val="%1-%2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-%2.%3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-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-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-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-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-%2.%3.%4.%5.%6.%7.%8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-%2.%3.%4.%5.%6.%7.%8.%9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1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2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3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4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5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6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7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  <w:lvl w:ilvl="8">
      <w:lvlJc w:val="left"/>
      <w:numFmt w:val="bullet"/>
      <w:start w:val="1"/>
      <w:suff w:val="tab"/>
      <w:pPr>
        <w:ind w:left="786" w:hanging="360"/>
        <w:rPr/>
      </w:pPr>
      <w:rPr>
        <w:u w:val="none"/>
      </w:rPr>
      <w:lvlText w:val="-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2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3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4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5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6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7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  <w:lvl w:ilvl="8">
      <w:lvlJc w:val="left"/>
      <w:numFmt w:val="bullet"/>
      <w:start w:val="1"/>
      <w:suff w:val="tab"/>
      <w:pPr>
        <w:ind w:left="1353" w:hanging="360"/>
        <w:rPr/>
      </w:pPr>
      <w:rPr>
        <w:u w:val="none"/>
      </w:rPr>
      <w:lvlText w:val="●"/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6"/>
        <w:rPr/>
      </w:pPr>
    </w:pPrDefault>
    <w:rPrDefault>
      <w:rPr>
        <w:sz w:val="22"/>
        <w:szCs w:val="22"/>
        <w:rFonts w:ascii="Arial" w:hAnsi="Arial" w:cs="Arial" w:eastAsiaTheme="minorEastAsia"/>
        <w:lang w:bidi="ar-SA" w:eastAsia="ko-KR" w:val="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uiPriority w:val="6"/>
    <w:pPr>
      <w:spacing w:after="60"/>
      <w:rPr/>
    </w:pPr>
    <w:rPr>
      <w:sz w:val="52"/>
      <w:szCs w:val="52"/>
    </w:rPr>
  </w:style>
  <w:style w:styleId="PO7" w:type="paragraph">
    <w:name w:val="heading 1"/>
    <w:basedOn w:val="PO1"/>
    <w:next w:val="PO1"/>
    <w:uiPriority w:val="7"/>
    <w:pPr>
      <w:spacing w:before="400" w:after="120"/>
      <w:rPr/>
      <w:outlineLvl w:val="0"/>
    </w:pPr>
    <w:rPr>
      <w:sz w:val="40"/>
      <w:szCs w:val="40"/>
    </w:rPr>
  </w:style>
  <w:style w:styleId="PO8" w:type="paragraph">
    <w:name w:val="heading 2"/>
    <w:basedOn w:val="PO1"/>
    <w:next w:val="PO1"/>
    <w:uiPriority w:val="8"/>
    <w:pPr>
      <w:spacing w:before="360" w:after="120"/>
      <w:rPr/>
      <w:outlineLvl w:val="1"/>
    </w:pPr>
    <w:rPr>
      <w:sz w:val="32"/>
      <w:szCs w:val="32"/>
    </w:rPr>
  </w:style>
  <w:style w:styleId="PO9" w:type="paragraph">
    <w:name w:val="heading 3"/>
    <w:basedOn w:val="PO1"/>
    <w:next w:val="PO1"/>
    <w:uiPriority w:val="9"/>
    <w:pPr>
      <w:spacing w:before="320" w:after="80"/>
      <w:rPr/>
      <w:outlineLvl w:val="2"/>
    </w:pPr>
    <w:rPr>
      <w:color w:val="434343"/>
      <w:sz w:val="28"/>
      <w:szCs w:val="28"/>
    </w:rPr>
  </w:style>
  <w:style w:styleId="PO10" w:type="paragraph">
    <w:name w:val="heading 4"/>
    <w:basedOn w:val="PO1"/>
    <w:next w:val="PO1"/>
    <w:uiPriority w:val="10"/>
    <w:pPr>
      <w:spacing w:before="280" w:after="80"/>
      <w:rPr/>
      <w:outlineLvl w:val="3"/>
    </w:pPr>
    <w:rPr>
      <w:color w:val="666666"/>
      <w:sz w:val="24"/>
      <w:szCs w:val="24"/>
    </w:rPr>
  </w:style>
  <w:style w:styleId="PO11" w:type="paragraph">
    <w:name w:val="heading 5"/>
    <w:basedOn w:val="PO1"/>
    <w:next w:val="PO1"/>
    <w:uiPriority w:val="11"/>
    <w:pPr>
      <w:spacing w:before="240" w:after="80"/>
      <w:rPr/>
      <w:outlineLvl w:val="4"/>
    </w:pPr>
    <w:rPr>
      <w:color w:val="666666"/>
    </w:rPr>
  </w:style>
  <w:style w:styleId="PO12" w:type="paragraph">
    <w:name w:val="heading 6"/>
    <w:basedOn w:val="PO1"/>
    <w:next w:val="PO1"/>
    <w:uiPriority w:val="12"/>
    <w:pPr>
      <w:spacing w:before="240" w:after="80"/>
      <w:rPr/>
      <w:outlineLvl w:val="5"/>
    </w:pPr>
    <w:rPr>
      <w:i w:val="1"/>
      <w:color w:val="666666"/>
    </w:rPr>
  </w:style>
  <w:style w:styleId="PO16" w:type="paragraph">
    <w:name w:val="Subtitle"/>
    <w:basedOn w:val="PO1"/>
    <w:next w:val="PO1"/>
    <w:uiPriority w:val="16"/>
    <w:pPr>
      <w:spacing w:after="320"/>
      <w:rPr/>
    </w:pPr>
    <w:rPr>
      <w:color w:val="666666"/>
      <w:sz w:val="30"/>
      <w:szCs w:val="30"/>
      <w:rFonts w:eastAsia="Arial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customStyle="1" w:styleId="PO151" w:type="table">
    <w:name w:val="Table Normal"/>
    <w:uiPriority w:val="151"/>
    <w:tblPr>
      <w:tblCellMar>
        <w:bottom w:type="dxa" w:w="0"/>
        <w:left w:type="dxa" w:w="0"/>
        <w:right w:type="dxa" w:w="0"/>
        <w:top w:type="dxa" w:w="0"/>
      </w:tblCellMar>
    </w:tblPr>
  </w:style>
  <w:style w:styleId="PO152" w:type="character">
    <w:name w:val="Hyperlink"/>
    <w:basedOn w:val="PO2"/>
    <w:uiPriority w:val="152"/>
    <w:unhideWhenUsed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2</Pages>
  <Paragraphs>1</Paragraphs>
  <Words>125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2019-12-18T09:42:00Z</dcterms:modified>
</cp:coreProperties>
</file>