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DAE" w:rsidRDefault="00F45DAE">
      <w:pPr>
        <w:rPr>
          <w:b/>
          <w:noProof/>
          <w:sz w:val="30"/>
        </w:rPr>
      </w:pPr>
      <w:r w:rsidRPr="00F45DAE">
        <w:rPr>
          <w:b/>
          <w:noProof/>
          <w:sz w:val="30"/>
        </w:rPr>
        <w:t>Module 2: Namespace</w:t>
      </w:r>
    </w:p>
    <w:p w:rsidR="00974943" w:rsidRPr="00F45DAE" w:rsidRDefault="00974943">
      <w:pPr>
        <w:rPr>
          <w:b/>
          <w:noProof/>
          <w:sz w:val="30"/>
        </w:rPr>
      </w:pPr>
      <w:r>
        <w:rPr>
          <w:b/>
          <w:noProof/>
          <w:sz w:val="30"/>
        </w:rPr>
        <w:t>1.</w:t>
      </w:r>
    </w:p>
    <w:p w:rsidR="00FF033F" w:rsidRDefault="00900A8A">
      <w:r>
        <w:rPr>
          <w:noProof/>
        </w:rPr>
        <w:drawing>
          <wp:inline distT="0" distB="0" distL="0" distR="0" wp14:anchorId="6A448D30" wp14:editId="7D271D5A">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24275"/>
                    </a:xfrm>
                    <a:prstGeom prst="rect">
                      <a:avLst/>
                    </a:prstGeom>
                  </pic:spPr>
                </pic:pic>
              </a:graphicData>
            </a:graphic>
          </wp:inline>
        </w:drawing>
      </w:r>
    </w:p>
    <w:p w:rsidR="00900A8A" w:rsidRDefault="00900A8A">
      <w:r>
        <w:t>Vì name bị trùng nên ta khai báo namespace như sau:</w:t>
      </w:r>
    </w:p>
    <w:p w:rsidR="00900A8A" w:rsidRDefault="00900A8A">
      <w:pPr>
        <w:rPr>
          <w:sz w:val="28"/>
        </w:rPr>
      </w:pPr>
      <w:r>
        <w:rPr>
          <w:noProof/>
        </w:rPr>
        <w:lastRenderedPageBreak/>
        <w:drawing>
          <wp:inline distT="0" distB="0" distL="0" distR="0" wp14:anchorId="7580E0F2" wp14:editId="025D50E4">
            <wp:extent cx="5943600" cy="391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0330"/>
                    </a:xfrm>
                    <a:prstGeom prst="rect">
                      <a:avLst/>
                    </a:prstGeom>
                  </pic:spPr>
                </pic:pic>
              </a:graphicData>
            </a:graphic>
          </wp:inline>
        </w:drawing>
      </w:r>
    </w:p>
    <w:p w:rsidR="00974943" w:rsidRDefault="00974943">
      <w:pPr>
        <w:rPr>
          <w:rFonts w:ascii="Tahoma" w:hAnsi="Tahoma" w:cs="Tahoma"/>
        </w:rPr>
      </w:pPr>
      <w:r>
        <w:rPr>
          <w:sz w:val="28"/>
        </w:rPr>
        <w:t xml:space="preserve">2. </w:t>
      </w:r>
      <w:r w:rsidRPr="007366A1">
        <w:rPr>
          <w:rFonts w:ascii="Tahoma" w:hAnsi="Tahoma" w:cs="Tahoma"/>
        </w:rPr>
        <w:t>Minh họa sau là tập tin xml chứa thông tin về quản lý mượn sách tại một thư viên, phân biệt thẻ &lt;tên&gt;, thuộc tinh id, thẻ &lt;địa-chỉ&gt; bằng các namespace.</w:t>
      </w:r>
    </w:p>
    <w:p w:rsidR="00974943" w:rsidRPr="00974943" w:rsidRDefault="00974943">
      <w:pPr>
        <w:rPr>
          <w:sz w:val="28"/>
        </w:rPr>
      </w:pPr>
      <w:r w:rsidRPr="007366A1">
        <w:rPr>
          <w:rFonts w:ascii="Tahoma" w:hAnsi="Tahoma" w:cs="Tahoma"/>
          <w:noProof/>
        </w:rPr>
        <w:lastRenderedPageBreak/>
        <w:drawing>
          <wp:inline distT="0" distB="0" distL="0" distR="0">
            <wp:extent cx="5810250" cy="410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4108450"/>
                    </a:xfrm>
                    <a:prstGeom prst="rect">
                      <a:avLst/>
                    </a:prstGeom>
                    <a:noFill/>
                    <a:ln>
                      <a:noFill/>
                    </a:ln>
                  </pic:spPr>
                </pic:pic>
              </a:graphicData>
            </a:graphic>
          </wp:inline>
        </w:drawing>
      </w:r>
    </w:p>
    <w:p w:rsidR="00974943" w:rsidRDefault="00974943"/>
    <w:p w:rsidR="00974943" w:rsidRDefault="00974943">
      <w:pPr>
        <w:rPr>
          <w:rFonts w:ascii="Tahoma" w:hAnsi="Tahoma" w:cs="Tahoma"/>
          <w:b/>
          <w:noProof/>
        </w:rPr>
      </w:pPr>
      <w:r>
        <w:rPr>
          <w:sz w:val="26"/>
        </w:rPr>
        <w:t xml:space="preserve">3. </w:t>
      </w:r>
    </w:p>
    <w:p w:rsidR="00974943" w:rsidRPr="00974943" w:rsidRDefault="00974943">
      <w:pPr>
        <w:rPr>
          <w:sz w:val="26"/>
        </w:rPr>
      </w:pPr>
      <w:r w:rsidRPr="007366A1">
        <w:rPr>
          <w:rFonts w:ascii="Tahoma" w:hAnsi="Tahoma" w:cs="Tahoma"/>
          <w:b/>
          <w:noProof/>
        </w:rPr>
        <w:drawing>
          <wp:inline distT="0" distB="0" distL="0" distR="0">
            <wp:extent cx="4963795" cy="9798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795" cy="979805"/>
                    </a:xfrm>
                    <a:prstGeom prst="rect">
                      <a:avLst/>
                    </a:prstGeom>
                    <a:noFill/>
                    <a:ln>
                      <a:noFill/>
                    </a:ln>
                  </pic:spPr>
                </pic:pic>
              </a:graphicData>
            </a:graphic>
          </wp:inline>
        </w:drawing>
      </w:r>
    </w:p>
    <w:p w:rsidR="00974943" w:rsidRPr="007366A1" w:rsidRDefault="00974943" w:rsidP="00974943">
      <w:pPr>
        <w:jc w:val="both"/>
        <w:rPr>
          <w:rFonts w:ascii="Tahoma" w:hAnsi="Tahoma" w:cs="Tahoma"/>
        </w:rPr>
      </w:pPr>
      <w:r w:rsidRPr="007366A1">
        <w:rPr>
          <w:rFonts w:ascii="Tahoma" w:hAnsi="Tahoma" w:cs="Tahoma"/>
        </w:rPr>
        <w:t>Global Express ở Mỹ là nhà cung cấp hàng đầu về dịch vụ vận chuyển nhanh bằng đường hàng không và bảo hiểm kho (hậu cần-logistics). Công ty này sở hữu một mạng lưới rộng khắp 20 địa điểm. Mỗi văn phòng của công ty duy trì một bộ lưu trữ các thư vận chuyển trên cơ sở từng ngày. Các thư này là các bản viết trên giấy (hard copy) nên có khả năng (prone) bị mất mát. Để giải quyết vấn đề này, công ty quyết định lưu trữ thông tin vào máy tính để dữ liệu có thể truyền đi theo dạng XML.</w:t>
      </w:r>
    </w:p>
    <w:p w:rsidR="00974943" w:rsidRPr="007366A1" w:rsidRDefault="00974943" w:rsidP="00974943">
      <w:pPr>
        <w:jc w:val="both"/>
        <w:rPr>
          <w:rFonts w:ascii="Tahoma" w:hAnsi="Tahoma" w:cs="Tahoma"/>
        </w:rPr>
      </w:pPr>
      <w:r w:rsidRPr="007366A1">
        <w:rPr>
          <w:rFonts w:ascii="Tahoma" w:hAnsi="Tahoma" w:cs="Tahoma"/>
        </w:rPr>
        <w:t>Hãy tạo tập tin Order.xml theo cấu trúc gồm các thẻ và các thuộc tính trong đề.</w:t>
      </w:r>
    </w:p>
    <w:p w:rsidR="00974943" w:rsidRDefault="00974943">
      <w:r w:rsidRPr="007366A1">
        <w:rPr>
          <w:rFonts w:ascii="Tahoma" w:hAnsi="Tahoma" w:cs="Tahoma"/>
          <w:noProof/>
        </w:rPr>
        <w:lastRenderedPageBreak/>
        <w:drawing>
          <wp:inline distT="0" distB="0" distL="0" distR="0">
            <wp:extent cx="4914900" cy="351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511550"/>
                    </a:xfrm>
                    <a:prstGeom prst="rect">
                      <a:avLst/>
                    </a:prstGeom>
                    <a:noFill/>
                    <a:ln>
                      <a:noFill/>
                    </a:ln>
                  </pic:spPr>
                </pic:pic>
              </a:graphicData>
            </a:graphic>
          </wp:inline>
        </w:drawing>
      </w:r>
    </w:p>
    <w:p w:rsidR="00974943" w:rsidRDefault="00974943" w:rsidP="00974943">
      <w:pPr>
        <w:jc w:val="both"/>
        <w:rPr>
          <w:rFonts w:ascii="Tahoma" w:hAnsi="Tahoma" w:cs="Tahoma"/>
        </w:rPr>
      </w:pPr>
      <w:r w:rsidRPr="007366A1">
        <w:rPr>
          <w:rFonts w:ascii="Tahoma" w:hAnsi="Tahoma" w:cs="Tahoma"/>
          <w:noProof/>
        </w:rPr>
        <w:drawing>
          <wp:inline distT="0" distB="0" distL="0" distR="0">
            <wp:extent cx="4902200" cy="717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717550"/>
                    </a:xfrm>
                    <a:prstGeom prst="rect">
                      <a:avLst/>
                    </a:prstGeom>
                    <a:noFill/>
                    <a:ln>
                      <a:noFill/>
                    </a:ln>
                  </pic:spPr>
                </pic:pic>
              </a:graphicData>
            </a:graphic>
          </wp:inline>
        </w:drawing>
      </w:r>
      <w:r w:rsidRPr="00974943">
        <w:rPr>
          <w:rFonts w:ascii="Tahoma" w:hAnsi="Tahoma" w:cs="Tahoma"/>
        </w:rPr>
        <w:t xml:space="preserve"> </w:t>
      </w:r>
    </w:p>
    <w:p w:rsidR="00974943" w:rsidRPr="007366A1" w:rsidRDefault="00974943" w:rsidP="00974943">
      <w:pPr>
        <w:jc w:val="both"/>
        <w:rPr>
          <w:rFonts w:ascii="Tahoma" w:hAnsi="Tahoma" w:cs="Tahoma"/>
        </w:rPr>
      </w:pPr>
      <w:r w:rsidRPr="007366A1">
        <w:rPr>
          <w:rFonts w:ascii="Tahoma" w:hAnsi="Tahoma" w:cs="Tahoma"/>
        </w:rPr>
        <w:t>Khi xem xét 5 văn phòng và 5 tập dữ liệu, dữ liệu trùng lắp là rất lớn, chẳng hạn như tên khách hàng ở New York có thể trùng tên khách hàng ở Chicago. Do vậy, các namespaces phải được dùng để khai báo các thẻ nhờ đó phân biệt các dữ liệu trùng lắp này. Hãy dùng các khai báo entity khi cần thiết trong tài liệu XML.</w:t>
      </w:r>
    </w:p>
    <w:p w:rsidR="00974943" w:rsidRPr="007366A1" w:rsidRDefault="00974943" w:rsidP="00974943">
      <w:pPr>
        <w:jc w:val="both"/>
        <w:rPr>
          <w:rFonts w:ascii="Tahoma" w:hAnsi="Tahoma" w:cs="Tahoma"/>
          <w:b/>
          <w:i/>
          <w:u w:val="single"/>
        </w:rPr>
      </w:pPr>
      <w:r w:rsidRPr="007366A1">
        <w:rPr>
          <w:rFonts w:ascii="Tahoma" w:hAnsi="Tahoma" w:cs="Tahoma"/>
          <w:b/>
          <w:i/>
          <w:u w:val="single"/>
        </w:rPr>
        <w:t>Gợi ý</w:t>
      </w:r>
    </w:p>
    <w:p w:rsidR="00974943" w:rsidRPr="007366A1" w:rsidRDefault="00974943" w:rsidP="00974943">
      <w:pPr>
        <w:jc w:val="both"/>
        <w:rPr>
          <w:rFonts w:ascii="Tahoma" w:hAnsi="Tahoma" w:cs="Tahoma"/>
        </w:rPr>
      </w:pPr>
    </w:p>
    <w:p w:rsidR="00974943" w:rsidRPr="007366A1" w:rsidRDefault="00974943" w:rsidP="00974943">
      <w:pPr>
        <w:jc w:val="both"/>
        <w:rPr>
          <w:rFonts w:ascii="Tahoma" w:hAnsi="Tahoma" w:cs="Tahoma"/>
        </w:rPr>
      </w:pPr>
      <w:r w:rsidRPr="007366A1">
        <w:rPr>
          <w:rFonts w:ascii="Tahoma" w:hAnsi="Tahoma" w:cs="Tahoma"/>
        </w:rPr>
        <w:t>Chuẩn bị vài tên namespace (tham khảo bài mẫu)</w:t>
      </w:r>
    </w:p>
    <w:p w:rsidR="00974943" w:rsidRPr="007366A1" w:rsidRDefault="00974943" w:rsidP="00974943">
      <w:pPr>
        <w:jc w:val="both"/>
        <w:rPr>
          <w:rFonts w:ascii="Tahoma" w:hAnsi="Tahoma" w:cs="Tahoma"/>
          <w:b/>
        </w:rPr>
      </w:pPr>
      <w:r w:rsidRPr="007366A1">
        <w:rPr>
          <w:rFonts w:ascii="Tahoma" w:hAnsi="Tahoma" w:cs="Tahoma"/>
        </w:rPr>
        <w:t xml:space="preserve">Thẻ </w:t>
      </w:r>
      <w:r w:rsidRPr="007366A1">
        <w:rPr>
          <w:rFonts w:ascii="Tahoma" w:hAnsi="Tahoma" w:cs="Tahoma"/>
          <w:b/>
        </w:rPr>
        <w:t>invoice</w:t>
      </w:r>
      <w:r w:rsidRPr="007366A1">
        <w:rPr>
          <w:rFonts w:ascii="Tahoma" w:hAnsi="Tahoma" w:cs="Tahoma"/>
        </w:rPr>
        <w:t xml:space="preserve"> gồm các thẻ con </w:t>
      </w:r>
      <w:r w:rsidRPr="007366A1">
        <w:rPr>
          <w:rFonts w:ascii="Tahoma" w:hAnsi="Tahoma" w:cs="Tahoma"/>
          <w:b/>
        </w:rPr>
        <w:t>order, cod, account, shipping-info, description</w:t>
      </w:r>
    </w:p>
    <w:p w:rsidR="00974943" w:rsidRPr="007366A1" w:rsidRDefault="00974943" w:rsidP="00974943">
      <w:pPr>
        <w:jc w:val="both"/>
        <w:rPr>
          <w:rFonts w:ascii="Tahoma" w:hAnsi="Tahoma" w:cs="Tahoma"/>
        </w:rPr>
      </w:pPr>
      <w:r w:rsidRPr="007366A1">
        <w:rPr>
          <w:rFonts w:ascii="Tahoma" w:hAnsi="Tahoma" w:cs="Tahoma"/>
        </w:rPr>
        <w:t xml:space="preserve">Thẻ </w:t>
      </w:r>
      <w:r w:rsidRPr="007366A1">
        <w:rPr>
          <w:rFonts w:ascii="Tahoma" w:hAnsi="Tahoma" w:cs="Tahoma"/>
          <w:b/>
        </w:rPr>
        <w:t>order</w:t>
      </w:r>
      <w:r w:rsidRPr="007366A1">
        <w:rPr>
          <w:rFonts w:ascii="Tahoma" w:hAnsi="Tahoma" w:cs="Tahoma"/>
        </w:rPr>
        <w:t xml:space="preserve"> gồm thuộc tính order-no và 4 thẻ con như đề bài.</w:t>
      </w:r>
    </w:p>
    <w:p w:rsidR="00974943" w:rsidRPr="007366A1" w:rsidRDefault="00974943" w:rsidP="00974943">
      <w:pPr>
        <w:jc w:val="both"/>
        <w:rPr>
          <w:rFonts w:ascii="Tahoma" w:hAnsi="Tahoma" w:cs="Tahoma"/>
        </w:rPr>
      </w:pPr>
      <w:r w:rsidRPr="007366A1">
        <w:rPr>
          <w:rFonts w:ascii="Tahoma" w:hAnsi="Tahoma" w:cs="Tahoma"/>
        </w:rPr>
        <w:t xml:space="preserve">Thẻ </w:t>
      </w:r>
      <w:r w:rsidRPr="007366A1">
        <w:rPr>
          <w:rFonts w:ascii="Tahoma" w:hAnsi="Tahoma" w:cs="Tahoma"/>
          <w:b/>
        </w:rPr>
        <w:t>code</w:t>
      </w:r>
      <w:r w:rsidRPr="007366A1">
        <w:rPr>
          <w:rFonts w:ascii="Tahoma" w:hAnsi="Tahoma" w:cs="Tahoma"/>
        </w:rPr>
        <w:t xml:space="preserve"> gồm 3 thẻ con như đề bài</w:t>
      </w:r>
    </w:p>
    <w:p w:rsidR="00974943" w:rsidRPr="007366A1" w:rsidRDefault="00974943" w:rsidP="00974943">
      <w:pPr>
        <w:jc w:val="both"/>
        <w:rPr>
          <w:rFonts w:ascii="Tahoma" w:hAnsi="Tahoma" w:cs="Tahoma"/>
        </w:rPr>
      </w:pPr>
      <w:r w:rsidRPr="007366A1">
        <w:rPr>
          <w:rFonts w:ascii="Tahoma" w:hAnsi="Tahoma" w:cs="Tahoma"/>
        </w:rPr>
        <w:t xml:space="preserve">Thẻ </w:t>
      </w:r>
      <w:r w:rsidRPr="007366A1">
        <w:rPr>
          <w:rFonts w:ascii="Tahoma" w:hAnsi="Tahoma" w:cs="Tahoma"/>
          <w:b/>
        </w:rPr>
        <w:t>account</w:t>
      </w:r>
      <w:r w:rsidRPr="007366A1">
        <w:rPr>
          <w:rFonts w:ascii="Tahoma" w:hAnsi="Tahoma" w:cs="Tahoma"/>
        </w:rPr>
        <w:t xml:space="preserve"> có thuộc tính state và 2 thẻ con như đề bài</w:t>
      </w:r>
    </w:p>
    <w:p w:rsidR="00974943" w:rsidRPr="007366A1" w:rsidRDefault="00974943" w:rsidP="00974943">
      <w:pPr>
        <w:jc w:val="both"/>
        <w:rPr>
          <w:rFonts w:ascii="Tahoma" w:hAnsi="Tahoma" w:cs="Tahoma"/>
        </w:rPr>
      </w:pPr>
      <w:r w:rsidRPr="007366A1">
        <w:rPr>
          <w:rFonts w:ascii="Tahoma" w:hAnsi="Tahoma" w:cs="Tahoma"/>
        </w:rPr>
        <w:t xml:space="preserve">Thẻ </w:t>
      </w:r>
      <w:r w:rsidRPr="007366A1">
        <w:rPr>
          <w:rFonts w:ascii="Tahoma" w:hAnsi="Tahoma" w:cs="Tahoma"/>
          <w:b/>
        </w:rPr>
        <w:t xml:space="preserve">shipping-info </w:t>
      </w:r>
      <w:r w:rsidRPr="007366A1">
        <w:rPr>
          <w:rFonts w:ascii="Tahoma" w:hAnsi="Tahoma" w:cs="Tahoma"/>
        </w:rPr>
        <w:t xml:space="preserve"> gồm 2 thẻ con như đầu bài</w:t>
      </w:r>
    </w:p>
    <w:p w:rsidR="00974943" w:rsidRPr="007366A1" w:rsidRDefault="00974943" w:rsidP="00974943">
      <w:pPr>
        <w:jc w:val="both"/>
        <w:rPr>
          <w:rFonts w:ascii="Tahoma" w:hAnsi="Tahoma" w:cs="Tahoma"/>
        </w:rPr>
      </w:pPr>
      <w:r w:rsidRPr="007366A1">
        <w:rPr>
          <w:rFonts w:ascii="Tahoma" w:hAnsi="Tahoma" w:cs="Tahoma"/>
        </w:rPr>
        <w:t xml:space="preserve">Thẻ </w:t>
      </w:r>
      <w:r w:rsidRPr="007366A1">
        <w:rPr>
          <w:rFonts w:ascii="Tahoma" w:hAnsi="Tahoma" w:cs="Tahoma"/>
          <w:b/>
        </w:rPr>
        <w:t xml:space="preserve">description </w:t>
      </w:r>
      <w:r w:rsidRPr="007366A1">
        <w:rPr>
          <w:rFonts w:ascii="Tahoma" w:hAnsi="Tahoma" w:cs="Tahoma"/>
        </w:rPr>
        <w:t>chỉ chứa chữ.</w:t>
      </w:r>
    </w:p>
    <w:p w:rsidR="00974943" w:rsidRPr="00974943" w:rsidRDefault="00974943" w:rsidP="00974943">
      <w:pPr>
        <w:jc w:val="both"/>
        <w:rPr>
          <w:rFonts w:ascii="Tahoma" w:hAnsi="Tahoma" w:cs="Tahoma"/>
        </w:rPr>
      </w:pPr>
      <w:r w:rsidRPr="007366A1">
        <w:rPr>
          <w:rFonts w:ascii="Tahoma" w:hAnsi="Tahoma" w:cs="Tahoma"/>
        </w:rPr>
        <w:t>Khi nhập dữ liệu vào file xml, tùy ý ấn định namespace cho thẻ hoặc thuộc tính theo các tên prefix của các namespace đã được chuẩn bị trước (tham khảo bài mẫu).</w:t>
      </w:r>
      <w:bookmarkStart w:id="0" w:name="_GoBack"/>
      <w:bookmarkEnd w:id="0"/>
    </w:p>
    <w:sectPr w:rsidR="00974943" w:rsidRPr="0097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8A"/>
    <w:rsid w:val="00526B76"/>
    <w:rsid w:val="006522A8"/>
    <w:rsid w:val="00900A8A"/>
    <w:rsid w:val="00974943"/>
    <w:rsid w:val="00F4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8E944-BB72-4D95-A8C6-28596171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2019-11-25T14:10:00Z</dcterms:created>
  <dcterms:modified xsi:type="dcterms:W3CDTF">2019-11-26T06:59:00Z</dcterms:modified>
</cp:coreProperties>
</file>