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5"/>
        <w:tblpPr w:leftFromText="180" w:rightFromText="180" w:vertAnchor="page" w:horzAnchor="page" w:tblpX="895" w:tblpY="2190"/>
        <w:tblOverlap w:val="never"/>
        <w:tblW w:w="10526" w:type="dxa"/>
        <w:tblLayout w:type="fixed"/>
        <w:tblLook w:val="04A0" w:firstRow="1" w:lastRow="0" w:firstColumn="1" w:lastColumn="0" w:noHBand="0" w:noVBand="1"/>
      </w:tblPr>
      <w:tblGrid>
        <w:gridCol w:w="1122"/>
        <w:gridCol w:w="1531"/>
        <w:gridCol w:w="1626"/>
        <w:gridCol w:w="1440"/>
        <w:gridCol w:w="1440"/>
        <w:gridCol w:w="1452"/>
        <w:gridCol w:w="1243"/>
        <w:gridCol w:w="672"/>
      </w:tblGrid>
      <w:tr w:rsidR="00C646A0" w14:paraId="32B029DA" w14:textId="77777777">
        <w:trPr>
          <w:trHeight w:hRule="exact" w:val="397"/>
        </w:trPr>
        <w:tc>
          <w:tcPr>
            <w:tcW w:w="1122" w:type="dxa"/>
            <w:vAlign w:val="center"/>
          </w:tcPr>
          <w:p w14:paraId="07A67F55" w14:textId="77777777" w:rsidR="00C646A0" w:rsidRDefault="00000000">
            <w:pPr>
              <w:jc w:val="center"/>
            </w:pPr>
            <w:r>
              <w:rPr>
                <w:rFonts w:ascii="Times New Roman" w:hAnsi="Times New Roman" w:cs="Times New Roman" w:hint="eastAsia"/>
                <w:b/>
                <w:bCs/>
                <w:szCs w:val="21"/>
              </w:rPr>
              <w:t>姓</w:t>
            </w:r>
            <w:r>
              <w:rPr>
                <w:rFonts w:ascii="Times New Roman" w:hAnsi="Times New Roman" w:cs="Times New Roman" w:hint="eastAsia"/>
                <w:b/>
                <w:bCs/>
                <w:szCs w:val="21"/>
              </w:rPr>
              <w:t xml:space="preserve">  </w:t>
            </w:r>
            <w:r>
              <w:rPr>
                <w:rFonts w:ascii="Times New Roman" w:hAnsi="Times New Roman" w:cs="Times New Roman" w:hint="eastAsia"/>
                <w:b/>
                <w:bCs/>
                <w:szCs w:val="21"/>
              </w:rPr>
              <w:t>名</w:t>
            </w:r>
          </w:p>
        </w:tc>
        <w:tc>
          <w:tcPr>
            <w:tcW w:w="1531" w:type="dxa"/>
            <w:vAlign w:val="center"/>
          </w:tcPr>
          <w:p w14:paraId="196F9BE6" w14:textId="77777777" w:rsidR="00C646A0" w:rsidRDefault="00C646A0">
            <w:pPr>
              <w:jc w:val="center"/>
            </w:pPr>
          </w:p>
        </w:tc>
        <w:tc>
          <w:tcPr>
            <w:tcW w:w="1626" w:type="dxa"/>
            <w:vAlign w:val="center"/>
          </w:tcPr>
          <w:p w14:paraId="69BC8CFC" w14:textId="77777777" w:rsidR="00C646A0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color w:val="000000"/>
                <w:szCs w:val="21"/>
              </w:rPr>
              <w:t>专</w:t>
            </w:r>
            <w:r>
              <w:rPr>
                <w:rFonts w:ascii="Times New Roman" w:hAnsi="Times New Roman" w:cs="Times New Roman" w:hint="eastAsia"/>
                <w:b/>
                <w:bCs/>
                <w:color w:val="000000"/>
                <w:szCs w:val="21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Cs w:val="21"/>
              </w:rPr>
              <w:t>业</w:t>
            </w:r>
          </w:p>
        </w:tc>
        <w:tc>
          <w:tcPr>
            <w:tcW w:w="2880" w:type="dxa"/>
            <w:gridSpan w:val="2"/>
            <w:vAlign w:val="center"/>
          </w:tcPr>
          <w:p w14:paraId="017995DD" w14:textId="77777777" w:rsidR="00C646A0" w:rsidRDefault="00000000">
            <w:pPr>
              <w:jc w:val="center"/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szCs w:val="21"/>
              </w:rPr>
              <w:t>软件工程</w:t>
            </w:r>
          </w:p>
        </w:tc>
        <w:tc>
          <w:tcPr>
            <w:tcW w:w="1452" w:type="dxa"/>
            <w:vMerge w:val="restart"/>
            <w:vAlign w:val="center"/>
          </w:tcPr>
          <w:p w14:paraId="3076EB7E" w14:textId="77777777" w:rsidR="00C646A0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评阅</w:t>
            </w:r>
            <w:r>
              <w:rPr>
                <w:b/>
                <w:bCs/>
              </w:rPr>
              <w:t>教师</w:t>
            </w:r>
          </w:p>
          <w:p w14:paraId="5D35210E" w14:textId="77777777" w:rsidR="00C646A0" w:rsidRDefault="00000000">
            <w:pPr>
              <w:jc w:val="center"/>
            </w:pPr>
            <w:r>
              <w:rPr>
                <w:rFonts w:eastAsia="宋体" w:hint="eastAsia"/>
                <w:b/>
                <w:bCs/>
                <w:szCs w:val="22"/>
              </w:rPr>
              <w:t>（签字）</w:t>
            </w:r>
          </w:p>
        </w:tc>
        <w:tc>
          <w:tcPr>
            <w:tcW w:w="1915" w:type="dxa"/>
            <w:gridSpan w:val="2"/>
            <w:vMerge w:val="restart"/>
          </w:tcPr>
          <w:p w14:paraId="5A420B16" w14:textId="77777777" w:rsidR="00C646A0" w:rsidRDefault="00C646A0"/>
        </w:tc>
      </w:tr>
      <w:tr w:rsidR="00C646A0" w14:paraId="0A5B2FBB" w14:textId="77777777">
        <w:trPr>
          <w:trHeight w:hRule="exact" w:val="397"/>
        </w:trPr>
        <w:tc>
          <w:tcPr>
            <w:tcW w:w="1122" w:type="dxa"/>
            <w:vAlign w:val="center"/>
          </w:tcPr>
          <w:p w14:paraId="2B426863" w14:textId="77777777" w:rsidR="00C646A0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szCs w:val="21"/>
              </w:rPr>
              <w:t>班</w:t>
            </w:r>
            <w:r>
              <w:rPr>
                <w:rFonts w:ascii="Times New Roman" w:hAnsi="Times New Roman" w:cs="Times New Roman" w:hint="eastAsia"/>
                <w:b/>
                <w:bCs/>
                <w:szCs w:val="21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bCs/>
                <w:szCs w:val="21"/>
              </w:rPr>
              <w:t>级</w:t>
            </w:r>
          </w:p>
        </w:tc>
        <w:tc>
          <w:tcPr>
            <w:tcW w:w="1531" w:type="dxa"/>
            <w:vAlign w:val="center"/>
          </w:tcPr>
          <w:p w14:paraId="2DAB6FCA" w14:textId="77777777" w:rsidR="00C646A0" w:rsidRDefault="00C646A0">
            <w:pPr>
              <w:jc w:val="center"/>
            </w:pPr>
          </w:p>
        </w:tc>
        <w:tc>
          <w:tcPr>
            <w:tcW w:w="1626" w:type="dxa"/>
            <w:vAlign w:val="center"/>
          </w:tcPr>
          <w:p w14:paraId="24EC5959" w14:textId="77777777" w:rsidR="00C646A0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color w:val="000000"/>
                <w:szCs w:val="21"/>
              </w:rPr>
              <w:t>学</w:t>
            </w:r>
            <w:r>
              <w:rPr>
                <w:rFonts w:ascii="Times New Roman" w:hAnsi="Times New Roman" w:cs="Times New Roman" w:hint="eastAsia"/>
                <w:b/>
                <w:bCs/>
                <w:color w:val="000000"/>
                <w:szCs w:val="21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Cs w:val="21"/>
              </w:rPr>
              <w:t>号</w:t>
            </w:r>
          </w:p>
        </w:tc>
        <w:tc>
          <w:tcPr>
            <w:tcW w:w="2880" w:type="dxa"/>
            <w:gridSpan w:val="2"/>
            <w:vAlign w:val="center"/>
          </w:tcPr>
          <w:p w14:paraId="1A2C7151" w14:textId="77777777" w:rsidR="00C646A0" w:rsidRDefault="00C646A0">
            <w:pPr>
              <w:jc w:val="center"/>
            </w:pPr>
          </w:p>
        </w:tc>
        <w:tc>
          <w:tcPr>
            <w:tcW w:w="1452" w:type="dxa"/>
            <w:vMerge/>
          </w:tcPr>
          <w:p w14:paraId="3603FCEE" w14:textId="77777777" w:rsidR="00C646A0" w:rsidRDefault="00C646A0"/>
        </w:tc>
        <w:tc>
          <w:tcPr>
            <w:tcW w:w="1915" w:type="dxa"/>
            <w:gridSpan w:val="2"/>
            <w:vMerge/>
          </w:tcPr>
          <w:p w14:paraId="520AFB65" w14:textId="77777777" w:rsidR="00C646A0" w:rsidRDefault="00C646A0"/>
        </w:tc>
      </w:tr>
      <w:tr w:rsidR="00C646A0" w14:paraId="2C4AD12E" w14:textId="77777777">
        <w:trPr>
          <w:trHeight w:hRule="exact" w:val="397"/>
        </w:trPr>
        <w:tc>
          <w:tcPr>
            <w:tcW w:w="1122" w:type="dxa"/>
            <w:vAlign w:val="center"/>
          </w:tcPr>
          <w:p w14:paraId="6742CAD5" w14:textId="77777777" w:rsidR="00C646A0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szCs w:val="21"/>
              </w:rPr>
              <w:t>题</w:t>
            </w:r>
            <w:r>
              <w:rPr>
                <w:rFonts w:ascii="Times New Roman" w:hAnsi="Times New Roman" w:cs="Times New Roman" w:hint="eastAsia"/>
                <w:b/>
                <w:bCs/>
                <w:szCs w:val="21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bCs/>
                <w:szCs w:val="21"/>
              </w:rPr>
              <w:t>目</w:t>
            </w:r>
          </w:p>
        </w:tc>
        <w:tc>
          <w:tcPr>
            <w:tcW w:w="7489" w:type="dxa"/>
            <w:gridSpan w:val="5"/>
            <w:vAlign w:val="center"/>
          </w:tcPr>
          <w:p w14:paraId="086C4C89" w14:textId="77777777" w:rsidR="00C646A0" w:rsidRDefault="00C646A0">
            <w:pPr>
              <w:jc w:val="center"/>
            </w:pPr>
          </w:p>
        </w:tc>
        <w:tc>
          <w:tcPr>
            <w:tcW w:w="1243" w:type="dxa"/>
            <w:vMerge w:val="restart"/>
            <w:vAlign w:val="center"/>
          </w:tcPr>
          <w:p w14:paraId="3DC0E09D" w14:textId="77777777" w:rsidR="00C646A0" w:rsidRDefault="00000000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Cs w:val="21"/>
              </w:rPr>
              <w:t>课程目标</w:t>
            </w:r>
          </w:p>
          <w:p w14:paraId="2B75AD65" w14:textId="77777777" w:rsidR="00C646A0" w:rsidRDefault="00000000">
            <w:pPr>
              <w:jc w:val="center"/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spacing w:val="-17"/>
                <w:w w:val="90"/>
                <w:szCs w:val="21"/>
              </w:rPr>
              <w:t>（支撑指标点）</w:t>
            </w:r>
          </w:p>
        </w:tc>
        <w:tc>
          <w:tcPr>
            <w:tcW w:w="672" w:type="dxa"/>
            <w:vMerge w:val="restart"/>
            <w:vAlign w:val="center"/>
          </w:tcPr>
          <w:p w14:paraId="5C89C4AC" w14:textId="77777777" w:rsidR="00C646A0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color w:val="000000"/>
                <w:szCs w:val="21"/>
              </w:rPr>
              <w:t>总分</w:t>
            </w:r>
          </w:p>
        </w:tc>
      </w:tr>
      <w:tr w:rsidR="00C646A0" w14:paraId="55327FC6" w14:textId="77777777">
        <w:trPr>
          <w:trHeight w:hRule="exact" w:val="397"/>
        </w:trPr>
        <w:tc>
          <w:tcPr>
            <w:tcW w:w="1122" w:type="dxa"/>
            <w:vMerge w:val="restart"/>
            <w:vAlign w:val="center"/>
          </w:tcPr>
          <w:p w14:paraId="4D478B41" w14:textId="77777777" w:rsidR="00C646A0" w:rsidRDefault="00000000">
            <w:pPr>
              <w:jc w:val="center"/>
            </w:pPr>
            <w:r>
              <w:rPr>
                <w:rFonts w:ascii="Times New Roman" w:hAnsi="Times New Roman" w:cs="Times New Roman"/>
                <w:kern w:val="0"/>
                <w:szCs w:val="21"/>
              </w:rPr>
              <w:br w:type="page"/>
            </w:r>
            <w:r>
              <w:rPr>
                <w:rFonts w:ascii="Times New Roman" w:hAnsi="Times New Roman" w:cs="Times New Roman"/>
                <w:b/>
                <w:bCs/>
                <w:szCs w:val="21"/>
              </w:rPr>
              <w:t>评价项目</w:t>
            </w:r>
          </w:p>
        </w:tc>
        <w:tc>
          <w:tcPr>
            <w:tcW w:w="7489" w:type="dxa"/>
            <w:gridSpan w:val="5"/>
            <w:vAlign w:val="center"/>
          </w:tcPr>
          <w:p w14:paraId="4CB629A2" w14:textId="77777777" w:rsidR="00C646A0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color w:val="000000"/>
                <w:szCs w:val="21"/>
              </w:rPr>
              <w:t>评价依据</w:t>
            </w:r>
          </w:p>
        </w:tc>
        <w:tc>
          <w:tcPr>
            <w:tcW w:w="1243" w:type="dxa"/>
            <w:vMerge/>
            <w:vAlign w:val="center"/>
          </w:tcPr>
          <w:p w14:paraId="036810B6" w14:textId="77777777" w:rsidR="00C646A0" w:rsidRDefault="00C646A0">
            <w:pPr>
              <w:jc w:val="center"/>
            </w:pPr>
          </w:p>
        </w:tc>
        <w:tc>
          <w:tcPr>
            <w:tcW w:w="672" w:type="dxa"/>
            <w:vMerge/>
            <w:vAlign w:val="center"/>
          </w:tcPr>
          <w:p w14:paraId="4A55B5F6" w14:textId="77777777" w:rsidR="00C646A0" w:rsidRDefault="00C646A0">
            <w:pPr>
              <w:jc w:val="center"/>
            </w:pPr>
          </w:p>
        </w:tc>
      </w:tr>
      <w:tr w:rsidR="00C646A0" w14:paraId="03E12A93" w14:textId="77777777">
        <w:trPr>
          <w:trHeight w:hRule="exact" w:val="397"/>
        </w:trPr>
        <w:tc>
          <w:tcPr>
            <w:tcW w:w="1122" w:type="dxa"/>
            <w:vMerge/>
            <w:vAlign w:val="center"/>
          </w:tcPr>
          <w:p w14:paraId="0D5CADDE" w14:textId="77777777" w:rsidR="00C646A0" w:rsidRDefault="00C646A0">
            <w:pPr>
              <w:jc w:val="center"/>
            </w:pPr>
          </w:p>
        </w:tc>
        <w:tc>
          <w:tcPr>
            <w:tcW w:w="1531" w:type="dxa"/>
            <w:vAlign w:val="center"/>
          </w:tcPr>
          <w:p w14:paraId="3786D672" w14:textId="77777777" w:rsidR="00C646A0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szCs w:val="21"/>
              </w:rPr>
              <w:t>优秀</w:t>
            </w:r>
          </w:p>
        </w:tc>
        <w:tc>
          <w:tcPr>
            <w:tcW w:w="1626" w:type="dxa"/>
            <w:vAlign w:val="center"/>
          </w:tcPr>
          <w:p w14:paraId="4ADDA11D" w14:textId="77777777" w:rsidR="00C646A0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szCs w:val="21"/>
              </w:rPr>
              <w:t>良好</w:t>
            </w:r>
          </w:p>
        </w:tc>
        <w:tc>
          <w:tcPr>
            <w:tcW w:w="1440" w:type="dxa"/>
            <w:vAlign w:val="center"/>
          </w:tcPr>
          <w:p w14:paraId="337ABD3D" w14:textId="77777777" w:rsidR="00C646A0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szCs w:val="21"/>
              </w:rPr>
              <w:t>中等</w:t>
            </w:r>
          </w:p>
        </w:tc>
        <w:tc>
          <w:tcPr>
            <w:tcW w:w="1440" w:type="dxa"/>
            <w:vAlign w:val="center"/>
          </w:tcPr>
          <w:p w14:paraId="06BA8FA0" w14:textId="77777777" w:rsidR="00C646A0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szCs w:val="21"/>
              </w:rPr>
              <w:t>及格</w:t>
            </w:r>
          </w:p>
        </w:tc>
        <w:tc>
          <w:tcPr>
            <w:tcW w:w="1452" w:type="dxa"/>
            <w:vAlign w:val="center"/>
          </w:tcPr>
          <w:p w14:paraId="3E24A506" w14:textId="77777777" w:rsidR="00C646A0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szCs w:val="21"/>
              </w:rPr>
              <w:t>不及格</w:t>
            </w:r>
          </w:p>
        </w:tc>
        <w:tc>
          <w:tcPr>
            <w:tcW w:w="1243" w:type="dxa"/>
            <w:vMerge/>
            <w:vAlign w:val="center"/>
          </w:tcPr>
          <w:p w14:paraId="1EDB9DFD" w14:textId="77777777" w:rsidR="00C646A0" w:rsidRDefault="00C646A0">
            <w:pPr>
              <w:jc w:val="center"/>
            </w:pPr>
          </w:p>
        </w:tc>
        <w:tc>
          <w:tcPr>
            <w:tcW w:w="672" w:type="dxa"/>
            <w:vAlign w:val="center"/>
          </w:tcPr>
          <w:p w14:paraId="6A48BF56" w14:textId="77777777" w:rsidR="00C646A0" w:rsidRDefault="00C646A0">
            <w:pPr>
              <w:jc w:val="center"/>
            </w:pPr>
          </w:p>
        </w:tc>
      </w:tr>
      <w:tr w:rsidR="00C646A0" w14:paraId="76A25CA3" w14:textId="77777777">
        <w:tc>
          <w:tcPr>
            <w:tcW w:w="1122" w:type="dxa"/>
            <w:vAlign w:val="center"/>
          </w:tcPr>
          <w:p w14:paraId="702B0531" w14:textId="025A9611" w:rsidR="00C646A0" w:rsidRDefault="00054D45">
            <w:pPr>
              <w:spacing w:line="269" w:lineRule="auto"/>
              <w:jc w:val="center"/>
              <w:rPr>
                <w:b/>
              </w:rPr>
            </w:pPr>
            <w:r>
              <w:rPr>
                <w:rFonts w:ascii="Times New Roman" w:eastAsia="宋体" w:hAnsi="Times New Roman" w:cs="Times New Roman" w:hint="eastAsia"/>
                <w:b/>
              </w:rPr>
              <w:t>设计</w:t>
            </w:r>
            <w:r>
              <w:rPr>
                <w:rFonts w:ascii="Times New Roman" w:eastAsia="宋体" w:hAnsi="Times New Roman" w:cs="Times New Roman" w:hint="eastAsia"/>
                <w:b/>
              </w:rPr>
              <w:t>/</w:t>
            </w:r>
            <w:r>
              <w:rPr>
                <w:rFonts w:ascii="Times New Roman" w:eastAsia="宋体" w:hAnsi="Times New Roman" w:cs="Times New Roman" w:hint="eastAsia"/>
                <w:b/>
              </w:rPr>
              <w:t>开发解决方案</w:t>
            </w:r>
            <w:r>
              <w:rPr>
                <w:rFonts w:ascii="Times New Roman" w:eastAsia="宋体" w:hAnsi="Times New Roman" w:cs="Times New Roman"/>
                <w:b/>
              </w:rPr>
              <w:t>（</w:t>
            </w:r>
            <w:r>
              <w:rPr>
                <w:rFonts w:ascii="Times New Roman" w:hAnsi="Times New Roman" w:cs="Times New Roman" w:hint="eastAsia"/>
                <w:b/>
              </w:rPr>
              <w:t>20</w:t>
            </w:r>
            <w:r>
              <w:rPr>
                <w:rFonts w:ascii="Times New Roman" w:eastAsia="宋体" w:hAnsi="Times New Roman" w:cs="Times New Roman"/>
                <w:b/>
              </w:rPr>
              <w:t>分）</w:t>
            </w:r>
          </w:p>
        </w:tc>
        <w:tc>
          <w:tcPr>
            <w:tcW w:w="1531" w:type="dxa"/>
          </w:tcPr>
          <w:p w14:paraId="3D73270E" w14:textId="77777777" w:rsidR="00C646A0" w:rsidRDefault="00000000">
            <w:pPr>
              <w:snapToGrid w:val="0"/>
              <w:spacing w:line="240" w:lineRule="atLeast"/>
              <w:rPr>
                <w:rFonts w:ascii="黑体" w:eastAsia="黑体" w:hAnsi="黑体" w:cs="黑体" w:hint="eastAsia"/>
                <w:b/>
                <w:bCs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方案设计完整，</w:t>
            </w:r>
            <w:r>
              <w:rPr>
                <w:rFonts w:ascii="黑体" w:eastAsia="黑体" w:hAnsi="黑体" w:cs="黑体" w:hint="eastAsia"/>
                <w:sz w:val="18"/>
                <w:szCs w:val="18"/>
              </w:rPr>
              <w:t>很好地实现了系统功能</w:t>
            </w:r>
            <w:r>
              <w:rPr>
                <w:rFonts w:ascii="黑体" w:eastAsia="黑体" w:hAnsi="黑体" w:cs="黑体"/>
                <w:sz w:val="18"/>
                <w:szCs w:val="18"/>
              </w:rPr>
              <w:t>，</w:t>
            </w:r>
            <w:r>
              <w:rPr>
                <w:rFonts w:ascii="黑体" w:eastAsia="黑体" w:hAnsi="黑体" w:cs="黑体" w:hint="eastAsia"/>
                <w:sz w:val="18"/>
                <w:szCs w:val="18"/>
              </w:rPr>
              <w:t>创新意识强，在设计方案中充分考虑了经济、文化、安全等因素。</w:t>
            </w:r>
          </w:p>
        </w:tc>
        <w:tc>
          <w:tcPr>
            <w:tcW w:w="1626" w:type="dxa"/>
          </w:tcPr>
          <w:p w14:paraId="05AE207A" w14:textId="77777777" w:rsidR="00C646A0" w:rsidRDefault="00000000">
            <w:pPr>
              <w:snapToGrid w:val="0"/>
              <w:spacing w:line="240" w:lineRule="atLeast"/>
              <w:rPr>
                <w:rFonts w:ascii="黑体" w:eastAsia="黑体" w:hAnsi="黑体" w:cs="黑体" w:hint="eastAsia"/>
                <w:b/>
                <w:bCs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方案设计</w:t>
            </w:r>
            <w:r>
              <w:rPr>
                <w:rFonts w:ascii="黑体" w:eastAsia="黑体" w:hAnsi="黑体" w:cs="黑体" w:hint="eastAsia"/>
                <w:sz w:val="18"/>
                <w:szCs w:val="18"/>
              </w:rPr>
              <w:t>较完整</w:t>
            </w:r>
            <w:r>
              <w:rPr>
                <w:rFonts w:ascii="黑体" w:eastAsia="黑体" w:hAnsi="黑体" w:cs="黑体"/>
                <w:sz w:val="18"/>
                <w:szCs w:val="18"/>
              </w:rPr>
              <w:t>，</w:t>
            </w:r>
            <w:r>
              <w:rPr>
                <w:rFonts w:ascii="黑体" w:eastAsia="黑体" w:hAnsi="黑体" w:cs="黑体" w:hint="eastAsia"/>
                <w:sz w:val="18"/>
                <w:szCs w:val="18"/>
              </w:rPr>
              <w:t>较好地实现了系统功能，创新意识较强，在设计方案中较好考虑了经济、文化、安全等因素</w:t>
            </w:r>
            <w:r>
              <w:rPr>
                <w:rFonts w:ascii="黑体" w:eastAsia="黑体" w:hAnsi="黑体" w:cs="黑体"/>
                <w:sz w:val="18"/>
                <w:szCs w:val="18"/>
              </w:rPr>
              <w:t>。</w:t>
            </w:r>
          </w:p>
        </w:tc>
        <w:tc>
          <w:tcPr>
            <w:tcW w:w="1440" w:type="dxa"/>
          </w:tcPr>
          <w:p w14:paraId="04209A60" w14:textId="77777777" w:rsidR="00C646A0" w:rsidRDefault="00000000">
            <w:pPr>
              <w:snapToGrid w:val="0"/>
              <w:spacing w:line="240" w:lineRule="atLeast"/>
              <w:rPr>
                <w:rFonts w:ascii="黑体" w:eastAsia="黑体" w:hAnsi="黑体" w:cs="黑体" w:hint="eastAsia"/>
                <w:b/>
                <w:bCs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方案设计</w:t>
            </w:r>
            <w:r>
              <w:rPr>
                <w:rFonts w:ascii="黑体" w:eastAsia="黑体" w:hAnsi="黑体" w:cs="黑体" w:hint="eastAsia"/>
                <w:sz w:val="18"/>
                <w:szCs w:val="18"/>
              </w:rPr>
              <w:t>基本完整</w:t>
            </w:r>
            <w:r>
              <w:rPr>
                <w:rFonts w:ascii="黑体" w:eastAsia="黑体" w:hAnsi="黑体" w:cs="黑体"/>
                <w:sz w:val="18"/>
                <w:szCs w:val="18"/>
              </w:rPr>
              <w:t>，</w:t>
            </w:r>
            <w:r>
              <w:rPr>
                <w:rFonts w:ascii="黑体" w:eastAsia="黑体" w:hAnsi="黑体" w:cs="黑体" w:hint="eastAsia"/>
                <w:sz w:val="18"/>
                <w:szCs w:val="18"/>
              </w:rPr>
              <w:t>基本实现了系统功能，创新意识一般，在设计方案中考虑了经济、文化、安全等因素</w:t>
            </w:r>
            <w:r>
              <w:rPr>
                <w:rFonts w:ascii="黑体" w:eastAsia="黑体" w:hAnsi="黑体" w:cs="黑体"/>
                <w:sz w:val="18"/>
                <w:szCs w:val="18"/>
              </w:rPr>
              <w:t>。</w:t>
            </w:r>
          </w:p>
        </w:tc>
        <w:tc>
          <w:tcPr>
            <w:tcW w:w="1440" w:type="dxa"/>
          </w:tcPr>
          <w:p w14:paraId="71CF153C" w14:textId="77777777" w:rsidR="00C646A0" w:rsidRDefault="00000000">
            <w:pPr>
              <w:snapToGrid w:val="0"/>
              <w:spacing w:line="240" w:lineRule="atLeast"/>
              <w:rPr>
                <w:rFonts w:ascii="黑体" w:eastAsia="黑体" w:hAnsi="黑体" w:cs="黑体" w:hint="eastAsia"/>
                <w:b/>
                <w:bCs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方案设计</w:t>
            </w:r>
            <w:r>
              <w:rPr>
                <w:rFonts w:ascii="黑体" w:eastAsia="黑体" w:hAnsi="黑体" w:cs="黑体" w:hint="eastAsia"/>
                <w:sz w:val="18"/>
                <w:szCs w:val="18"/>
              </w:rPr>
              <w:t>基本完整</w:t>
            </w:r>
            <w:r>
              <w:rPr>
                <w:rFonts w:ascii="黑体" w:eastAsia="黑体" w:hAnsi="黑体" w:cs="黑体"/>
                <w:sz w:val="18"/>
                <w:szCs w:val="18"/>
              </w:rPr>
              <w:t>，</w:t>
            </w:r>
            <w:r>
              <w:rPr>
                <w:rFonts w:ascii="黑体" w:eastAsia="黑体" w:hAnsi="黑体" w:cs="黑体" w:hint="eastAsia"/>
                <w:sz w:val="18"/>
                <w:szCs w:val="18"/>
              </w:rPr>
              <w:t>实现部分系统功能，创新意识欠缺，在设计方案中没有考虑了经济、文化、安全等因素</w:t>
            </w:r>
            <w:r>
              <w:rPr>
                <w:rFonts w:ascii="黑体" w:eastAsia="黑体" w:hAnsi="黑体" w:cs="黑体"/>
                <w:sz w:val="18"/>
                <w:szCs w:val="18"/>
              </w:rPr>
              <w:t>。</w:t>
            </w:r>
          </w:p>
        </w:tc>
        <w:tc>
          <w:tcPr>
            <w:tcW w:w="1452" w:type="dxa"/>
          </w:tcPr>
          <w:p w14:paraId="306EA020" w14:textId="77777777" w:rsidR="00C646A0" w:rsidRDefault="00000000">
            <w:pPr>
              <w:snapToGrid w:val="0"/>
              <w:spacing w:line="240" w:lineRule="atLeast"/>
              <w:rPr>
                <w:rFonts w:ascii="黑体" w:eastAsia="黑体" w:hAnsi="黑体" w:cs="黑体" w:hint="eastAsia"/>
                <w:b/>
                <w:bCs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sz w:val="18"/>
                <w:szCs w:val="18"/>
              </w:rPr>
              <w:t>方案设计不合理，系统功能不完整，没有创新意识，在设计方案中未考虑了经济、文化、安全等因素。</w:t>
            </w:r>
          </w:p>
        </w:tc>
        <w:tc>
          <w:tcPr>
            <w:tcW w:w="1243" w:type="dxa"/>
            <w:vAlign w:val="center"/>
          </w:tcPr>
          <w:p w14:paraId="1F01B2E2" w14:textId="77777777" w:rsidR="00C646A0" w:rsidRDefault="00000000">
            <w:pPr>
              <w:snapToGrid w:val="0"/>
              <w:spacing w:line="240" w:lineRule="atLeast"/>
              <w:jc w:val="center"/>
              <w:rPr>
                <w:rFonts w:ascii="黑体" w:eastAsia="黑体" w:hAnsi="黑体" w:cs="黑体" w:hint="eastAsia"/>
                <w:b/>
                <w:bCs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b/>
                <w:bCs/>
                <w:sz w:val="18"/>
                <w:szCs w:val="18"/>
              </w:rPr>
              <w:t>课程目标1</w:t>
            </w:r>
          </w:p>
          <w:p w14:paraId="1F3857FA" w14:textId="77777777" w:rsidR="00C646A0" w:rsidRDefault="00000000">
            <w:pPr>
              <w:snapToGrid w:val="0"/>
              <w:spacing w:line="240" w:lineRule="atLeast"/>
              <w:jc w:val="center"/>
              <w:rPr>
                <w:rFonts w:ascii="黑体" w:eastAsia="黑体" w:hAnsi="黑体" w:cs="黑体" w:hint="eastAsia"/>
                <w:b/>
                <w:bCs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b/>
                <w:bCs/>
                <w:sz w:val="18"/>
                <w:szCs w:val="18"/>
              </w:rPr>
              <w:t>指标点3.4</w:t>
            </w:r>
          </w:p>
        </w:tc>
        <w:tc>
          <w:tcPr>
            <w:tcW w:w="672" w:type="dxa"/>
            <w:vAlign w:val="center"/>
          </w:tcPr>
          <w:p w14:paraId="4F93DD6C" w14:textId="77777777" w:rsidR="00C646A0" w:rsidRDefault="00C646A0">
            <w:pPr>
              <w:jc w:val="center"/>
            </w:pPr>
          </w:p>
        </w:tc>
      </w:tr>
      <w:tr w:rsidR="00C646A0" w14:paraId="190BE94C" w14:textId="77777777">
        <w:tc>
          <w:tcPr>
            <w:tcW w:w="1122" w:type="dxa"/>
            <w:vAlign w:val="center"/>
          </w:tcPr>
          <w:p w14:paraId="2A191DF5" w14:textId="77777777" w:rsidR="00054D45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 w:hint="eastAsia"/>
                <w:b/>
              </w:rPr>
              <w:t>研究</w:t>
            </w:r>
          </w:p>
          <w:p w14:paraId="4DC8C257" w14:textId="15D1BBAA" w:rsidR="00C646A0" w:rsidRDefault="00000000">
            <w:pPr>
              <w:spacing w:line="269" w:lineRule="auto"/>
              <w:jc w:val="center"/>
              <w:rPr>
                <w:rFonts w:ascii="Times New Roman" w:eastAsia="宋体" w:hAnsi="Times New Roman" w:cs="Times New Roman"/>
                <w:b/>
              </w:rPr>
            </w:pPr>
            <w:r>
              <w:rPr>
                <w:rFonts w:ascii="Times New Roman" w:eastAsia="宋体" w:hAnsi="Times New Roman" w:cs="Times New Roman" w:hint="eastAsia"/>
                <w:b/>
              </w:rPr>
              <w:t>（</w:t>
            </w:r>
            <w:r>
              <w:rPr>
                <w:rFonts w:ascii="Times New Roman" w:eastAsia="宋体" w:hAnsi="Times New Roman" w:cs="Times New Roman" w:hint="eastAsia"/>
                <w:b/>
              </w:rPr>
              <w:t>20</w:t>
            </w:r>
            <w:r>
              <w:rPr>
                <w:rFonts w:ascii="Times New Roman" w:eastAsia="宋体" w:hAnsi="Times New Roman" w:cs="Times New Roman" w:hint="eastAsia"/>
                <w:b/>
              </w:rPr>
              <w:t>分）</w:t>
            </w:r>
          </w:p>
        </w:tc>
        <w:tc>
          <w:tcPr>
            <w:tcW w:w="1531" w:type="dxa"/>
          </w:tcPr>
          <w:p w14:paraId="29D45774" w14:textId="77777777" w:rsidR="00C646A0" w:rsidRDefault="00000000">
            <w:pPr>
              <w:snapToGrid w:val="0"/>
              <w:spacing w:line="240" w:lineRule="atLeast"/>
              <w:rPr>
                <w:rFonts w:ascii="黑体" w:eastAsia="黑体" w:hAnsi="黑体" w:cs="黑体" w:hint="eastAsia"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sz w:val="18"/>
                <w:szCs w:val="18"/>
              </w:rPr>
              <w:t>能够针对复杂软件系统进行恰当的功能和性能分析，并有独到之处，并能够进行归纳和总结，选择合理的研究路线，制定切实可行实验和测试方案。</w:t>
            </w:r>
          </w:p>
        </w:tc>
        <w:tc>
          <w:tcPr>
            <w:tcW w:w="1626" w:type="dxa"/>
          </w:tcPr>
          <w:p w14:paraId="522BBA6E" w14:textId="77777777" w:rsidR="00C646A0" w:rsidRDefault="00000000">
            <w:pPr>
              <w:snapToGrid w:val="0"/>
              <w:spacing w:line="240" w:lineRule="atLeast"/>
              <w:rPr>
                <w:rFonts w:ascii="黑体" w:eastAsia="黑体" w:hAnsi="黑体" w:cs="黑体" w:hint="eastAsia"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sz w:val="18"/>
                <w:szCs w:val="18"/>
              </w:rPr>
              <w:t>能够针对复杂软件系统进行正确功能和性能分析，有新的见解，并能够在归纳分析的基础上，选择合理的研究路线，制定有效的实验和测试方案。</w:t>
            </w:r>
          </w:p>
        </w:tc>
        <w:tc>
          <w:tcPr>
            <w:tcW w:w="1440" w:type="dxa"/>
          </w:tcPr>
          <w:p w14:paraId="729BFE20" w14:textId="77777777" w:rsidR="00C646A0" w:rsidRDefault="00000000">
            <w:pPr>
              <w:snapToGrid w:val="0"/>
              <w:spacing w:line="240" w:lineRule="atLeast"/>
              <w:rPr>
                <w:rFonts w:ascii="黑体" w:eastAsia="黑体" w:hAnsi="黑体" w:cs="黑体" w:hint="eastAsia"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sz w:val="18"/>
                <w:szCs w:val="18"/>
              </w:rPr>
              <w:t>能够针对软件系统进行功能和性能分析，有一定的见解，并能够在归纳分析的基础上，选择合理的研究路线，制定可行的实验和测试方案。</w:t>
            </w:r>
          </w:p>
        </w:tc>
        <w:tc>
          <w:tcPr>
            <w:tcW w:w="1440" w:type="dxa"/>
          </w:tcPr>
          <w:p w14:paraId="65710E9A" w14:textId="77777777" w:rsidR="00C646A0" w:rsidRDefault="00000000">
            <w:pPr>
              <w:snapToGrid w:val="0"/>
              <w:spacing w:line="240" w:lineRule="atLeast"/>
              <w:rPr>
                <w:rFonts w:ascii="黑体" w:eastAsia="黑体" w:hAnsi="黑体" w:cs="黑体" w:hint="eastAsia"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sz w:val="18"/>
                <w:szCs w:val="18"/>
              </w:rPr>
              <w:t>能够针对软件系统进行功能和性能分析，见解不够清晰，并能够选择研究路线或方法，制定的实验和测试方案不够全面。</w:t>
            </w:r>
          </w:p>
        </w:tc>
        <w:tc>
          <w:tcPr>
            <w:tcW w:w="1452" w:type="dxa"/>
          </w:tcPr>
          <w:p w14:paraId="3D4A2940" w14:textId="77777777" w:rsidR="00C646A0" w:rsidRDefault="00000000">
            <w:pPr>
              <w:snapToGrid w:val="0"/>
              <w:spacing w:line="240" w:lineRule="atLeast"/>
              <w:rPr>
                <w:rFonts w:ascii="黑体" w:eastAsia="黑体" w:hAnsi="黑体" w:cs="黑体" w:hint="eastAsia"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sz w:val="18"/>
                <w:szCs w:val="18"/>
              </w:rPr>
              <w:t>不能够对软件系统进行功能和性能分析，对毕业设计题目未形成有效的见解，不能够选择研究路线或方法，实验和测试方案缺失。</w:t>
            </w:r>
          </w:p>
        </w:tc>
        <w:tc>
          <w:tcPr>
            <w:tcW w:w="1243" w:type="dxa"/>
            <w:vAlign w:val="center"/>
          </w:tcPr>
          <w:p w14:paraId="611D4707" w14:textId="77777777" w:rsidR="00C646A0" w:rsidRDefault="00000000">
            <w:pPr>
              <w:snapToGrid w:val="0"/>
              <w:spacing w:line="240" w:lineRule="atLeast"/>
              <w:jc w:val="center"/>
              <w:rPr>
                <w:rFonts w:ascii="黑体" w:eastAsia="黑体" w:hAnsi="黑体" w:cs="黑体" w:hint="eastAsia"/>
                <w:b/>
                <w:bCs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b/>
                <w:bCs/>
                <w:sz w:val="18"/>
                <w:szCs w:val="18"/>
              </w:rPr>
              <w:t>课程目标2</w:t>
            </w:r>
          </w:p>
          <w:p w14:paraId="3B3ABC06" w14:textId="77777777" w:rsidR="00C646A0" w:rsidRDefault="00000000">
            <w:pPr>
              <w:snapToGrid w:val="0"/>
              <w:spacing w:line="240" w:lineRule="atLeast"/>
              <w:jc w:val="center"/>
              <w:rPr>
                <w:rFonts w:ascii="黑体" w:eastAsia="黑体" w:hAnsi="黑体" w:cs="黑体" w:hint="eastAsia"/>
                <w:b/>
                <w:bCs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b/>
                <w:bCs/>
                <w:sz w:val="18"/>
                <w:szCs w:val="18"/>
              </w:rPr>
              <w:t>指标点4.2</w:t>
            </w:r>
          </w:p>
        </w:tc>
        <w:tc>
          <w:tcPr>
            <w:tcW w:w="672" w:type="dxa"/>
            <w:vAlign w:val="center"/>
          </w:tcPr>
          <w:p w14:paraId="574BFBE8" w14:textId="77777777" w:rsidR="00C646A0" w:rsidRDefault="00C646A0">
            <w:pPr>
              <w:jc w:val="center"/>
            </w:pPr>
          </w:p>
        </w:tc>
      </w:tr>
      <w:tr w:rsidR="00C646A0" w14:paraId="281140C9" w14:textId="77777777">
        <w:tc>
          <w:tcPr>
            <w:tcW w:w="1122" w:type="dxa"/>
            <w:vAlign w:val="center"/>
          </w:tcPr>
          <w:p w14:paraId="127B8779" w14:textId="77777777" w:rsidR="00054D45" w:rsidRDefault="00054D45">
            <w:pPr>
              <w:spacing w:line="269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 w:hint="eastAsia"/>
                <w:b/>
              </w:rPr>
              <w:t>使用现代工具</w:t>
            </w:r>
          </w:p>
          <w:p w14:paraId="7901BF4E" w14:textId="209F187F" w:rsidR="00C646A0" w:rsidRDefault="00054D45">
            <w:pPr>
              <w:spacing w:line="269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（</w:t>
            </w:r>
            <w:r>
              <w:rPr>
                <w:rFonts w:ascii="Times New Roman" w:hAnsi="Times New Roman" w:hint="eastAsia"/>
                <w:b/>
              </w:rPr>
              <w:t>20</w:t>
            </w:r>
            <w:r>
              <w:rPr>
                <w:rFonts w:ascii="Times New Roman" w:hAnsi="Times New Roman"/>
                <w:b/>
              </w:rPr>
              <w:t>分）</w:t>
            </w:r>
          </w:p>
        </w:tc>
        <w:tc>
          <w:tcPr>
            <w:tcW w:w="1531" w:type="dxa"/>
          </w:tcPr>
          <w:p w14:paraId="5315041A" w14:textId="77777777" w:rsidR="00C646A0" w:rsidRDefault="00000000">
            <w:pPr>
              <w:snapToGrid w:val="0"/>
              <w:spacing w:line="240" w:lineRule="atLeast"/>
              <w:rPr>
                <w:rFonts w:ascii="黑体" w:eastAsia="黑体" w:hAnsi="黑体" w:cs="黑体" w:hint="eastAsia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能深刻分析</w:t>
            </w:r>
            <w:r>
              <w:rPr>
                <w:rFonts w:ascii="黑体" w:eastAsia="黑体" w:hAnsi="黑体" w:cs="黑体" w:hint="eastAsia"/>
                <w:sz w:val="18"/>
                <w:szCs w:val="18"/>
              </w:rPr>
              <w:t>问题并有独到之处，</w:t>
            </w:r>
            <w:r>
              <w:rPr>
                <w:rFonts w:ascii="黑体" w:eastAsia="黑体" w:hAnsi="黑体" w:cs="黑体"/>
                <w:sz w:val="18"/>
                <w:szCs w:val="18"/>
              </w:rPr>
              <w:t>对所选取</w:t>
            </w:r>
            <w:r>
              <w:rPr>
                <w:rFonts w:ascii="黑体" w:eastAsia="黑体" w:hAnsi="黑体" w:cs="黑体" w:hint="eastAsia"/>
                <w:sz w:val="18"/>
                <w:szCs w:val="18"/>
              </w:rPr>
              <w:t>开发平台和</w:t>
            </w:r>
            <w:r>
              <w:rPr>
                <w:rFonts w:ascii="黑体" w:eastAsia="黑体" w:hAnsi="黑体" w:cs="黑体"/>
                <w:sz w:val="18"/>
                <w:szCs w:val="18"/>
              </w:rPr>
              <w:t>工具的优点和局限性有充分了解</w:t>
            </w:r>
            <w:r>
              <w:rPr>
                <w:rFonts w:ascii="黑体" w:eastAsia="黑体" w:hAnsi="黑体" w:cs="黑体" w:hint="eastAsia"/>
                <w:sz w:val="18"/>
                <w:szCs w:val="18"/>
              </w:rPr>
              <w:t>。</w:t>
            </w:r>
          </w:p>
        </w:tc>
        <w:tc>
          <w:tcPr>
            <w:tcW w:w="1626" w:type="dxa"/>
          </w:tcPr>
          <w:p w14:paraId="684B4185" w14:textId="77777777" w:rsidR="00C646A0" w:rsidRDefault="00000000">
            <w:pPr>
              <w:snapToGrid w:val="0"/>
              <w:spacing w:line="240" w:lineRule="atLeast"/>
              <w:rPr>
                <w:rFonts w:ascii="黑体" w:eastAsia="黑体" w:hAnsi="黑体" w:cs="黑体" w:hint="eastAsia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能正确分析</w:t>
            </w:r>
            <w:r>
              <w:rPr>
                <w:rFonts w:ascii="黑体" w:eastAsia="黑体" w:hAnsi="黑体" w:cs="黑体" w:hint="eastAsia"/>
                <w:sz w:val="18"/>
                <w:szCs w:val="18"/>
              </w:rPr>
              <w:t>问题</w:t>
            </w:r>
            <w:r>
              <w:rPr>
                <w:rFonts w:ascii="黑体" w:eastAsia="黑体" w:hAnsi="黑体" w:cs="黑体"/>
                <w:sz w:val="18"/>
                <w:szCs w:val="18"/>
              </w:rPr>
              <w:t>或有新见解，了解到所选</w:t>
            </w:r>
            <w:r>
              <w:rPr>
                <w:rFonts w:ascii="黑体" w:eastAsia="黑体" w:hAnsi="黑体" w:cs="黑体" w:hint="eastAsia"/>
                <w:sz w:val="18"/>
                <w:szCs w:val="18"/>
              </w:rPr>
              <w:t>开发平台和</w:t>
            </w:r>
            <w:r>
              <w:rPr>
                <w:rFonts w:ascii="黑体" w:eastAsia="黑体" w:hAnsi="黑体" w:cs="黑体"/>
                <w:sz w:val="18"/>
                <w:szCs w:val="18"/>
              </w:rPr>
              <w:t>工具的优缺点。</w:t>
            </w:r>
          </w:p>
        </w:tc>
        <w:tc>
          <w:tcPr>
            <w:tcW w:w="1440" w:type="dxa"/>
          </w:tcPr>
          <w:p w14:paraId="2A1D709F" w14:textId="77777777" w:rsidR="00C646A0" w:rsidRDefault="00000000">
            <w:pPr>
              <w:snapToGrid w:val="0"/>
              <w:spacing w:line="240" w:lineRule="atLeast"/>
              <w:rPr>
                <w:rFonts w:ascii="黑体" w:eastAsia="黑体" w:hAnsi="黑体" w:cs="黑体" w:hint="eastAsia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能</w:t>
            </w:r>
            <w:r>
              <w:rPr>
                <w:rFonts w:ascii="黑体" w:eastAsia="黑体" w:hAnsi="黑体" w:cs="黑体" w:hint="eastAsia"/>
                <w:sz w:val="18"/>
                <w:szCs w:val="18"/>
              </w:rPr>
              <w:t>分析部分问题或</w:t>
            </w:r>
            <w:r>
              <w:rPr>
                <w:rFonts w:ascii="黑体" w:eastAsia="黑体" w:hAnsi="黑体" w:cs="黑体"/>
                <w:sz w:val="18"/>
                <w:szCs w:val="18"/>
              </w:rPr>
              <w:t>提出自己的见解，基本了解所选</w:t>
            </w:r>
            <w:r>
              <w:rPr>
                <w:rFonts w:ascii="黑体" w:eastAsia="黑体" w:hAnsi="黑体" w:cs="黑体" w:hint="eastAsia"/>
                <w:sz w:val="18"/>
                <w:szCs w:val="18"/>
              </w:rPr>
              <w:t>开发平台和</w:t>
            </w:r>
            <w:r>
              <w:rPr>
                <w:rFonts w:ascii="黑体" w:eastAsia="黑体" w:hAnsi="黑体" w:cs="黑体"/>
                <w:sz w:val="18"/>
                <w:szCs w:val="18"/>
              </w:rPr>
              <w:t>工具的优缺点</w:t>
            </w:r>
            <w:r>
              <w:rPr>
                <w:rFonts w:ascii="黑体" w:eastAsia="黑体" w:hAnsi="黑体" w:cs="黑体" w:hint="eastAsia"/>
                <w:sz w:val="18"/>
                <w:szCs w:val="18"/>
              </w:rPr>
              <w:t>。</w:t>
            </w:r>
          </w:p>
        </w:tc>
        <w:tc>
          <w:tcPr>
            <w:tcW w:w="1440" w:type="dxa"/>
          </w:tcPr>
          <w:p w14:paraId="46764D6B" w14:textId="77777777" w:rsidR="00C646A0" w:rsidRDefault="00000000">
            <w:pPr>
              <w:snapToGrid w:val="0"/>
              <w:spacing w:line="240" w:lineRule="atLeast"/>
              <w:rPr>
                <w:rFonts w:ascii="黑体" w:eastAsia="黑体" w:hAnsi="黑体" w:cs="黑体" w:hint="eastAsia"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sz w:val="18"/>
                <w:szCs w:val="18"/>
              </w:rPr>
              <w:t>基本能分析问题，</w:t>
            </w:r>
            <w:r>
              <w:rPr>
                <w:rFonts w:ascii="黑体" w:eastAsia="黑体" w:hAnsi="黑体" w:cs="黑体"/>
                <w:sz w:val="18"/>
                <w:szCs w:val="18"/>
              </w:rPr>
              <w:t>对所选</w:t>
            </w:r>
            <w:r>
              <w:rPr>
                <w:rFonts w:ascii="黑体" w:eastAsia="黑体" w:hAnsi="黑体" w:cs="黑体" w:hint="eastAsia"/>
                <w:sz w:val="18"/>
                <w:szCs w:val="18"/>
              </w:rPr>
              <w:t>开发平台和</w:t>
            </w:r>
            <w:r>
              <w:rPr>
                <w:rFonts w:ascii="黑体" w:eastAsia="黑体" w:hAnsi="黑体" w:cs="黑体"/>
                <w:sz w:val="18"/>
                <w:szCs w:val="18"/>
              </w:rPr>
              <w:t>工具的优缺点了解甚少。</w:t>
            </w:r>
          </w:p>
        </w:tc>
        <w:tc>
          <w:tcPr>
            <w:tcW w:w="1452" w:type="dxa"/>
          </w:tcPr>
          <w:p w14:paraId="4384CA8D" w14:textId="77777777" w:rsidR="00C646A0" w:rsidRDefault="00000000">
            <w:pPr>
              <w:snapToGrid w:val="0"/>
              <w:spacing w:line="240" w:lineRule="atLeast"/>
              <w:rPr>
                <w:rFonts w:ascii="黑体" w:eastAsia="黑体" w:hAnsi="黑体" w:cs="黑体" w:hint="eastAsia"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sz w:val="18"/>
                <w:szCs w:val="18"/>
              </w:rPr>
              <w:t>问题分析不够</w:t>
            </w:r>
            <w:r>
              <w:rPr>
                <w:rFonts w:ascii="黑体" w:eastAsia="黑体" w:hAnsi="黑体" w:cs="黑体"/>
                <w:sz w:val="18"/>
                <w:szCs w:val="18"/>
              </w:rPr>
              <w:t>，没考虑所选</w:t>
            </w:r>
            <w:r>
              <w:rPr>
                <w:rFonts w:ascii="黑体" w:eastAsia="黑体" w:hAnsi="黑体" w:cs="黑体" w:hint="eastAsia"/>
                <w:sz w:val="18"/>
                <w:szCs w:val="18"/>
              </w:rPr>
              <w:t>开发平台和</w:t>
            </w:r>
            <w:r>
              <w:rPr>
                <w:rFonts w:ascii="黑体" w:eastAsia="黑体" w:hAnsi="黑体" w:cs="黑体"/>
                <w:sz w:val="18"/>
                <w:szCs w:val="18"/>
              </w:rPr>
              <w:t>工具的优缺点</w:t>
            </w:r>
            <w:r>
              <w:rPr>
                <w:rFonts w:ascii="黑体" w:eastAsia="黑体" w:hAnsi="黑体" w:cs="黑体" w:hint="eastAsia"/>
                <w:sz w:val="18"/>
                <w:szCs w:val="18"/>
              </w:rPr>
              <w:t>。</w:t>
            </w:r>
          </w:p>
        </w:tc>
        <w:tc>
          <w:tcPr>
            <w:tcW w:w="1243" w:type="dxa"/>
            <w:vAlign w:val="center"/>
          </w:tcPr>
          <w:p w14:paraId="585B6467" w14:textId="77777777" w:rsidR="00C646A0" w:rsidRDefault="00000000">
            <w:pPr>
              <w:snapToGrid w:val="0"/>
              <w:spacing w:line="240" w:lineRule="atLeast"/>
              <w:jc w:val="center"/>
              <w:rPr>
                <w:rFonts w:ascii="黑体" w:eastAsia="黑体" w:hAnsi="黑体" w:cs="黑体" w:hint="eastAsia"/>
                <w:b/>
                <w:bCs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b/>
                <w:bCs/>
                <w:sz w:val="18"/>
                <w:szCs w:val="18"/>
              </w:rPr>
              <w:t>课程目标3</w:t>
            </w:r>
          </w:p>
          <w:p w14:paraId="4527B3CF" w14:textId="77777777" w:rsidR="00C646A0" w:rsidRDefault="00000000">
            <w:pPr>
              <w:snapToGrid w:val="0"/>
              <w:spacing w:line="240" w:lineRule="atLeast"/>
              <w:jc w:val="center"/>
              <w:rPr>
                <w:rFonts w:ascii="黑体" w:eastAsia="黑体" w:hAnsi="黑体" w:cs="黑体" w:hint="eastAsia"/>
                <w:b/>
                <w:bCs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b/>
                <w:bCs/>
                <w:sz w:val="18"/>
                <w:szCs w:val="18"/>
              </w:rPr>
              <w:t>指标点5.3</w:t>
            </w:r>
          </w:p>
        </w:tc>
        <w:tc>
          <w:tcPr>
            <w:tcW w:w="672" w:type="dxa"/>
            <w:vAlign w:val="center"/>
          </w:tcPr>
          <w:p w14:paraId="1F29F7B9" w14:textId="77777777" w:rsidR="00C646A0" w:rsidRDefault="00C646A0">
            <w:pPr>
              <w:jc w:val="center"/>
            </w:pPr>
          </w:p>
        </w:tc>
      </w:tr>
      <w:tr w:rsidR="00C646A0" w14:paraId="097127C0" w14:textId="77777777">
        <w:tc>
          <w:tcPr>
            <w:tcW w:w="1122" w:type="dxa"/>
            <w:vAlign w:val="center"/>
          </w:tcPr>
          <w:p w14:paraId="38EF2AEC" w14:textId="6E95EA23" w:rsidR="00C646A0" w:rsidRDefault="00054D45">
            <w:pPr>
              <w:spacing w:line="269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eastAsia="宋体" w:hAnsi="Times New Roman" w:cs="Times New Roman"/>
                <w:b/>
              </w:rPr>
              <w:t>工程</w:t>
            </w:r>
            <w:r>
              <w:rPr>
                <w:rFonts w:ascii="Times New Roman" w:eastAsia="宋体" w:hAnsi="Times New Roman" w:cs="Times New Roman" w:hint="eastAsia"/>
                <w:b/>
              </w:rPr>
              <w:t>与社会</w:t>
            </w:r>
            <w:r>
              <w:rPr>
                <w:rFonts w:ascii="Times New Roman" w:eastAsia="宋体" w:hAnsi="Times New Roman" w:cs="Times New Roman"/>
                <w:b/>
              </w:rPr>
              <w:t>（</w:t>
            </w:r>
            <w:r>
              <w:rPr>
                <w:rFonts w:ascii="Times New Roman" w:hAnsi="Times New Roman" w:cs="Times New Roman" w:hint="eastAsia"/>
                <w:b/>
              </w:rPr>
              <w:t>10</w:t>
            </w:r>
            <w:r>
              <w:rPr>
                <w:rFonts w:ascii="Times New Roman" w:eastAsia="宋体" w:hAnsi="Times New Roman" w:cs="Times New Roman"/>
                <w:b/>
              </w:rPr>
              <w:t>分）</w:t>
            </w:r>
          </w:p>
        </w:tc>
        <w:tc>
          <w:tcPr>
            <w:tcW w:w="1531" w:type="dxa"/>
          </w:tcPr>
          <w:p w14:paraId="4A4E79A6" w14:textId="77777777" w:rsidR="00C646A0" w:rsidRDefault="00000000">
            <w:pPr>
              <w:snapToGrid w:val="0"/>
              <w:spacing w:line="240" w:lineRule="atLeast"/>
              <w:rPr>
                <w:rFonts w:ascii="黑体" w:eastAsia="黑体" w:hAnsi="黑体" w:cs="黑体" w:hint="eastAsia"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sz w:val="18"/>
                <w:szCs w:val="18"/>
              </w:rPr>
              <w:t>能够全面分析、评价软件系统及其实施对社会、环境、安全等方面可能产生的影响或作用。</w:t>
            </w:r>
          </w:p>
        </w:tc>
        <w:tc>
          <w:tcPr>
            <w:tcW w:w="1626" w:type="dxa"/>
          </w:tcPr>
          <w:p w14:paraId="3F9DADF2" w14:textId="77777777" w:rsidR="00C646A0" w:rsidRDefault="00000000">
            <w:pPr>
              <w:snapToGrid w:val="0"/>
              <w:spacing w:line="240" w:lineRule="atLeast"/>
              <w:rPr>
                <w:rFonts w:ascii="黑体" w:eastAsia="黑体" w:hAnsi="黑体" w:cs="黑体" w:hint="eastAsia"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sz w:val="18"/>
                <w:szCs w:val="18"/>
              </w:rPr>
              <w:t>能够较好分析、评价软件系统及其实施对社会、环境、安全等方面可能产生的影响或作用。</w:t>
            </w:r>
          </w:p>
        </w:tc>
        <w:tc>
          <w:tcPr>
            <w:tcW w:w="1440" w:type="dxa"/>
          </w:tcPr>
          <w:p w14:paraId="1F26F22F" w14:textId="77777777" w:rsidR="00C646A0" w:rsidRDefault="00000000">
            <w:pPr>
              <w:snapToGrid w:val="0"/>
              <w:spacing w:line="240" w:lineRule="atLeast"/>
              <w:rPr>
                <w:rFonts w:ascii="黑体" w:eastAsia="黑体" w:hAnsi="黑体" w:cs="黑体" w:hint="eastAsia"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sz w:val="18"/>
                <w:szCs w:val="18"/>
              </w:rPr>
              <w:t>能够简单分析、评价软件系统及其实施对社会、环境、安全等方面可能产生的影响或作用。</w:t>
            </w:r>
          </w:p>
        </w:tc>
        <w:tc>
          <w:tcPr>
            <w:tcW w:w="1440" w:type="dxa"/>
          </w:tcPr>
          <w:p w14:paraId="3425C3AD" w14:textId="77777777" w:rsidR="00C646A0" w:rsidRDefault="00000000">
            <w:pPr>
              <w:snapToGrid w:val="0"/>
              <w:spacing w:line="240" w:lineRule="atLeast"/>
              <w:rPr>
                <w:rFonts w:ascii="黑体" w:eastAsia="黑体" w:hAnsi="黑体" w:cs="黑体" w:hint="eastAsia"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sz w:val="18"/>
                <w:szCs w:val="18"/>
              </w:rPr>
              <w:t>基本能够分析、评价软件系统及其实施对社会、环境、安全等方面可能产生的影响或作用。</w:t>
            </w:r>
          </w:p>
        </w:tc>
        <w:tc>
          <w:tcPr>
            <w:tcW w:w="1452" w:type="dxa"/>
          </w:tcPr>
          <w:p w14:paraId="27D08C15" w14:textId="77777777" w:rsidR="00C646A0" w:rsidRDefault="00000000">
            <w:pPr>
              <w:snapToGrid w:val="0"/>
              <w:spacing w:line="240" w:lineRule="atLeast"/>
              <w:rPr>
                <w:rFonts w:ascii="黑体" w:eastAsia="黑体" w:hAnsi="黑体" w:cs="黑体" w:hint="eastAsia"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sz w:val="18"/>
                <w:szCs w:val="18"/>
              </w:rPr>
              <w:t>不能够分析、评价系统的设计与实施对社会、环境、安全等方面可能产生的影响或作用。</w:t>
            </w:r>
          </w:p>
        </w:tc>
        <w:tc>
          <w:tcPr>
            <w:tcW w:w="1243" w:type="dxa"/>
            <w:vAlign w:val="center"/>
          </w:tcPr>
          <w:p w14:paraId="069AB901" w14:textId="77777777" w:rsidR="00C646A0" w:rsidRDefault="00000000">
            <w:pPr>
              <w:snapToGrid w:val="0"/>
              <w:spacing w:line="240" w:lineRule="atLeast"/>
              <w:jc w:val="center"/>
              <w:rPr>
                <w:rFonts w:ascii="黑体" w:eastAsia="黑体" w:hAnsi="黑体" w:cs="黑体" w:hint="eastAsia"/>
                <w:b/>
                <w:bCs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b/>
                <w:bCs/>
                <w:sz w:val="18"/>
                <w:szCs w:val="18"/>
              </w:rPr>
              <w:t>课程目标4</w:t>
            </w:r>
          </w:p>
          <w:p w14:paraId="78B817C1" w14:textId="77777777" w:rsidR="00C646A0" w:rsidRDefault="00000000">
            <w:pPr>
              <w:snapToGrid w:val="0"/>
              <w:spacing w:line="240" w:lineRule="atLeast"/>
              <w:jc w:val="center"/>
              <w:rPr>
                <w:rFonts w:ascii="黑体" w:eastAsia="黑体" w:hAnsi="黑体" w:cs="黑体" w:hint="eastAsia"/>
                <w:b/>
                <w:bCs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b/>
                <w:bCs/>
                <w:sz w:val="18"/>
                <w:szCs w:val="18"/>
              </w:rPr>
              <w:t>指标点6.2</w:t>
            </w:r>
          </w:p>
        </w:tc>
        <w:tc>
          <w:tcPr>
            <w:tcW w:w="672" w:type="dxa"/>
            <w:vAlign w:val="center"/>
          </w:tcPr>
          <w:p w14:paraId="49743063" w14:textId="77777777" w:rsidR="00C646A0" w:rsidRDefault="00C646A0">
            <w:pPr>
              <w:jc w:val="center"/>
            </w:pPr>
          </w:p>
        </w:tc>
      </w:tr>
      <w:tr w:rsidR="00C646A0" w14:paraId="7CCCD1FB" w14:textId="77777777">
        <w:tc>
          <w:tcPr>
            <w:tcW w:w="1122" w:type="dxa"/>
            <w:vAlign w:val="center"/>
          </w:tcPr>
          <w:p w14:paraId="5162EA46" w14:textId="77777777" w:rsidR="00054D45" w:rsidRDefault="00000000">
            <w:pPr>
              <w:spacing w:line="269" w:lineRule="auto"/>
              <w:jc w:val="center"/>
              <w:rPr>
                <w:rFonts w:ascii="Times New Roman" w:eastAsia="宋体" w:hAnsi="Times New Roman" w:cs="Times New Roman"/>
                <w:b/>
              </w:rPr>
            </w:pPr>
            <w:r>
              <w:rPr>
                <w:rFonts w:ascii="Times New Roman" w:eastAsia="宋体" w:hAnsi="Times New Roman" w:cs="Times New Roman" w:hint="eastAsia"/>
                <w:b/>
              </w:rPr>
              <w:t>沟通</w:t>
            </w:r>
          </w:p>
          <w:p w14:paraId="550EA5CC" w14:textId="4E5C98E8" w:rsidR="00C646A0" w:rsidRDefault="00000000">
            <w:pPr>
              <w:spacing w:line="269" w:lineRule="auto"/>
              <w:jc w:val="center"/>
              <w:rPr>
                <w:rFonts w:ascii="Times New Roman" w:eastAsia="宋体" w:hAnsi="Times New Roman" w:cs="Times New Roman"/>
                <w:b/>
              </w:rPr>
            </w:pPr>
            <w:r>
              <w:rPr>
                <w:rFonts w:ascii="Times New Roman" w:eastAsia="宋体" w:hAnsi="Times New Roman" w:cs="Times New Roman" w:hint="eastAsia"/>
                <w:b/>
              </w:rPr>
              <w:t>（</w:t>
            </w:r>
            <w:r>
              <w:rPr>
                <w:rFonts w:ascii="Times New Roman" w:eastAsia="宋体" w:hAnsi="Times New Roman" w:cs="Times New Roman" w:hint="eastAsia"/>
                <w:b/>
              </w:rPr>
              <w:t>20</w:t>
            </w:r>
            <w:r>
              <w:rPr>
                <w:rFonts w:ascii="Times New Roman" w:eastAsia="宋体" w:hAnsi="Times New Roman" w:cs="Times New Roman" w:hint="eastAsia"/>
                <w:b/>
              </w:rPr>
              <w:t>分）</w:t>
            </w:r>
          </w:p>
        </w:tc>
        <w:tc>
          <w:tcPr>
            <w:tcW w:w="1531" w:type="dxa"/>
          </w:tcPr>
          <w:p w14:paraId="2DFB7407" w14:textId="77777777" w:rsidR="00C646A0" w:rsidRDefault="00000000">
            <w:pPr>
              <w:snapToGrid w:val="0"/>
              <w:spacing w:line="240" w:lineRule="atLeast"/>
              <w:rPr>
                <w:rFonts w:ascii="黑体" w:eastAsia="黑体" w:hAnsi="黑体" w:cs="黑体" w:hint="eastAsia"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sz w:val="18"/>
                <w:szCs w:val="18"/>
              </w:rPr>
              <w:t>毕业设计说明书格式规范、结构严谨，条理清晰，能够全面表达问题及解决方案。</w:t>
            </w:r>
          </w:p>
        </w:tc>
        <w:tc>
          <w:tcPr>
            <w:tcW w:w="1626" w:type="dxa"/>
          </w:tcPr>
          <w:p w14:paraId="229F001E" w14:textId="77777777" w:rsidR="00C646A0" w:rsidRDefault="00000000">
            <w:pPr>
              <w:snapToGrid w:val="0"/>
              <w:spacing w:line="240" w:lineRule="atLeast"/>
              <w:rPr>
                <w:rFonts w:ascii="黑体" w:eastAsia="黑体" w:hAnsi="黑体" w:cs="黑体" w:hint="eastAsia"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sz w:val="18"/>
                <w:szCs w:val="18"/>
              </w:rPr>
              <w:t>毕业设计说明书格式规范、结构严谨，条理清晰，能够较好表达问题及解决方案。</w:t>
            </w:r>
          </w:p>
        </w:tc>
        <w:tc>
          <w:tcPr>
            <w:tcW w:w="1440" w:type="dxa"/>
          </w:tcPr>
          <w:p w14:paraId="48D454FE" w14:textId="77777777" w:rsidR="00C646A0" w:rsidRDefault="00000000">
            <w:pPr>
              <w:snapToGrid w:val="0"/>
              <w:spacing w:line="240" w:lineRule="atLeast"/>
              <w:rPr>
                <w:rFonts w:ascii="黑体" w:eastAsia="黑体" w:hAnsi="黑体" w:cs="黑体" w:hint="eastAsia"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sz w:val="18"/>
                <w:szCs w:val="18"/>
              </w:rPr>
              <w:t>毕业设计说明书格式规范、结构较为严谨，条理较为清晰，能够表达问题及解决方案。</w:t>
            </w:r>
          </w:p>
        </w:tc>
        <w:tc>
          <w:tcPr>
            <w:tcW w:w="1440" w:type="dxa"/>
          </w:tcPr>
          <w:p w14:paraId="14CD62CD" w14:textId="77777777" w:rsidR="00C646A0" w:rsidRDefault="00000000">
            <w:pPr>
              <w:snapToGrid w:val="0"/>
              <w:spacing w:line="240" w:lineRule="atLeast"/>
              <w:rPr>
                <w:rFonts w:ascii="黑体" w:eastAsia="黑体" w:hAnsi="黑体" w:cs="黑体" w:hint="eastAsia"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sz w:val="18"/>
                <w:szCs w:val="18"/>
              </w:rPr>
              <w:t>毕业设计说明书结构基本严谨，条理基本清晰，基本能够表达问题及解决方案。</w:t>
            </w:r>
          </w:p>
        </w:tc>
        <w:tc>
          <w:tcPr>
            <w:tcW w:w="1452" w:type="dxa"/>
          </w:tcPr>
          <w:p w14:paraId="265413BD" w14:textId="77777777" w:rsidR="00C646A0" w:rsidRDefault="00000000">
            <w:pPr>
              <w:snapToGrid w:val="0"/>
              <w:spacing w:line="240" w:lineRule="atLeast"/>
              <w:rPr>
                <w:rFonts w:ascii="黑体" w:eastAsia="黑体" w:hAnsi="黑体" w:cs="黑体" w:hint="eastAsia"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sz w:val="18"/>
                <w:szCs w:val="18"/>
              </w:rPr>
              <w:t>毕业设计说明书格式不规范、层次不清、结构混乱。</w:t>
            </w:r>
          </w:p>
        </w:tc>
        <w:tc>
          <w:tcPr>
            <w:tcW w:w="1243" w:type="dxa"/>
            <w:vAlign w:val="center"/>
          </w:tcPr>
          <w:p w14:paraId="0285F528" w14:textId="77777777" w:rsidR="00C646A0" w:rsidRDefault="00000000">
            <w:pPr>
              <w:snapToGrid w:val="0"/>
              <w:spacing w:line="240" w:lineRule="atLeast"/>
              <w:jc w:val="center"/>
              <w:rPr>
                <w:rFonts w:ascii="黑体" w:eastAsia="黑体" w:hAnsi="黑体" w:cs="黑体" w:hint="eastAsia"/>
                <w:b/>
                <w:bCs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b/>
                <w:bCs/>
                <w:sz w:val="18"/>
                <w:szCs w:val="18"/>
              </w:rPr>
              <w:t>课程目标5</w:t>
            </w:r>
          </w:p>
          <w:p w14:paraId="681ABB8C" w14:textId="77777777" w:rsidR="00C646A0" w:rsidRDefault="00000000">
            <w:pPr>
              <w:snapToGrid w:val="0"/>
              <w:spacing w:line="240" w:lineRule="atLeast"/>
              <w:jc w:val="center"/>
              <w:rPr>
                <w:rFonts w:ascii="黑体" w:eastAsia="黑体" w:hAnsi="黑体" w:cs="黑体" w:hint="eastAsia"/>
                <w:b/>
                <w:bCs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b/>
                <w:bCs/>
                <w:sz w:val="18"/>
                <w:szCs w:val="18"/>
              </w:rPr>
              <w:t>指标点10.1</w:t>
            </w:r>
          </w:p>
        </w:tc>
        <w:tc>
          <w:tcPr>
            <w:tcW w:w="672" w:type="dxa"/>
            <w:vAlign w:val="center"/>
          </w:tcPr>
          <w:p w14:paraId="6499D6A8" w14:textId="77777777" w:rsidR="00C646A0" w:rsidRDefault="00C646A0">
            <w:pPr>
              <w:jc w:val="center"/>
            </w:pPr>
          </w:p>
        </w:tc>
      </w:tr>
      <w:tr w:rsidR="00C646A0" w14:paraId="1D5E752D" w14:textId="77777777">
        <w:tc>
          <w:tcPr>
            <w:tcW w:w="1122" w:type="dxa"/>
            <w:vAlign w:val="center"/>
          </w:tcPr>
          <w:p w14:paraId="58A07A0D" w14:textId="77777777" w:rsidR="00C646A0" w:rsidRDefault="00000000">
            <w:pPr>
              <w:spacing w:line="269" w:lineRule="auto"/>
              <w:jc w:val="center"/>
              <w:rPr>
                <w:rFonts w:ascii="Times New Roman" w:eastAsia="宋体" w:hAnsi="Times New Roman" w:cs="Times New Roman"/>
                <w:b/>
              </w:rPr>
            </w:pPr>
            <w:r>
              <w:rPr>
                <w:rFonts w:ascii="Times New Roman" w:eastAsia="宋体" w:hAnsi="Times New Roman" w:cs="Times New Roman"/>
                <w:b/>
              </w:rPr>
              <w:t>项目管理（</w:t>
            </w:r>
            <w:r>
              <w:rPr>
                <w:rFonts w:ascii="Times New Roman" w:eastAsia="宋体" w:hAnsi="Times New Roman" w:cs="Times New Roman"/>
                <w:b/>
              </w:rPr>
              <w:t>10</w:t>
            </w:r>
            <w:r>
              <w:rPr>
                <w:rFonts w:ascii="Times New Roman" w:eastAsia="宋体" w:hAnsi="Times New Roman" w:cs="Times New Roman"/>
                <w:b/>
              </w:rPr>
              <w:t>分）</w:t>
            </w:r>
          </w:p>
        </w:tc>
        <w:tc>
          <w:tcPr>
            <w:tcW w:w="1531" w:type="dxa"/>
          </w:tcPr>
          <w:p w14:paraId="1F7725E8" w14:textId="77777777" w:rsidR="00C646A0" w:rsidRDefault="00000000">
            <w:pPr>
              <w:snapToGrid w:val="0"/>
              <w:spacing w:line="240" w:lineRule="atLeast"/>
              <w:rPr>
                <w:rFonts w:ascii="黑体" w:eastAsia="黑体" w:hAnsi="黑体" w:cs="黑体" w:hint="eastAsia"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sz w:val="18"/>
                <w:szCs w:val="18"/>
              </w:rPr>
              <w:t>毕业设计说明书中能够较好的运用项目过程和成本分析及决策方法，全面体现了软件项目管理过程和方法。</w:t>
            </w:r>
          </w:p>
        </w:tc>
        <w:tc>
          <w:tcPr>
            <w:tcW w:w="1626" w:type="dxa"/>
          </w:tcPr>
          <w:p w14:paraId="38F5FF50" w14:textId="77777777" w:rsidR="00C646A0" w:rsidRDefault="00000000">
            <w:pPr>
              <w:snapToGrid w:val="0"/>
              <w:spacing w:line="240" w:lineRule="atLeast"/>
              <w:rPr>
                <w:rFonts w:ascii="黑体" w:eastAsia="黑体" w:hAnsi="黑体" w:cs="黑体" w:hint="eastAsia"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sz w:val="18"/>
                <w:szCs w:val="18"/>
              </w:rPr>
              <w:t>毕业设计说明书中能够运用项目过程和成本分析及决策方法，体现了一定的软件项目管理过程和方法。</w:t>
            </w:r>
          </w:p>
        </w:tc>
        <w:tc>
          <w:tcPr>
            <w:tcW w:w="1440" w:type="dxa"/>
          </w:tcPr>
          <w:p w14:paraId="50506538" w14:textId="77777777" w:rsidR="00C646A0" w:rsidRDefault="00000000">
            <w:pPr>
              <w:snapToGrid w:val="0"/>
              <w:spacing w:line="240" w:lineRule="atLeast"/>
              <w:rPr>
                <w:rFonts w:ascii="黑体" w:eastAsia="黑体" w:hAnsi="黑体" w:cs="黑体" w:hint="eastAsia"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sz w:val="18"/>
                <w:szCs w:val="18"/>
              </w:rPr>
              <w:t>毕业设计说明书中基本能够运用项目过程和成本分析及决策方法，对过程管理有部分体现。</w:t>
            </w:r>
          </w:p>
        </w:tc>
        <w:tc>
          <w:tcPr>
            <w:tcW w:w="1440" w:type="dxa"/>
          </w:tcPr>
          <w:p w14:paraId="37480849" w14:textId="77777777" w:rsidR="00C646A0" w:rsidRDefault="00000000">
            <w:pPr>
              <w:snapToGrid w:val="0"/>
              <w:spacing w:line="240" w:lineRule="atLeast"/>
              <w:rPr>
                <w:rFonts w:ascii="黑体" w:eastAsia="黑体" w:hAnsi="黑体" w:cs="黑体" w:hint="eastAsia"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sz w:val="18"/>
                <w:szCs w:val="18"/>
              </w:rPr>
              <w:t>毕业设计说明书中项目过程和成本分析及决策方法体现不充分，对项目过程管理缺乏表述。</w:t>
            </w:r>
          </w:p>
        </w:tc>
        <w:tc>
          <w:tcPr>
            <w:tcW w:w="1452" w:type="dxa"/>
          </w:tcPr>
          <w:p w14:paraId="6172A46C" w14:textId="77777777" w:rsidR="00C646A0" w:rsidRDefault="00000000">
            <w:pPr>
              <w:snapToGrid w:val="0"/>
              <w:spacing w:line="240" w:lineRule="atLeast"/>
              <w:rPr>
                <w:rFonts w:ascii="黑体" w:eastAsia="黑体" w:hAnsi="黑体" w:cs="黑体" w:hint="eastAsia"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sz w:val="18"/>
                <w:szCs w:val="18"/>
              </w:rPr>
              <w:t>毕业设计说明书中没有体现项目过程和成本控制思想，没有对过程管理及方法进行表述。</w:t>
            </w:r>
          </w:p>
        </w:tc>
        <w:tc>
          <w:tcPr>
            <w:tcW w:w="1243" w:type="dxa"/>
            <w:vAlign w:val="center"/>
          </w:tcPr>
          <w:p w14:paraId="061A9D27" w14:textId="77777777" w:rsidR="00C646A0" w:rsidRDefault="00000000">
            <w:pPr>
              <w:snapToGrid w:val="0"/>
              <w:spacing w:line="240" w:lineRule="atLeast"/>
              <w:jc w:val="center"/>
              <w:rPr>
                <w:rFonts w:ascii="黑体" w:eastAsia="黑体" w:hAnsi="黑体" w:cs="黑体" w:hint="eastAsia"/>
                <w:b/>
                <w:bCs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b/>
                <w:bCs/>
                <w:sz w:val="18"/>
                <w:szCs w:val="18"/>
              </w:rPr>
              <w:t>课程目标6</w:t>
            </w:r>
          </w:p>
          <w:p w14:paraId="460B9372" w14:textId="77777777" w:rsidR="00C646A0" w:rsidRDefault="00000000">
            <w:pPr>
              <w:snapToGrid w:val="0"/>
              <w:spacing w:line="240" w:lineRule="atLeast"/>
              <w:jc w:val="center"/>
              <w:rPr>
                <w:rFonts w:ascii="黑体" w:eastAsia="黑体" w:hAnsi="黑体" w:cs="黑体" w:hint="eastAsia"/>
                <w:b/>
                <w:bCs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b/>
                <w:bCs/>
                <w:sz w:val="18"/>
                <w:szCs w:val="18"/>
              </w:rPr>
              <w:t>指标点11.2</w:t>
            </w:r>
          </w:p>
        </w:tc>
        <w:tc>
          <w:tcPr>
            <w:tcW w:w="672" w:type="dxa"/>
            <w:vAlign w:val="center"/>
          </w:tcPr>
          <w:p w14:paraId="452451AF" w14:textId="77777777" w:rsidR="00C646A0" w:rsidRDefault="00C646A0">
            <w:pPr>
              <w:jc w:val="center"/>
            </w:pPr>
          </w:p>
        </w:tc>
      </w:tr>
    </w:tbl>
    <w:p w14:paraId="4BC20794" w14:textId="77777777" w:rsidR="00C646A0" w:rsidRDefault="00000000">
      <w:pPr>
        <w:jc w:val="center"/>
      </w:pPr>
      <w:r>
        <w:rPr>
          <w:rFonts w:ascii="黑体" w:eastAsia="黑体" w:hAnsi="黑体" w:cs="黑体" w:hint="eastAsia"/>
          <w:sz w:val="30"/>
          <w:szCs w:val="30"/>
        </w:rPr>
        <w:t>信息工程学院（大数据学院）毕业设计（论文）评阅教师评分表</w:t>
      </w:r>
    </w:p>
    <w:sectPr w:rsidR="00C646A0">
      <w:pgSz w:w="11906" w:h="16838"/>
      <w:pgMar w:top="1417" w:right="850" w:bottom="1417" w:left="85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zU2OTk4MDg4NGQ3NjgzNGYxZmI1OGU2ZjI1ZDQxMGEifQ=="/>
  </w:docVars>
  <w:rsids>
    <w:rsidRoot w:val="7CF74E1C"/>
    <w:rsid w:val="00054D45"/>
    <w:rsid w:val="001940D6"/>
    <w:rsid w:val="00977816"/>
    <w:rsid w:val="00C646A0"/>
    <w:rsid w:val="06D718B9"/>
    <w:rsid w:val="0B511399"/>
    <w:rsid w:val="0EE85B2E"/>
    <w:rsid w:val="17D92814"/>
    <w:rsid w:val="18591E3F"/>
    <w:rsid w:val="1D2E4B9E"/>
    <w:rsid w:val="23FF3733"/>
    <w:rsid w:val="28E2203F"/>
    <w:rsid w:val="316C6A6B"/>
    <w:rsid w:val="33317B7C"/>
    <w:rsid w:val="33C731B3"/>
    <w:rsid w:val="34914FD6"/>
    <w:rsid w:val="34C00C28"/>
    <w:rsid w:val="37DF32B8"/>
    <w:rsid w:val="3CAF79B9"/>
    <w:rsid w:val="418B5EBB"/>
    <w:rsid w:val="41C66080"/>
    <w:rsid w:val="45E8752F"/>
    <w:rsid w:val="4B7E0B21"/>
    <w:rsid w:val="4D6652FE"/>
    <w:rsid w:val="4DCB4AEF"/>
    <w:rsid w:val="4ED54978"/>
    <w:rsid w:val="5BC30B39"/>
    <w:rsid w:val="63422A85"/>
    <w:rsid w:val="780F334E"/>
    <w:rsid w:val="7CF74E1C"/>
    <w:rsid w:val="7E283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10CD3EF"/>
  <w15:docId w15:val="{A6D9B614-14FD-4409-BBD5-3446D674F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qFormat="1"/>
    <w:lsdException w:name="Body Text Indent" w:uiPriority="99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next w:val="a0"/>
    <w:qFormat/>
    <w:pPr>
      <w:widowControl w:val="0"/>
      <w:jc w:val="both"/>
    </w:pPr>
    <w:rPr>
      <w:kern w:val="2"/>
      <w:sz w:val="21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 Indent"/>
    <w:basedOn w:val="a4"/>
    <w:uiPriority w:val="99"/>
    <w:qFormat/>
    <w:pPr>
      <w:ind w:leftChars="200" w:left="420"/>
    </w:pPr>
    <w:rPr>
      <w:kern w:val="0"/>
      <w:sz w:val="24"/>
    </w:rPr>
  </w:style>
  <w:style w:type="paragraph" w:styleId="a4">
    <w:name w:val="Body Text"/>
    <w:basedOn w:val="a"/>
    <w:qFormat/>
    <w:pPr>
      <w:spacing w:after="120"/>
    </w:pPr>
  </w:style>
  <w:style w:type="table" w:styleId="a5">
    <w:name w:val="Table Grid"/>
    <w:basedOn w:val="a2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788</Words>
  <Characters>797</Characters>
  <Application>Microsoft Office Word</Application>
  <DocSecurity>0</DocSecurity>
  <Lines>199</Lines>
  <Paragraphs>72</Paragraphs>
  <ScaleCrop>false</ScaleCrop>
  <Company/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XZIT</dc:creator>
  <cp:lastModifiedBy>kingnuaa1983@gmail.com</cp:lastModifiedBy>
  <cp:revision>3</cp:revision>
  <dcterms:created xsi:type="dcterms:W3CDTF">2022-05-15T13:25:00Z</dcterms:created>
  <dcterms:modified xsi:type="dcterms:W3CDTF">2026-01-05T08:52:00Z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7FA1D3E585354135BB982ADB8DD9D72B_13</vt:lpwstr>
  </property>
</Properties>
</file>