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0" w:lineRule="exact" w:before="0" w:after="0"/>
        <w:jc w:val="center"/>
      </w:pPr>
      <w:r>
        <w:rPr>
          <w:rFonts w:ascii="黑体" w:hAnsi="黑体" w:eastAsia="黑体"/>
          <w:b w:val="0"/>
          <w:sz w:val="21"/>
        </w:rPr>
        <w:t>图书分类号：TP311.5        密级：公开</w:t>
      </w:r>
    </w:p>
    <w:p/>
    <w:p/>
    <w:p/>
    <w:p/>
    <w:p>
      <w:pPr>
        <w:spacing w:line="400" w:lineRule="exact" w:before="0" w:after="0"/>
        <w:jc w:val="center"/>
      </w:pPr>
      <w:r>
        <w:rPr>
          <w:rFonts w:ascii="黑体" w:hAnsi="黑体" w:eastAsia="黑体"/>
          <w:b/>
          <w:sz w:val="44"/>
        </w:rPr>
        <w:t>独立设计师工作室生产流程管理系统的设计与实现</w:t>
      </w:r>
    </w:p>
    <w:p>
      <w:pPr>
        <w:spacing w:line="400" w:lineRule="exact" w:before="0" w:after="0"/>
        <w:jc w:val="center"/>
      </w:pPr>
      <w:r>
        <w:rPr>
          <w:rFonts w:ascii="Arial" w:hAnsi="Arial" w:eastAsia="Arial"/>
          <w:b/>
          <w:sz w:val="32"/>
        </w:rPr>
        <w:t>DESIGN AND IMPLEMENTATION OF A PRODUCTION PROCESS MANAGEMENT SYSTEM FOR INDEPENDENT DESIGNER STUDIOS</w:t>
      </w:r>
    </w:p>
    <w:p/>
    <w:p/>
    <w:p/>
    <w:p>
      <w:pPr>
        <w:spacing w:line="400" w:lineRule="exact" w:before="0" w:after="0"/>
        <w:jc w:val="center"/>
      </w:pPr>
      <w:r>
        <w:rPr>
          <w:rFonts w:ascii="黑体" w:hAnsi="黑体" w:eastAsia="黑体"/>
          <w:b/>
          <w:sz w:val="56"/>
        </w:rPr>
        <w:t>毕业设计说明书</w:t>
      </w:r>
    </w:p>
    <w:p/>
    <w:p/>
    <w:p/>
    <w:p/>
    <w:p>
      <w:pPr>
        <w:spacing w:line="400" w:lineRule="exact" w:before="0" w:after="0"/>
        <w:jc w:val="center"/>
      </w:pPr>
      <w:r>
        <w:rPr>
          <w:rFonts w:ascii="黑体" w:hAnsi="黑体" w:eastAsia="黑体"/>
          <w:b w:val="0"/>
          <w:sz w:val="30"/>
        </w:rPr>
        <w:t>学生姓名    （请填写）</w:t>
      </w:r>
    </w:p>
    <w:p>
      <w:pPr>
        <w:spacing w:line="400" w:lineRule="exact" w:before="0" w:after="0"/>
        <w:jc w:val="center"/>
      </w:pPr>
      <w:r>
        <w:rPr>
          <w:rFonts w:ascii="黑体" w:hAnsi="黑体" w:eastAsia="黑体"/>
          <w:b w:val="0"/>
          <w:sz w:val="30"/>
        </w:rPr>
        <w:t>学    号    （请填写）</w:t>
      </w:r>
    </w:p>
    <w:p>
      <w:pPr>
        <w:spacing w:line="400" w:lineRule="exact" w:before="0" w:after="0"/>
        <w:jc w:val="center"/>
      </w:pPr>
      <w:r>
        <w:rPr>
          <w:rFonts w:ascii="黑体" w:hAnsi="黑体" w:eastAsia="黑体"/>
          <w:b w:val="0"/>
          <w:sz w:val="30"/>
        </w:rPr>
        <w:t>班    级    （请填写）</w:t>
      </w:r>
    </w:p>
    <w:p>
      <w:pPr>
        <w:spacing w:line="400" w:lineRule="exact" w:before="0" w:after="0"/>
        <w:jc w:val="center"/>
      </w:pPr>
      <w:r>
        <w:rPr>
          <w:rFonts w:ascii="黑体" w:hAnsi="黑体" w:eastAsia="黑体"/>
          <w:b w:val="0"/>
          <w:sz w:val="30"/>
        </w:rPr>
        <w:t>指导教师    （请填写）</w:t>
      </w:r>
    </w:p>
    <w:p>
      <w:pPr>
        <w:spacing w:line="400" w:lineRule="exact" w:before="0" w:after="0"/>
        <w:jc w:val="center"/>
      </w:pPr>
      <w:r>
        <w:rPr>
          <w:rFonts w:ascii="黑体" w:hAnsi="黑体" w:eastAsia="黑体"/>
          <w:b w:val="0"/>
          <w:sz w:val="30"/>
        </w:rPr>
        <w:t>专业名称    软件工程</w:t>
      </w:r>
    </w:p>
    <w:p>
      <w:pPr>
        <w:spacing w:line="400" w:lineRule="exact" w:before="0" w:after="0"/>
        <w:jc w:val="center"/>
      </w:pPr>
      <w:r>
        <w:rPr>
          <w:rFonts w:ascii="黑体" w:hAnsi="黑体" w:eastAsia="黑体"/>
          <w:b w:val="0"/>
          <w:sz w:val="30"/>
        </w:rPr>
        <w:t>学院名称    信息工程学院（大数据学院）</w:t>
      </w:r>
    </w:p>
    <w:p>
      <w:pPr>
        <w:spacing w:line="400" w:lineRule="exact" w:before="0" w:after="0"/>
        <w:jc w:val="center"/>
      </w:pPr>
      <w:r>
        <w:rPr>
          <w:rFonts w:ascii="黑体" w:hAnsi="黑体" w:eastAsia="黑体"/>
          <w:b w:val="0"/>
          <w:sz w:val="30"/>
        </w:rPr>
        <w:t>2026年5月7日</w:t>
      </w:r>
    </w:p>
    <w:p>
      <w:r>
        <w:br w:type="page"/>
      </w:r>
    </w:p>
    <w:p>
      <w:pPr>
        <w:spacing w:line="400" w:lineRule="exact" w:before="0" w:after="0"/>
        <w:jc w:val="center"/>
      </w:pPr>
      <w:r>
        <w:rPr>
          <w:rFonts w:ascii="黑体" w:hAnsi="黑体" w:eastAsia="黑体"/>
          <w:b/>
          <w:sz w:val="32"/>
        </w:rPr>
        <w:t>徐州工程学院毕业设计原创性声明</w:t>
      </w:r>
    </w:p>
    <w:p>
      <w:pPr>
        <w:spacing w:line="400" w:lineRule="exact" w:before="0" w:after="0"/>
        <w:ind w:firstLine="480"/>
        <w:jc w:val="both"/>
      </w:pPr>
      <w:r>
        <w:rPr>
          <w:rFonts w:ascii="宋体" w:hAnsi="宋体" w:eastAsia="宋体"/>
          <w:b w:val="0"/>
          <w:sz w:val="24"/>
        </w:rPr>
        <w:t>本人郑重声明：所呈交的毕业设计，是本人在导师的指导下，独立进行研究工作所取得的成果。除文中已经注明引用或参考的内容外，本设计说明书不含任何其他个人或集体已经发表或撰写过的作品或成果。对本文的研究做出重要贡献的个人和集体，均已在文中以明确方式标注。</w:t>
      </w:r>
    </w:p>
    <w:p>
      <w:pPr>
        <w:spacing w:line="400" w:lineRule="exact" w:before="0" w:after="0"/>
        <w:ind w:firstLine="480"/>
        <w:jc w:val="both"/>
      </w:pPr>
      <w:r>
        <w:rPr>
          <w:rFonts w:ascii="宋体" w:hAnsi="宋体" w:eastAsia="宋体"/>
          <w:b w:val="0"/>
          <w:sz w:val="24"/>
        </w:rPr>
        <w:t>本人完全意识到本声明的法律结果由本人承担。</w:t>
      </w:r>
    </w:p>
    <w:p>
      <w:pPr>
        <w:spacing w:line="400" w:lineRule="exact" w:before="0" w:after="0"/>
        <w:jc w:val="both"/>
      </w:pPr>
      <w:r>
        <w:rPr>
          <w:rFonts w:ascii="宋体" w:hAnsi="宋体" w:eastAsia="宋体"/>
          <w:b w:val="0"/>
          <w:sz w:val="24"/>
        </w:rPr>
        <w:t>论文作者签名：                         日期：        年     月     日</w:t>
      </w:r>
    </w:p>
    <w:p>
      <w:r>
        <w:br w:type="page"/>
      </w:r>
    </w:p>
    <w:p>
      <w:pPr>
        <w:spacing w:line="400" w:lineRule="exact" w:before="0" w:after="0"/>
        <w:jc w:val="center"/>
      </w:pPr>
      <w:r>
        <w:rPr>
          <w:rFonts w:ascii="黑体" w:hAnsi="黑体" w:eastAsia="黑体"/>
          <w:b/>
          <w:sz w:val="32"/>
        </w:rPr>
        <w:t>徐州工程学院毕业设计版权协议书</w:t>
      </w:r>
    </w:p>
    <w:p>
      <w:pPr>
        <w:spacing w:line="400" w:lineRule="exact" w:before="0" w:after="0"/>
        <w:ind w:firstLine="480"/>
        <w:jc w:val="both"/>
      </w:pPr>
      <w:r>
        <w:rPr>
          <w:rFonts w:ascii="宋体" w:hAnsi="宋体" w:eastAsia="宋体"/>
          <w:b w:val="0"/>
          <w:sz w:val="24"/>
        </w:rPr>
        <w:t>本人完全了解徐州工程学院关于收集、保存、使用毕业设计的规定，即：本校学生在学习期间所完成的毕业设计的知识产权归徐州工程学院所拥有。徐州工程学院有权保留并向国家有关部门或机构送交设计说明书的纸本复印件和电子文档拷贝，允许说明书被查阅和借阅。徐州工程学院可以公布说明书的全部或部分内容，可以将说明书的全部或部分内容提交至各类数据库进行发布和检索，可以采用影印、缩印或扫描等复制手段保存和汇编本说明书。</w:t>
      </w:r>
    </w:p>
    <w:p>
      <w:pPr>
        <w:spacing w:line="400" w:lineRule="exact" w:before="0" w:after="0"/>
        <w:jc w:val="both"/>
      </w:pPr>
      <w:r>
        <w:rPr>
          <w:rFonts w:ascii="宋体" w:hAnsi="宋体" w:eastAsia="宋体"/>
          <w:b w:val="0"/>
          <w:sz w:val="24"/>
        </w:rPr>
        <w:t>论文作者签名：                         导师签名：</w:t>
      </w:r>
    </w:p>
    <w:p>
      <w:pPr>
        <w:spacing w:line="400" w:lineRule="exact" w:before="0" w:after="0"/>
        <w:jc w:val="both"/>
      </w:pPr>
      <w:r>
        <w:rPr>
          <w:rFonts w:ascii="宋体" w:hAnsi="宋体" w:eastAsia="宋体"/>
          <w:b w:val="0"/>
          <w:sz w:val="24"/>
        </w:rPr>
        <w:t>日期：        年     月     日          日期：        年     月     日</w:t>
      </w:r>
    </w:p>
    <w:p>
      <w:r>
        <w:br w:type="page"/>
      </w:r>
    </w:p>
    <w:p>
      <w:pPr>
        <w:spacing w:line="400" w:lineRule="exact" w:before="0" w:after="0"/>
        <w:jc w:val="center"/>
      </w:pPr>
      <w:r>
        <w:rPr>
          <w:rFonts w:ascii="黑体" w:hAnsi="黑体" w:eastAsia="黑体"/>
          <w:b/>
          <w:sz w:val="36"/>
        </w:rPr>
        <w:t>摘要</w:t>
      </w:r>
    </w:p>
    <w:p>
      <w:pPr>
        <w:spacing w:line="400" w:lineRule="exact" w:before="0" w:after="0"/>
        <w:ind w:firstLine="480"/>
        <w:jc w:val="both"/>
      </w:pPr>
      <w:r>
        <w:rPr>
          <w:rFonts w:ascii="宋体" w:hAnsi="宋体" w:eastAsia="宋体"/>
          <w:b w:val="0"/>
          <w:sz w:val="24"/>
        </w:rPr>
        <w:t>本课题以独立设计师工作室在非标准化定制业务中的生产流程管理为研究对象，围绕服装定制、手工皮具、数字插画等小型工作室常见业务场景，分析其在客户需求采集、订单排期、生产节点记录、物料库存、客户沟通和进度反馈等方面存在的问题。传统工作室通常依赖微信群、私聊记录、Excel 表格和人工经验管理业务，信息分散且难以追溯。随着订单数量增加和业务品类扩展，传统方式容易造成需求遗漏、进度不透明、材料扣减不准确、客户反复询问和设计师协同效率低等问题。</w:t>
      </w:r>
    </w:p>
    <w:p>
      <w:pPr>
        <w:spacing w:line="400" w:lineRule="exact" w:before="0" w:after="0"/>
        <w:ind w:firstLine="480"/>
        <w:jc w:val="both"/>
      </w:pPr>
      <w:r>
        <w:rPr>
          <w:rFonts w:ascii="宋体" w:hAnsi="宋体" w:eastAsia="宋体"/>
          <w:b w:val="0"/>
          <w:sz w:val="24"/>
        </w:rPr>
        <w:t>针对上述问题，本文设计并实现了一套独立设计师工作室生产流程管理系统。系统采用前后端分离架构，后端基于 Spring Boot 3.4.3、Java 17、MyBatis-Plus、MySQL、Redis、Spring Security 和 WebSocket 实现，Web 后台基于 Vue 3、TypeScript、Naive UI、Vite、Pinia 和 alova 实现，客户侧基于 Uni-app 实现微信小程序。系统由后台管理端、小程序客户端、后端服务、数据库、Redis 缓存和文件上传服务组成，形成从客户需求提交到订单完成的完整业务闭环。</w:t>
      </w:r>
    </w:p>
    <w:p>
      <w:pPr>
        <w:spacing w:line="400" w:lineRule="exact" w:before="0" w:after="0"/>
        <w:ind w:firstLine="480"/>
        <w:jc w:val="both"/>
      </w:pPr>
      <w:r>
        <w:rPr>
          <w:rFonts w:ascii="宋体" w:hAnsi="宋体" w:eastAsia="宋体"/>
          <w:b w:val="0"/>
          <w:sz w:val="24"/>
        </w:rPr>
        <w:t>系统主要包括配置中心、意向管理、订单管理、节点工作台、供应链管理、作品集管理、客户管理、在线沟通、数据统计和系统管理等后台模块，以及登录、首页、作品集、定制分类、定制表单、订单列表、订单详情、聊天、个人中心、地址管理和通知中心等小程序模块。配置中心通过品类、动态字段和可配置工作流实现低代码业务扩展；意向管理实现客户需求审核和订单创建；订单管理和节点工作台实现定金支付、生产推进、节点回退、阻塞处理、尾款支付、发货和完成；供应链模块通过 BOM 模板与物料库存联动，实现订单生产过程中的材料扣减与释放；聊天模块通过 WebSocket 保存并推送客户与后台消息。</w:t>
      </w:r>
    </w:p>
    <w:p>
      <w:pPr>
        <w:spacing w:line="400" w:lineRule="exact" w:before="0" w:after="0"/>
        <w:ind w:firstLine="480"/>
        <w:jc w:val="both"/>
      </w:pPr>
      <w:r>
        <w:rPr>
          <w:rFonts w:ascii="宋体" w:hAnsi="宋体" w:eastAsia="宋体"/>
          <w:b w:val="0"/>
          <w:sz w:val="24"/>
        </w:rPr>
        <w:t>系统测试从功能测试、接口测试、流程测试、异常测试和并发测试等方面展开，覆盖后台登录、菜单权限、品类字段配置、小程序提交意向、后台转单、支付定金、节点推进、阻塞解除、物料扣减、尾款支付、发货、确认收货、聊天和通知等场景。测试结果表明，系统能够满足毕业设计范围内独立设计师工作室订单全生命周期管理、低代码配置和客户进度透明化的主要需求。</w:t>
      </w:r>
    </w:p>
    <w:p>
      <w:pPr>
        <w:spacing w:line="400" w:lineRule="exact" w:before="0" w:after="0"/>
        <w:jc w:val="both"/>
      </w:pPr>
      <w:r>
        <w:rPr>
          <w:rFonts w:ascii="宋体" w:hAnsi="宋体" w:eastAsia="宋体"/>
          <w:b/>
          <w:sz w:val="24"/>
        </w:rPr>
        <w:t>关键词：</w:t>
      </w:r>
      <w:r>
        <w:rPr>
          <w:rFonts w:ascii="宋体" w:hAnsi="宋体" w:eastAsia="宋体"/>
          <w:b w:val="0"/>
          <w:sz w:val="24"/>
        </w:rPr>
        <w:t>独立设计师工作室；生产流程管理；动态表单；可配置工作流；订单状态机；供应链管理；Spring Boot；Uni-app</w:t>
      </w:r>
    </w:p>
    <w:p>
      <w:r>
        <w:br w:type="page"/>
      </w:r>
    </w:p>
    <w:p>
      <w:pPr>
        <w:spacing w:line="400" w:lineRule="exact" w:before="0" w:after="0"/>
        <w:jc w:val="center"/>
      </w:pPr>
      <w:r>
        <w:rPr>
          <w:rFonts w:ascii="Times New Roman" w:hAnsi="Times New Roman" w:eastAsia="Times New Roman"/>
          <w:b/>
          <w:sz w:val="36"/>
        </w:rPr>
        <w:t>Abstract</w:t>
      </w:r>
    </w:p>
    <w:p>
      <w:pPr>
        <w:spacing w:line="400" w:lineRule="exact" w:before="0" w:after="0"/>
        <w:ind w:firstLine="480"/>
        <w:jc w:val="both"/>
      </w:pPr>
      <w:r>
        <w:rPr>
          <w:rFonts w:ascii="Times New Roman" w:hAnsi="Times New Roman" w:eastAsia="Times New Roman"/>
          <w:b w:val="0"/>
          <w:sz w:val="24"/>
        </w:rPr>
        <w:t>This thesis focuses on the production process management of independent designer studios in non-standard customized business scenarios, such as customized clothing, handmade leather goods and digital illustration. Many studios still rely on instant messaging records, spreadsheets and manual experience to manage customer requirements, order scheduling, production progress and material inventory. When the number of orders and business categories increases, this management mode may lead to scattered information, missing requirements, opaque progress, inaccurate material consumption and low collaboration efficiency.</w:t>
      </w:r>
    </w:p>
    <w:p>
      <w:pPr>
        <w:spacing w:line="400" w:lineRule="exact" w:before="0" w:after="0"/>
        <w:ind w:firstLine="480"/>
        <w:jc w:val="both"/>
      </w:pPr>
      <w:r>
        <w:rPr>
          <w:rFonts w:ascii="Times New Roman" w:hAnsi="Times New Roman" w:eastAsia="Times New Roman"/>
          <w:b w:val="0"/>
          <w:sz w:val="24"/>
        </w:rPr>
        <w:t>To solve these problems, a production process management system for independent designer studios is designed and implemented. The system adopts a front-end and back-end separated architecture. The back end is developed with Spring Boot 3.4.3, Java 17, MyBatis-Plus, MySQL, Redis, Spring Security and WebSocket. The web administration side is developed with Vue 3, TypeScript, Naive UI, Vite, Pinia and alova. The client side is implemented as a WeChat mini program based on Uni-app.</w:t>
      </w:r>
    </w:p>
    <w:p>
      <w:pPr>
        <w:spacing w:line="400" w:lineRule="exact" w:before="0" w:after="0"/>
        <w:ind w:firstLine="480"/>
        <w:jc w:val="both"/>
      </w:pPr>
      <w:r>
        <w:rPr>
          <w:rFonts w:ascii="Times New Roman" w:hAnsi="Times New Roman" w:eastAsia="Times New Roman"/>
          <w:b w:val="0"/>
          <w:sz w:val="24"/>
        </w:rPr>
        <w:t>The system contains modules such as configuration center, request management, order management, node workbench, supply chain management, portfolio management, customer management, online communication, statistics and system management. The mini program provides login, home page, portfolio, customization category, dynamic form, order list, order detail, chat, personal center, address management and notification center. Dynamic fields and configurable workflows enable low-code expansion. BOM templates and material inventory are linked with order production. WebSocket is used to support real-time communication between customers and designers.</w:t>
      </w:r>
    </w:p>
    <w:p>
      <w:pPr>
        <w:spacing w:line="400" w:lineRule="exact" w:before="0" w:after="0"/>
        <w:ind w:firstLine="480"/>
        <w:jc w:val="both"/>
      </w:pPr>
      <w:r>
        <w:rPr>
          <w:rFonts w:ascii="Times New Roman" w:hAnsi="Times New Roman" w:eastAsia="Times New Roman"/>
          <w:b w:val="0"/>
          <w:sz w:val="24"/>
        </w:rPr>
        <w:t>Functional tests, interface tests, process tests, exception tests and concurrency tests show that the system can support the complete business process from customization request submission, order conversion, deposit payment, production progress update, balance payment, delivery and receipt confirmation to order completion. The system can meet the main requirements of full life-cycle order management, low-code configuration and transparent progress tracking for independent designer studios.</w:t>
      </w:r>
    </w:p>
    <w:p>
      <w:pPr>
        <w:spacing w:line="400" w:lineRule="exact" w:before="0" w:after="0"/>
        <w:jc w:val="both"/>
      </w:pPr>
      <w:r>
        <w:rPr>
          <w:rFonts w:ascii="Times New Roman" w:hAnsi="Times New Roman" w:eastAsia="Times New Roman"/>
          <w:b/>
          <w:sz w:val="24"/>
        </w:rPr>
        <w:t xml:space="preserve">Key words: </w:t>
      </w:r>
      <w:r>
        <w:rPr>
          <w:rFonts w:ascii="Times New Roman" w:hAnsi="Times New Roman" w:eastAsia="Times New Roman"/>
          <w:b w:val="0"/>
          <w:sz w:val="24"/>
        </w:rPr>
        <w:t>independent designer studio; production process management; dynamic form; configurable workflow; order state machine; supply chain management; Spring Boot; Uni-app</w:t>
      </w:r>
    </w:p>
    <w:p>
      <w:r>
        <w:br w:type="page"/>
      </w:r>
    </w:p>
    <w:p>
      <w:pPr>
        <w:spacing w:line="400" w:lineRule="exact" w:before="0" w:after="0"/>
        <w:jc w:val="center"/>
      </w:pPr>
      <w:r>
        <w:rPr>
          <w:rFonts w:ascii="黑体" w:hAnsi="黑体" w:eastAsia="黑体"/>
          <w:b/>
          <w:sz w:val="36"/>
        </w:rPr>
        <w:t>目       录</w:t>
      </w:r>
    </w:p>
    <w:p>
      <w:r>
        <w:fldChar w:fldCharType="begin"/>
        <w:instrText xml:space="preserve">TOC \o "1-3" \h \z \u</w:instrText>
        <w:fldChar w:fldCharType="separate"/>
        <w:fldChar w:fldCharType="end"/>
      </w:r>
    </w:p>
    <w:p>
      <w:pPr>
        <w:spacing w:line="400" w:lineRule="exact" w:before="0" w:after="0"/>
        <w:jc w:val="both"/>
      </w:pPr>
      <w:r>
        <w:rPr>
          <w:rFonts w:ascii="宋体" w:hAnsi="宋体" w:eastAsia="宋体"/>
          <w:b w:val="0"/>
          <w:sz w:val="24"/>
        </w:rPr>
        <w:t>提示：打开 Word 后右键目录区域，选择“更新域/更新整个目录”。</w:t>
      </w:r>
    </w:p>
    <w:p>
      <w:r>
        <w:br w:type="page"/>
      </w:r>
    </w:p>
    <w:p>
      <w:pPr>
        <w:pStyle w:val="Heading1"/>
        <w:spacing w:line="400" w:lineRule="exact" w:before="120" w:after="120"/>
        <w:jc w:val="center"/>
      </w:pPr>
      <w:r/>
      <w:r>
        <w:rPr>
          <w:rFonts w:ascii="黑体" w:hAnsi="黑体" w:eastAsia="黑体"/>
          <w:b/>
          <w:sz w:val="36"/>
        </w:rPr>
        <w:t>1 绪论</w:t>
      </w:r>
    </w:p>
    <w:p>
      <w:pPr>
        <w:pStyle w:val="Heading2"/>
        <w:spacing w:line="400" w:lineRule="exact" w:before="120" w:after="120"/>
        <w:jc w:val="left"/>
      </w:pPr>
      <w:r/>
      <w:r>
        <w:rPr>
          <w:rFonts w:ascii="黑体" w:hAnsi="黑体" w:eastAsia="黑体"/>
          <w:b/>
          <w:sz w:val="30"/>
        </w:rPr>
        <w:t>1.1 课题研究背景</w:t>
      </w:r>
    </w:p>
    <w:p>
      <w:pPr>
        <w:spacing w:line="400" w:lineRule="exact" w:before="0" w:after="0"/>
        <w:ind w:firstLine="480"/>
        <w:jc w:val="both"/>
      </w:pPr>
      <w:r>
        <w:rPr>
          <w:rFonts w:ascii="宋体" w:hAnsi="宋体" w:eastAsia="宋体"/>
          <w:b w:val="0"/>
          <w:sz w:val="24"/>
        </w:rPr>
        <w:t>独立设计师工作室是近年个性化消费和小众品牌发展背景下出现的一类轻量化生产组织。此类工作室通常由少数设计师、运营人员和手工制作人员组成，面向客户提供服装定制、手工皮具、数字插画、饰品设计等个性化服务。与标准化商品销售不同，定制业务的核心在于围绕客户需求进行设计与生产，因此业务流程具有需求差异大、沟通频次高、生产周期长、节点不固定和交付标准个性化等特点。</w:t>
      </w:r>
    </w:p>
    <w:p>
      <w:pPr>
        <w:spacing w:line="400" w:lineRule="exact" w:before="0" w:after="0"/>
        <w:ind w:firstLine="480"/>
        <w:jc w:val="both"/>
      </w:pPr>
      <w:r>
        <w:rPr>
          <w:rFonts w:ascii="宋体" w:hAnsi="宋体" w:eastAsia="宋体"/>
          <w:b w:val="0"/>
          <w:sz w:val="24"/>
        </w:rPr>
        <w:t>在实际经营中，许多独立设计师工作室仍然采用较为传统的管理方式。客户通过微信、小红书、线下推荐等方式联系设计师，需求信息以聊天记录、语音、图片和临时文档形式分散保存；设计师通过 Excel 表格记录订单编号、客户姓名、报价、交付日期和当前状态；材料库存则通过人工盘点或经验估算维护。这种方式在订单数量较少时可以维持运行，但当工作室同时处理多个订单、多个品类和多个设计师任务时，问题会明显暴露。</w:t>
      </w:r>
    </w:p>
    <w:p>
      <w:pPr>
        <w:spacing w:line="400" w:lineRule="exact" w:before="0" w:after="0"/>
        <w:ind w:firstLine="480"/>
        <w:jc w:val="both"/>
      </w:pPr>
      <w:r>
        <w:rPr>
          <w:rFonts w:ascii="宋体" w:hAnsi="宋体" w:eastAsia="宋体"/>
          <w:b w:val="0"/>
          <w:sz w:val="24"/>
        </w:rPr>
        <w:t>首先，客户需求缺少结构化表达。服装定制需要尺寸、面料、款式、场景和参考图，手工皮具需要皮革类型、颜色、尺寸、五金件和用途，数字插画需要画风、用途、分辨率和交付格式。如果这些信息只存在聊天记录中，后续生产阶段很容易遗漏。其次，生产进度缺少透明展示。客户通常需要反复询问“做到哪一步了”，设计师需要人工回复，增加沟通成本。再次，库存管理缺少订单级关联。材料什么时候扣减、哪个订单消耗了哪些物料、取消订单是否释放材料，都需要系统化记录。</w:t>
      </w:r>
    </w:p>
    <w:p>
      <w:pPr>
        <w:spacing w:line="400" w:lineRule="exact" w:before="0" w:after="0"/>
        <w:ind w:firstLine="480"/>
        <w:jc w:val="both"/>
      </w:pPr>
      <w:r>
        <w:rPr>
          <w:rFonts w:ascii="宋体" w:hAnsi="宋体" w:eastAsia="宋体"/>
          <w:b w:val="0"/>
          <w:sz w:val="24"/>
        </w:rPr>
        <w:t>因此，构建一个面向独立设计师工作室的生产流程管理系统具有现实意义。该系统不应简单复制大型 ERP，而应更加轻量、可配置和贴近小型工作室业务。系统既要支持管理员配置品类、字段和流程，也要支持设计师处理订单和节点，还要让客户通过小程序完成需求提交、进度查看和沟通。本文围绕这一目标展开设计与实现。</w:t>
      </w:r>
    </w:p>
    <w:p>
      <w:pPr>
        <w:pStyle w:val="Heading2"/>
        <w:spacing w:line="400" w:lineRule="exact" w:before="120" w:after="120"/>
        <w:jc w:val="left"/>
      </w:pPr>
      <w:r/>
      <w:r>
        <w:rPr>
          <w:rFonts w:ascii="黑体" w:hAnsi="黑体" w:eastAsia="黑体"/>
          <w:b/>
          <w:sz w:val="30"/>
        </w:rPr>
        <w:t>1.2 国内外发展现状</w:t>
      </w:r>
    </w:p>
    <w:p>
      <w:pPr>
        <w:spacing w:line="400" w:lineRule="exact" w:before="0" w:after="0"/>
        <w:ind w:firstLine="480"/>
        <w:jc w:val="both"/>
      </w:pPr>
      <w:r>
        <w:rPr>
          <w:rFonts w:ascii="宋体" w:hAnsi="宋体" w:eastAsia="宋体"/>
          <w:b w:val="0"/>
          <w:sz w:val="24"/>
        </w:rPr>
        <w:t>从企业管理信息化角度看，国内外已经形成较成熟的 ERP、MES、CRM 和 SCM 系统。ERP 侧重企业资源计划，MES 侧重生产制造执行，CRM 侧重客户关系管理，SCM 侧重供应链协同。这些系统在制造业、零售业和服务业中得到广泛应用，能够覆盖订单、生产、库存、采购、客户和财务等流程。然而，这类系统往往面向组织规模较大的企业，实施成本和学习成本较高，业务流程也偏向标准化生产。</w:t>
      </w:r>
    </w:p>
    <w:p>
      <w:pPr>
        <w:spacing w:line="400" w:lineRule="exact" w:before="0" w:after="0"/>
        <w:ind w:firstLine="480"/>
        <w:jc w:val="both"/>
      </w:pPr>
      <w:r>
        <w:rPr>
          <w:rFonts w:ascii="宋体" w:hAnsi="宋体" w:eastAsia="宋体"/>
          <w:b w:val="0"/>
          <w:sz w:val="24"/>
        </w:rPr>
        <w:t>从低代码与流程平台角度看，近年来动态表单、工作流引擎和低代码平台快速发展。它们通过表单配置、流程编排和可视化管理降低系统定制成本，使企业可以在不大量编写代码的情况下调整业务流程。该思想非常适合独立设计师工作室这种品类变化频繁、字段差异明显、流程节点可配置的场景。但通用低代码平台通常缺少作品集展示、客户小程序、订单支付、物料 BOM 和生产进度透明化等行业特定功能。</w:t>
      </w:r>
    </w:p>
    <w:p>
      <w:pPr>
        <w:spacing w:line="400" w:lineRule="exact" w:before="0" w:after="0"/>
        <w:ind w:firstLine="480"/>
        <w:jc w:val="both"/>
      </w:pPr>
      <w:r>
        <w:rPr>
          <w:rFonts w:ascii="宋体" w:hAnsi="宋体" w:eastAsia="宋体"/>
          <w:b w:val="0"/>
          <w:sz w:val="24"/>
        </w:rPr>
        <w:t>从移动端应用角度看，微信小程序因免安装、易传播、用户使用门槛低，在中小型服务业中应用广泛。许多预约、点餐、维修、家政和电商系统都采用小程序作为客户入口。独立设计师工作室也可以利用小程序展示作品、收集客户需求、推送订单进度和提供在线沟通。与单纯后台系统相比，小程序能够直接连接客户，使生产管理系统具备服务闭环。</w:t>
      </w:r>
    </w:p>
    <w:p>
      <w:pPr>
        <w:spacing w:line="400" w:lineRule="exact" w:before="0" w:after="0"/>
        <w:ind w:firstLine="480"/>
        <w:jc w:val="both"/>
      </w:pPr>
      <w:r>
        <w:rPr>
          <w:rFonts w:ascii="宋体" w:hAnsi="宋体" w:eastAsia="宋体"/>
          <w:b w:val="0"/>
          <w:sz w:val="24"/>
        </w:rPr>
        <w:t>综合来看，现有大型管理系统功能完整但过重，通用低代码平台灵活但行业适配不足，普通电商或预约系统又缺少非标定制生产管理能力。因此，本文设计的系统将低代码配置、订单状态机、节点工作台、供应链库存、小程序客户端和 WebSocket 沟通结合起来，形成面向独立设计师工作室的专用管理系统。</w:t>
      </w:r>
    </w:p>
    <w:p>
      <w:pPr>
        <w:pStyle w:val="Heading2"/>
        <w:spacing w:line="400" w:lineRule="exact" w:before="120" w:after="120"/>
        <w:jc w:val="left"/>
      </w:pPr>
      <w:r/>
      <w:r>
        <w:rPr>
          <w:rFonts w:ascii="黑体" w:hAnsi="黑体" w:eastAsia="黑体"/>
          <w:b/>
          <w:sz w:val="30"/>
        </w:rPr>
        <w:t>1.3 课题研究意义</w:t>
      </w:r>
    </w:p>
    <w:p>
      <w:pPr>
        <w:spacing w:line="400" w:lineRule="exact" w:before="0" w:after="0"/>
        <w:ind w:firstLine="480"/>
        <w:jc w:val="both"/>
      </w:pPr>
      <w:r>
        <w:rPr>
          <w:rFonts w:ascii="宋体" w:hAnsi="宋体" w:eastAsia="宋体"/>
          <w:b w:val="0"/>
          <w:sz w:val="24"/>
        </w:rPr>
        <w:t>从应用价值看，系统能够帮助独立设计师工作室建立统一的数据中心。客户资料、地址、定制意向、订单、节点进度、材料库存、聊天记录、作品集和系统配置均保存在数据库中，减少信息分散造成的查找困难。客户提交的动态表单可作为订单需求快照，设计师在生产过程中可随时查看，避免依赖聊天记录回溯。</w:t>
      </w:r>
    </w:p>
    <w:p>
      <w:pPr>
        <w:spacing w:line="400" w:lineRule="exact" w:before="0" w:after="0"/>
        <w:ind w:firstLine="480"/>
        <w:jc w:val="both"/>
      </w:pPr>
      <w:r>
        <w:rPr>
          <w:rFonts w:ascii="宋体" w:hAnsi="宋体" w:eastAsia="宋体"/>
          <w:b w:val="0"/>
          <w:sz w:val="24"/>
        </w:rPr>
        <w:t>从管理价值看，系统通过品类、字段、工作流和 BOM 模板将工作室经验沉淀为可配置数据。管理员可以维护“服装定制”“手工皮具”“数字插画”等品类，为每个品类配置不同字段和生产节点。设计师按照节点工作台推进订单，使生产过程标准化但不僵化。供应链模块能够记录物料库存、预警值和 BOM 用量，降低材料管理混乱带来的风险。</w:t>
      </w:r>
    </w:p>
    <w:p>
      <w:pPr>
        <w:spacing w:line="400" w:lineRule="exact" w:before="0" w:after="0"/>
        <w:ind w:firstLine="480"/>
        <w:jc w:val="both"/>
      </w:pPr>
      <w:r>
        <w:rPr>
          <w:rFonts w:ascii="宋体" w:hAnsi="宋体" w:eastAsia="宋体"/>
          <w:b w:val="0"/>
          <w:sz w:val="24"/>
        </w:rPr>
        <w:t>从客户体验看，客户无需反复询问进度，可在小程序端查看订单状态、当前节点、进度时间线和节点产出记录。支付、确认收货、地址管理和聊天均集中在小程序中完成，客户体验更加连贯。系统还能通过通知和聊天卡片提醒客户支付尾款或查看订单详情。</w:t>
      </w:r>
    </w:p>
    <w:p>
      <w:pPr>
        <w:spacing w:line="400" w:lineRule="exact" w:before="0" w:after="0"/>
        <w:ind w:firstLine="480"/>
        <w:jc w:val="both"/>
      </w:pPr>
      <w:r>
        <w:rPr>
          <w:rFonts w:ascii="宋体" w:hAnsi="宋体" w:eastAsia="宋体"/>
          <w:b w:val="0"/>
          <w:sz w:val="24"/>
        </w:rPr>
        <w:t>从技术实践看，本课题覆盖软件工程中的需求分析、系统设计、数据库设计、前后端分离开发、移动端开发、接口设计、权限控制、实时通信、测试验证和文档编写等环节。系统实现过程中还考虑了重复点击、旧页面提交和库存并发扣减等实际问题，具有一定工程实践价值。</w:t>
      </w:r>
    </w:p>
    <w:p>
      <w:pPr>
        <w:pStyle w:val="Heading2"/>
        <w:spacing w:line="400" w:lineRule="exact" w:before="120" w:after="120"/>
        <w:jc w:val="left"/>
      </w:pPr>
      <w:r/>
      <w:r>
        <w:rPr>
          <w:rFonts w:ascii="黑体" w:hAnsi="黑体" w:eastAsia="黑体"/>
          <w:b/>
          <w:sz w:val="30"/>
        </w:rPr>
        <w:t>1.4 课题研究内容</w:t>
      </w:r>
    </w:p>
    <w:p>
      <w:pPr>
        <w:spacing w:line="400" w:lineRule="exact" w:before="0" w:after="0"/>
        <w:ind w:firstLine="480"/>
        <w:jc w:val="both"/>
      </w:pPr>
      <w:r>
        <w:rPr>
          <w:rFonts w:ascii="宋体" w:hAnsi="宋体" w:eastAsia="宋体"/>
          <w:b w:val="0"/>
          <w:sz w:val="24"/>
        </w:rPr>
        <w:t>本文的主要研究内容包括以下几个方面。第一，分析独立设计师工作室业务流程，明确系统角色、业务边界和核心功能，建立客户、设计师、管理员三类用户模型。第二，设计系统总体架构，确定 Web 后台、小程序、后端 API、数据库、Redis 和 WebSocket 的协作方式。第三，设计动态表单与可配置工作流，使系统可以通过后台配置适配不同品类的需求字段和生产节点。</w:t>
      </w:r>
    </w:p>
    <w:p>
      <w:pPr>
        <w:spacing w:line="400" w:lineRule="exact" w:before="0" w:after="0"/>
        <w:ind w:firstLine="480"/>
        <w:jc w:val="both"/>
      </w:pPr>
      <w:r>
        <w:rPr>
          <w:rFonts w:ascii="宋体" w:hAnsi="宋体" w:eastAsia="宋体"/>
          <w:b w:val="0"/>
          <w:sz w:val="24"/>
        </w:rPr>
        <w:t>第四，设计订单全生命周期流程，覆盖意向提交、后台审核、转订单、支付定金、生产推进、阻塞回退、尾款支付、发货、确认收货和取消订单。第五，设计供应链管理模块，实现物料、BOM 模板、库存扣减、库存释放和低库存预警。第六，设计聊天和通知模块，实现客户与后台实时沟通，并保存聊天历史。第七，设计系统权限模块，实现管理员、角色、菜单、字典和操作日志管理。</w:t>
      </w:r>
    </w:p>
    <w:p>
      <w:pPr>
        <w:pStyle w:val="Heading2"/>
        <w:spacing w:line="400" w:lineRule="exact" w:before="120" w:after="120"/>
        <w:jc w:val="left"/>
      </w:pPr>
      <w:r/>
      <w:r>
        <w:rPr>
          <w:rFonts w:ascii="黑体" w:hAnsi="黑体" w:eastAsia="黑体"/>
          <w:b/>
          <w:sz w:val="30"/>
        </w:rPr>
        <w:t>1.5 论文组织结构</w:t>
      </w:r>
    </w:p>
    <w:p>
      <w:pPr>
        <w:spacing w:line="400" w:lineRule="exact" w:before="0" w:after="0"/>
        <w:ind w:firstLine="480"/>
        <w:jc w:val="both"/>
      </w:pPr>
      <w:r>
        <w:rPr>
          <w:rFonts w:ascii="宋体" w:hAnsi="宋体" w:eastAsia="宋体"/>
          <w:b w:val="0"/>
          <w:sz w:val="24"/>
        </w:rPr>
        <w:t>本文共分为七章。第一章为绪论，介绍课题背景、研究现状、研究意义和研究内容。第二章介绍系统开发所采用的主要技术。第三章进行系统分析，包括可行性分析、功能需求、用例分析和流程分析。第四章进行系统设计，包括总体架构、功能模块、数据库设计和核心流程设计。第五章介绍系统实现，分别说明后台、小程序、后端服务和关键业务模块。第六章介绍系统测试，包括测试环境、功能测试、异常测试、并发测试和测试结论。第七章总结全文并提出后续展望。</w:t>
      </w:r>
    </w:p>
    <w:p>
      <w:pPr>
        <w:spacing w:before="360" w:after="120"/>
        <w:jc w:val="center"/>
      </w:pPr>
      <w:r>
        <w:rPr>
          <w:rFonts w:ascii="宋体" w:hAnsi="宋体" w:eastAsia="宋体"/>
          <w:b w:val="0"/>
          <w:sz w:val="24"/>
        </w:rPr>
        <w:t>【此处插入图片：需求分析、系统设计、数据库设计、编码实现、测试验证路线图】</w:t>
      </w:r>
    </w:p>
    <w:p>
      <w:pPr>
        <w:jc w:val="center"/>
      </w:pPr>
      <w:r>
        <w:rPr>
          <w:rFonts w:ascii="宋体" w:hAnsi="宋体" w:eastAsia="宋体"/>
          <w:b w:val="0"/>
          <w:sz w:val="21"/>
        </w:rPr>
        <w:t>图1-1 课题技术路线图</w:t>
      </w:r>
    </w:p>
    <w:p>
      <w:pPr>
        <w:pStyle w:val="Heading1"/>
        <w:spacing w:line="400" w:lineRule="exact" w:before="120" w:after="120"/>
        <w:jc w:val="center"/>
      </w:pPr>
      <w:r/>
      <w:r>
        <w:rPr>
          <w:rFonts w:ascii="黑体" w:hAnsi="黑体" w:eastAsia="黑体"/>
          <w:b/>
          <w:sz w:val="36"/>
        </w:rPr>
        <w:t>2 开发技术</w:t>
      </w:r>
    </w:p>
    <w:p>
      <w:pPr>
        <w:pStyle w:val="Heading2"/>
        <w:spacing w:line="400" w:lineRule="exact" w:before="120" w:after="120"/>
        <w:jc w:val="left"/>
      </w:pPr>
      <w:r/>
      <w:r>
        <w:rPr>
          <w:rFonts w:ascii="黑体" w:hAnsi="黑体" w:eastAsia="黑体"/>
          <w:b/>
          <w:sz w:val="30"/>
        </w:rPr>
        <w:t>2.1 Java 语言</w:t>
      </w:r>
    </w:p>
    <w:p>
      <w:pPr>
        <w:spacing w:line="400" w:lineRule="exact" w:before="0" w:after="0"/>
        <w:ind w:firstLine="480"/>
        <w:jc w:val="both"/>
      </w:pPr>
      <w:r>
        <w:rPr>
          <w:rFonts w:ascii="宋体" w:hAnsi="宋体" w:eastAsia="宋体"/>
          <w:b w:val="0"/>
          <w:sz w:val="24"/>
        </w:rPr>
        <w:t>Java 是一种面向对象的高级程序设计语言，具有跨平台、类型安全、生态成熟和工程化能力强等特点。本系统后端采用 Java 17 作为开发语言。Java 的类、接口、异常、泛型和注解机制适合构建分层清晰的业务系统，配合 Spring 生态能够快速完成 Web 接口、安全控制、数据访问和事务管理。</w:t>
      </w:r>
    </w:p>
    <w:p>
      <w:pPr>
        <w:pStyle w:val="Heading2"/>
        <w:spacing w:line="400" w:lineRule="exact" w:before="120" w:after="120"/>
        <w:jc w:val="left"/>
      </w:pPr>
      <w:r/>
      <w:r>
        <w:rPr>
          <w:rFonts w:ascii="黑体" w:hAnsi="黑体" w:eastAsia="黑体"/>
          <w:b/>
          <w:sz w:val="30"/>
        </w:rPr>
        <w:t>2.2 Spring Boot 框架</w:t>
      </w:r>
    </w:p>
    <w:p>
      <w:pPr>
        <w:spacing w:line="400" w:lineRule="exact" w:before="0" w:after="0"/>
        <w:ind w:firstLine="480"/>
        <w:jc w:val="both"/>
      </w:pPr>
      <w:r>
        <w:rPr>
          <w:rFonts w:ascii="宋体" w:hAnsi="宋体" w:eastAsia="宋体"/>
          <w:b w:val="0"/>
          <w:sz w:val="24"/>
        </w:rPr>
        <w:t>Spring Boot 是基于 Spring 的快速开发框架，能够通过自动配置和起步依赖减少项目搭建工作。本系统后端使用 Spring Boot 3.4.3 构建，集成 Spring Web 提供 REST API，集成 Spring Security 实现认证授权，集成 Spring WebSocket 实现在线聊天，集成 Validation 与全局异常处理提高接口健壮性。</w:t>
      </w:r>
    </w:p>
    <w:p>
      <w:pPr>
        <w:pStyle w:val="Heading2"/>
        <w:spacing w:line="400" w:lineRule="exact" w:before="120" w:after="120"/>
        <w:jc w:val="left"/>
      </w:pPr>
      <w:r/>
      <w:r>
        <w:rPr>
          <w:rFonts w:ascii="黑体" w:hAnsi="黑体" w:eastAsia="黑体"/>
          <w:b/>
          <w:sz w:val="30"/>
        </w:rPr>
        <w:t>2.3 MyBatis-Plus</w:t>
      </w:r>
    </w:p>
    <w:p>
      <w:pPr>
        <w:spacing w:line="400" w:lineRule="exact" w:before="0" w:after="0"/>
        <w:ind w:firstLine="480"/>
        <w:jc w:val="both"/>
      </w:pPr>
      <w:r>
        <w:rPr>
          <w:rFonts w:ascii="宋体" w:hAnsi="宋体" w:eastAsia="宋体"/>
          <w:b w:val="0"/>
          <w:sz w:val="24"/>
        </w:rPr>
        <w:t>MyBatis-Plus 是 MyBatis 的增强工具，提供通用 Mapper、ServiceImpl、条件构造器、分页插件、逻辑删除和乐观锁插件等功能。本系统中大量实体表的增删改查由 MyBatis-Plus 完成，订单、意向和物料等核心业务则结合条件更新、事务和乐观锁实现更可靠的状态变更。</w:t>
      </w:r>
    </w:p>
    <w:p>
      <w:pPr>
        <w:pStyle w:val="Heading2"/>
        <w:spacing w:line="400" w:lineRule="exact" w:before="120" w:after="120"/>
        <w:jc w:val="left"/>
      </w:pPr>
      <w:r/>
      <w:r>
        <w:rPr>
          <w:rFonts w:ascii="黑体" w:hAnsi="黑体" w:eastAsia="黑体"/>
          <w:b/>
          <w:sz w:val="30"/>
        </w:rPr>
        <w:t>2.4 MySQL 数据库</w:t>
      </w:r>
    </w:p>
    <w:p>
      <w:pPr>
        <w:spacing w:line="400" w:lineRule="exact" w:before="0" w:after="0"/>
        <w:ind w:firstLine="480"/>
        <w:jc w:val="both"/>
      </w:pPr>
      <w:r>
        <w:rPr>
          <w:rFonts w:ascii="宋体" w:hAnsi="宋体" w:eastAsia="宋体"/>
          <w:b w:val="0"/>
          <w:sz w:val="24"/>
        </w:rPr>
        <w:t>MySQL 是常用关系型数据库，适合保存结构化业务数据。本系统使用 MySQL 保存客户、地址、品类、字段、工作流、意向、订单、进度、物料、BOM、作品集、聊天、通知和系统权限等数据。数据库设计采用逻辑删除字段 del_flag 和乐观锁字段 version，以支持数据安全删除和并发控制。</w:t>
      </w:r>
    </w:p>
    <w:p>
      <w:pPr>
        <w:pStyle w:val="Heading2"/>
        <w:spacing w:line="400" w:lineRule="exact" w:before="120" w:after="120"/>
        <w:jc w:val="left"/>
      </w:pPr>
      <w:r/>
      <w:r>
        <w:rPr>
          <w:rFonts w:ascii="黑体" w:hAnsi="黑体" w:eastAsia="黑体"/>
          <w:b/>
          <w:sz w:val="30"/>
        </w:rPr>
        <w:t>2.5 Redis 缓存</w:t>
      </w:r>
    </w:p>
    <w:p>
      <w:pPr>
        <w:spacing w:line="400" w:lineRule="exact" w:before="0" w:after="0"/>
        <w:ind w:firstLine="480"/>
        <w:jc w:val="both"/>
      </w:pPr>
      <w:r>
        <w:rPr>
          <w:rFonts w:ascii="宋体" w:hAnsi="宋体" w:eastAsia="宋体"/>
          <w:b w:val="0"/>
          <w:sz w:val="24"/>
        </w:rPr>
        <w:t>Redis 是高性能内存数据库，常用于缓存、会话和令牌管理。本系统使用 Redis 保存登录 Token 和黑名单等安全状态。用户登录后，后端生成 JWT 并写入 Redis，后续请求需要携带 Token，系统可通过 Redis 校验 Token 是否有效。</w:t>
      </w:r>
    </w:p>
    <w:p>
      <w:pPr>
        <w:pStyle w:val="Heading2"/>
        <w:spacing w:line="400" w:lineRule="exact" w:before="120" w:after="120"/>
        <w:jc w:val="left"/>
      </w:pPr>
      <w:r/>
      <w:r>
        <w:rPr>
          <w:rFonts w:ascii="黑体" w:hAnsi="黑体" w:eastAsia="黑体"/>
          <w:b/>
          <w:sz w:val="30"/>
        </w:rPr>
        <w:t>2.6 Vue 3 与 Naive UI</w:t>
      </w:r>
    </w:p>
    <w:p>
      <w:pPr>
        <w:spacing w:line="400" w:lineRule="exact" w:before="0" w:after="0"/>
        <w:ind w:firstLine="480"/>
        <w:jc w:val="both"/>
      </w:pPr>
      <w:r>
        <w:rPr>
          <w:rFonts w:ascii="宋体" w:hAnsi="宋体" w:eastAsia="宋体"/>
          <w:b w:val="0"/>
          <w:sz w:val="24"/>
        </w:rPr>
        <w:t>Vue 3 是渐进式前端框架，支持组合式 API 和响应式数据管理。Naive UI 是 Vue 3 生态中的组件库，提供后台常用的表格、表单、弹窗、菜单、标签页、按钮和消息组件。本系统 Web 后台基于 naive-ui-admin 模板二次开发，结合 TypeScript、Pinia、Vue Router 和 alova 构建。</w:t>
      </w:r>
    </w:p>
    <w:p>
      <w:pPr>
        <w:pStyle w:val="Heading2"/>
        <w:spacing w:line="400" w:lineRule="exact" w:before="120" w:after="120"/>
        <w:jc w:val="left"/>
      </w:pPr>
      <w:r/>
      <w:r>
        <w:rPr>
          <w:rFonts w:ascii="黑体" w:hAnsi="黑体" w:eastAsia="黑体"/>
          <w:b/>
          <w:sz w:val="30"/>
        </w:rPr>
        <w:t>2.7 Uni-app</w:t>
      </w:r>
    </w:p>
    <w:p>
      <w:pPr>
        <w:spacing w:line="400" w:lineRule="exact" w:before="0" w:after="0"/>
        <w:ind w:firstLine="480"/>
        <w:jc w:val="both"/>
      </w:pPr>
      <w:r>
        <w:rPr>
          <w:rFonts w:ascii="宋体" w:hAnsi="宋体" w:eastAsia="宋体"/>
          <w:b w:val="0"/>
          <w:sz w:val="24"/>
        </w:rPr>
        <w:t>Uni-app 是基于 Vue 的跨端开发框架，可编译为微信小程序等平台。本系统小程序端使用 Uni-app 实现，客户可以在移动端完成登录、浏览、提交意向、查看订单、支付、确认收货和聊天等操作。小程序请求层统一封装 uni.request，自动携带 JWT Token。</w:t>
      </w:r>
    </w:p>
    <w:p>
      <w:pPr>
        <w:pStyle w:val="Heading2"/>
        <w:spacing w:line="400" w:lineRule="exact" w:before="120" w:after="120"/>
        <w:jc w:val="left"/>
      </w:pPr>
      <w:r/>
      <w:r>
        <w:rPr>
          <w:rFonts w:ascii="黑体" w:hAnsi="黑体" w:eastAsia="黑体"/>
          <w:b/>
          <w:sz w:val="30"/>
        </w:rPr>
        <w:t>2.8 WebSocket</w:t>
      </w:r>
    </w:p>
    <w:p>
      <w:pPr>
        <w:spacing w:line="400" w:lineRule="exact" w:before="0" w:after="0"/>
        <w:ind w:firstLine="480"/>
        <w:jc w:val="both"/>
      </w:pPr>
      <w:r>
        <w:rPr>
          <w:rFonts w:ascii="宋体" w:hAnsi="宋体" w:eastAsia="宋体"/>
          <w:b w:val="0"/>
          <w:sz w:val="24"/>
        </w:rPr>
        <w:t>WebSocket 是一种支持全双工通信的网络协议，适合实时聊天、消息推送和状态同步。本系统通过 Spring WebSocket 提供 ws://localhost:8081/ws/chat 通道，客户和后台建立连接后可以实时发送和接收消息，后端同时保存聊天历史。</w:t>
      </w:r>
    </w:p>
    <w:p>
      <w:pPr>
        <w:jc w:val="center"/>
      </w:pPr>
      <w:r>
        <w:rPr>
          <w:rFonts w:ascii="宋体" w:hAnsi="宋体" w:eastAsia="宋体"/>
          <w:b w:val="0"/>
          <w:sz w:val="21"/>
        </w:rPr>
        <w:t>表2-1 系统开发技术及作用</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技术</w:t>
            </w:r>
          </w:p>
        </w:tc>
        <w:tc>
          <w:tcPr>
            <w:tcW w:type="dxa" w:w="3024"/>
          </w:tcPr>
          <w:p>
            <w:pPr>
              <w:jc w:val="center"/>
            </w:pPr>
            <w:r>
              <w:rPr>
                <w:rFonts w:ascii="宋体" w:hAnsi="宋体" w:eastAsia="宋体"/>
                <w:b w:val="0"/>
                <w:sz w:val="21"/>
              </w:rPr>
              <w:t>作用</w:t>
            </w:r>
          </w:p>
        </w:tc>
        <w:tc>
          <w:tcPr>
            <w:tcW w:type="dxa" w:w="3024"/>
          </w:tcPr>
          <w:p>
            <w:pPr>
              <w:jc w:val="center"/>
            </w:pPr>
            <w:r>
              <w:rPr>
                <w:rFonts w:ascii="宋体" w:hAnsi="宋体" w:eastAsia="宋体"/>
                <w:b w:val="0"/>
                <w:sz w:val="21"/>
              </w:rPr>
              <w:t>系统应用</w:t>
            </w:r>
          </w:p>
        </w:tc>
      </w:tr>
      <w:tr>
        <w:tc>
          <w:tcPr>
            <w:tcW w:type="dxa" w:w="3024"/>
          </w:tcPr>
          <w:p>
            <w:pPr>
              <w:jc w:val="center"/>
            </w:pPr>
            <w:r>
              <w:rPr>
                <w:rFonts w:ascii="宋体" w:hAnsi="宋体" w:eastAsia="宋体"/>
                <w:b w:val="0"/>
                <w:sz w:val="21"/>
              </w:rPr>
              <w:t>Java 17</w:t>
            </w:r>
          </w:p>
        </w:tc>
        <w:tc>
          <w:tcPr>
            <w:tcW w:type="dxa" w:w="3024"/>
          </w:tcPr>
          <w:p>
            <w:pPr>
              <w:jc w:val="center"/>
            </w:pPr>
            <w:r>
              <w:rPr>
                <w:rFonts w:ascii="宋体" w:hAnsi="宋体" w:eastAsia="宋体"/>
                <w:b w:val="0"/>
                <w:sz w:val="21"/>
              </w:rPr>
              <w:t>后端开发语言</w:t>
            </w:r>
          </w:p>
        </w:tc>
        <w:tc>
          <w:tcPr>
            <w:tcW w:type="dxa" w:w="3024"/>
          </w:tcPr>
          <w:p>
            <w:pPr>
              <w:jc w:val="center"/>
            </w:pPr>
            <w:r>
              <w:rPr>
                <w:rFonts w:ascii="宋体" w:hAnsi="宋体" w:eastAsia="宋体"/>
                <w:b w:val="0"/>
                <w:sz w:val="21"/>
              </w:rPr>
              <w:t>业务逻辑、接口服务</w:t>
            </w:r>
          </w:p>
        </w:tc>
      </w:tr>
      <w:tr>
        <w:tc>
          <w:tcPr>
            <w:tcW w:type="dxa" w:w="3024"/>
          </w:tcPr>
          <w:p>
            <w:pPr>
              <w:jc w:val="center"/>
            </w:pPr>
            <w:r>
              <w:rPr>
                <w:rFonts w:ascii="宋体" w:hAnsi="宋体" w:eastAsia="宋体"/>
                <w:b w:val="0"/>
                <w:sz w:val="21"/>
              </w:rPr>
              <w:t>Spring Boot</w:t>
            </w:r>
          </w:p>
        </w:tc>
        <w:tc>
          <w:tcPr>
            <w:tcW w:type="dxa" w:w="3024"/>
          </w:tcPr>
          <w:p>
            <w:pPr>
              <w:jc w:val="center"/>
            </w:pPr>
            <w:r>
              <w:rPr>
                <w:rFonts w:ascii="宋体" w:hAnsi="宋体" w:eastAsia="宋体"/>
                <w:b w:val="0"/>
                <w:sz w:val="21"/>
              </w:rPr>
              <w:t>后端框架</w:t>
            </w:r>
          </w:p>
        </w:tc>
        <w:tc>
          <w:tcPr>
            <w:tcW w:type="dxa" w:w="3024"/>
          </w:tcPr>
          <w:p>
            <w:pPr>
              <w:jc w:val="center"/>
            </w:pPr>
            <w:r>
              <w:rPr>
                <w:rFonts w:ascii="宋体" w:hAnsi="宋体" w:eastAsia="宋体"/>
                <w:b w:val="0"/>
                <w:sz w:val="21"/>
              </w:rPr>
              <w:t>REST API、WebSocket、配置管理</w:t>
            </w:r>
          </w:p>
        </w:tc>
      </w:tr>
      <w:tr>
        <w:tc>
          <w:tcPr>
            <w:tcW w:type="dxa" w:w="3024"/>
          </w:tcPr>
          <w:p>
            <w:pPr>
              <w:jc w:val="center"/>
            </w:pPr>
            <w:r>
              <w:rPr>
                <w:rFonts w:ascii="宋体" w:hAnsi="宋体" w:eastAsia="宋体"/>
                <w:b w:val="0"/>
                <w:sz w:val="21"/>
              </w:rPr>
              <w:t>Spring Security</w:t>
            </w:r>
          </w:p>
        </w:tc>
        <w:tc>
          <w:tcPr>
            <w:tcW w:type="dxa" w:w="3024"/>
          </w:tcPr>
          <w:p>
            <w:pPr>
              <w:jc w:val="center"/>
            </w:pPr>
            <w:r>
              <w:rPr>
                <w:rFonts w:ascii="宋体" w:hAnsi="宋体" w:eastAsia="宋体"/>
                <w:b w:val="0"/>
                <w:sz w:val="21"/>
              </w:rPr>
              <w:t>安全框架</w:t>
            </w:r>
          </w:p>
        </w:tc>
        <w:tc>
          <w:tcPr>
            <w:tcW w:type="dxa" w:w="3024"/>
          </w:tcPr>
          <w:p>
            <w:pPr>
              <w:jc w:val="center"/>
            </w:pPr>
            <w:r>
              <w:rPr>
                <w:rFonts w:ascii="宋体" w:hAnsi="宋体" w:eastAsia="宋体"/>
                <w:b w:val="0"/>
                <w:sz w:val="21"/>
              </w:rPr>
              <w:t>JWT 鉴权、权限控制</w:t>
            </w:r>
          </w:p>
        </w:tc>
      </w:tr>
      <w:tr>
        <w:tc>
          <w:tcPr>
            <w:tcW w:type="dxa" w:w="3024"/>
          </w:tcPr>
          <w:p>
            <w:pPr>
              <w:jc w:val="center"/>
            </w:pPr>
            <w:r>
              <w:rPr>
                <w:rFonts w:ascii="宋体" w:hAnsi="宋体" w:eastAsia="宋体"/>
                <w:b w:val="0"/>
                <w:sz w:val="21"/>
              </w:rPr>
              <w:t>MyBatis-Plus</w:t>
            </w:r>
          </w:p>
        </w:tc>
        <w:tc>
          <w:tcPr>
            <w:tcW w:type="dxa" w:w="3024"/>
          </w:tcPr>
          <w:p>
            <w:pPr>
              <w:jc w:val="center"/>
            </w:pPr>
            <w:r>
              <w:rPr>
                <w:rFonts w:ascii="宋体" w:hAnsi="宋体" w:eastAsia="宋体"/>
                <w:b w:val="0"/>
                <w:sz w:val="21"/>
              </w:rPr>
              <w:t>ORM 增强工具</w:t>
            </w:r>
          </w:p>
        </w:tc>
        <w:tc>
          <w:tcPr>
            <w:tcW w:type="dxa" w:w="3024"/>
          </w:tcPr>
          <w:p>
            <w:pPr>
              <w:jc w:val="center"/>
            </w:pPr>
            <w:r>
              <w:rPr>
                <w:rFonts w:ascii="宋体" w:hAnsi="宋体" w:eastAsia="宋体"/>
                <w:b w:val="0"/>
                <w:sz w:val="21"/>
              </w:rPr>
              <w:t>CRUD、分页、逻辑删除、乐观锁</w:t>
            </w:r>
          </w:p>
        </w:tc>
      </w:tr>
      <w:tr>
        <w:tc>
          <w:tcPr>
            <w:tcW w:type="dxa" w:w="3024"/>
          </w:tcPr>
          <w:p>
            <w:pPr>
              <w:jc w:val="center"/>
            </w:pPr>
            <w:r>
              <w:rPr>
                <w:rFonts w:ascii="宋体" w:hAnsi="宋体" w:eastAsia="宋体"/>
                <w:b w:val="0"/>
                <w:sz w:val="21"/>
              </w:rPr>
              <w:t>MySQL</w:t>
            </w:r>
          </w:p>
        </w:tc>
        <w:tc>
          <w:tcPr>
            <w:tcW w:type="dxa" w:w="3024"/>
          </w:tcPr>
          <w:p>
            <w:pPr>
              <w:jc w:val="center"/>
            </w:pPr>
            <w:r>
              <w:rPr>
                <w:rFonts w:ascii="宋体" w:hAnsi="宋体" w:eastAsia="宋体"/>
                <w:b w:val="0"/>
                <w:sz w:val="21"/>
              </w:rPr>
              <w:t>关系数据库</w:t>
            </w:r>
          </w:p>
        </w:tc>
        <w:tc>
          <w:tcPr>
            <w:tcW w:type="dxa" w:w="3024"/>
          </w:tcPr>
          <w:p>
            <w:pPr>
              <w:jc w:val="center"/>
            </w:pPr>
            <w:r>
              <w:rPr>
                <w:rFonts w:ascii="宋体" w:hAnsi="宋体" w:eastAsia="宋体"/>
                <w:b w:val="0"/>
                <w:sz w:val="21"/>
              </w:rPr>
              <w:t>保存核心业务数据</w:t>
            </w:r>
          </w:p>
        </w:tc>
      </w:tr>
      <w:tr>
        <w:tc>
          <w:tcPr>
            <w:tcW w:type="dxa" w:w="3024"/>
          </w:tcPr>
          <w:p>
            <w:pPr>
              <w:jc w:val="center"/>
            </w:pPr>
            <w:r>
              <w:rPr>
                <w:rFonts w:ascii="宋体" w:hAnsi="宋体" w:eastAsia="宋体"/>
                <w:b w:val="0"/>
                <w:sz w:val="21"/>
              </w:rPr>
              <w:t>Redis</w:t>
            </w:r>
          </w:p>
        </w:tc>
        <w:tc>
          <w:tcPr>
            <w:tcW w:type="dxa" w:w="3024"/>
          </w:tcPr>
          <w:p>
            <w:pPr>
              <w:jc w:val="center"/>
            </w:pPr>
            <w:r>
              <w:rPr>
                <w:rFonts w:ascii="宋体" w:hAnsi="宋体" w:eastAsia="宋体"/>
                <w:b w:val="0"/>
                <w:sz w:val="21"/>
              </w:rPr>
              <w:t>缓存数据库</w:t>
            </w:r>
          </w:p>
        </w:tc>
        <w:tc>
          <w:tcPr>
            <w:tcW w:type="dxa" w:w="3024"/>
          </w:tcPr>
          <w:p>
            <w:pPr>
              <w:jc w:val="center"/>
            </w:pPr>
            <w:r>
              <w:rPr>
                <w:rFonts w:ascii="宋体" w:hAnsi="宋体" w:eastAsia="宋体"/>
                <w:b w:val="0"/>
                <w:sz w:val="21"/>
              </w:rPr>
              <w:t>Token 和黑名单</w:t>
            </w:r>
          </w:p>
        </w:tc>
      </w:tr>
      <w:tr>
        <w:tc>
          <w:tcPr>
            <w:tcW w:type="dxa" w:w="3024"/>
          </w:tcPr>
          <w:p>
            <w:pPr>
              <w:jc w:val="center"/>
            </w:pPr>
            <w:r>
              <w:rPr>
                <w:rFonts w:ascii="宋体" w:hAnsi="宋体" w:eastAsia="宋体"/>
                <w:b w:val="0"/>
                <w:sz w:val="21"/>
              </w:rPr>
              <w:t>Vue 3</w:t>
            </w:r>
          </w:p>
        </w:tc>
        <w:tc>
          <w:tcPr>
            <w:tcW w:type="dxa" w:w="3024"/>
          </w:tcPr>
          <w:p>
            <w:pPr>
              <w:jc w:val="center"/>
            </w:pPr>
            <w:r>
              <w:rPr>
                <w:rFonts w:ascii="宋体" w:hAnsi="宋体" w:eastAsia="宋体"/>
                <w:b w:val="0"/>
                <w:sz w:val="21"/>
              </w:rPr>
              <w:t>Web 前端框架</w:t>
            </w:r>
          </w:p>
        </w:tc>
        <w:tc>
          <w:tcPr>
            <w:tcW w:type="dxa" w:w="3024"/>
          </w:tcPr>
          <w:p>
            <w:pPr>
              <w:jc w:val="center"/>
            </w:pPr>
            <w:r>
              <w:rPr>
                <w:rFonts w:ascii="宋体" w:hAnsi="宋体" w:eastAsia="宋体"/>
                <w:b w:val="0"/>
                <w:sz w:val="21"/>
              </w:rPr>
              <w:t>后台管理端</w:t>
            </w:r>
          </w:p>
        </w:tc>
      </w:tr>
      <w:tr>
        <w:tc>
          <w:tcPr>
            <w:tcW w:type="dxa" w:w="3024"/>
          </w:tcPr>
          <w:p>
            <w:pPr>
              <w:jc w:val="center"/>
            </w:pPr>
            <w:r>
              <w:rPr>
                <w:rFonts w:ascii="宋体" w:hAnsi="宋体" w:eastAsia="宋体"/>
                <w:b w:val="0"/>
                <w:sz w:val="21"/>
              </w:rPr>
              <w:t>Naive UI</w:t>
            </w:r>
          </w:p>
        </w:tc>
        <w:tc>
          <w:tcPr>
            <w:tcW w:type="dxa" w:w="3024"/>
          </w:tcPr>
          <w:p>
            <w:pPr>
              <w:jc w:val="center"/>
            </w:pPr>
            <w:r>
              <w:rPr>
                <w:rFonts w:ascii="宋体" w:hAnsi="宋体" w:eastAsia="宋体"/>
                <w:b w:val="0"/>
                <w:sz w:val="21"/>
              </w:rPr>
              <w:t>组件库</w:t>
            </w:r>
          </w:p>
        </w:tc>
        <w:tc>
          <w:tcPr>
            <w:tcW w:type="dxa" w:w="3024"/>
          </w:tcPr>
          <w:p>
            <w:pPr>
              <w:jc w:val="center"/>
            </w:pPr>
            <w:r>
              <w:rPr>
                <w:rFonts w:ascii="宋体" w:hAnsi="宋体" w:eastAsia="宋体"/>
                <w:b w:val="0"/>
                <w:sz w:val="21"/>
              </w:rPr>
              <w:t>后台表格、表单、弹窗</w:t>
            </w:r>
          </w:p>
        </w:tc>
      </w:tr>
      <w:tr>
        <w:tc>
          <w:tcPr>
            <w:tcW w:type="dxa" w:w="3024"/>
          </w:tcPr>
          <w:p>
            <w:pPr>
              <w:jc w:val="center"/>
            </w:pPr>
            <w:r>
              <w:rPr>
                <w:rFonts w:ascii="宋体" w:hAnsi="宋体" w:eastAsia="宋体"/>
                <w:b w:val="0"/>
                <w:sz w:val="21"/>
              </w:rPr>
              <w:t>Uni-app</w:t>
            </w:r>
          </w:p>
        </w:tc>
        <w:tc>
          <w:tcPr>
            <w:tcW w:type="dxa" w:w="3024"/>
          </w:tcPr>
          <w:p>
            <w:pPr>
              <w:jc w:val="center"/>
            </w:pPr>
            <w:r>
              <w:rPr>
                <w:rFonts w:ascii="宋体" w:hAnsi="宋体" w:eastAsia="宋体"/>
                <w:b w:val="0"/>
                <w:sz w:val="21"/>
              </w:rPr>
              <w:t>跨端框架</w:t>
            </w:r>
          </w:p>
        </w:tc>
        <w:tc>
          <w:tcPr>
            <w:tcW w:type="dxa" w:w="3024"/>
          </w:tcPr>
          <w:p>
            <w:pPr>
              <w:jc w:val="center"/>
            </w:pPr>
            <w:r>
              <w:rPr>
                <w:rFonts w:ascii="宋体" w:hAnsi="宋体" w:eastAsia="宋体"/>
                <w:b w:val="0"/>
                <w:sz w:val="21"/>
              </w:rPr>
              <w:t>微信小程序客户侧</w:t>
            </w:r>
          </w:p>
        </w:tc>
      </w:tr>
      <w:tr>
        <w:tc>
          <w:tcPr>
            <w:tcW w:type="dxa" w:w="3024"/>
          </w:tcPr>
          <w:p>
            <w:pPr>
              <w:jc w:val="center"/>
            </w:pPr>
            <w:r>
              <w:rPr>
                <w:rFonts w:ascii="宋体" w:hAnsi="宋体" w:eastAsia="宋体"/>
                <w:b w:val="0"/>
                <w:sz w:val="21"/>
              </w:rPr>
              <w:t>WebSocket</w:t>
            </w:r>
          </w:p>
        </w:tc>
        <w:tc>
          <w:tcPr>
            <w:tcW w:type="dxa" w:w="3024"/>
          </w:tcPr>
          <w:p>
            <w:pPr>
              <w:jc w:val="center"/>
            </w:pPr>
            <w:r>
              <w:rPr>
                <w:rFonts w:ascii="宋体" w:hAnsi="宋体" w:eastAsia="宋体"/>
                <w:b w:val="0"/>
                <w:sz w:val="21"/>
              </w:rPr>
              <w:t>实时通信协议</w:t>
            </w:r>
          </w:p>
        </w:tc>
        <w:tc>
          <w:tcPr>
            <w:tcW w:type="dxa" w:w="3024"/>
          </w:tcPr>
          <w:p>
            <w:pPr>
              <w:jc w:val="center"/>
            </w:pPr>
            <w:r>
              <w:rPr>
                <w:rFonts w:ascii="宋体" w:hAnsi="宋体" w:eastAsia="宋体"/>
                <w:b w:val="0"/>
                <w:sz w:val="21"/>
              </w:rPr>
              <w:t>客户与后台聊天</w:t>
            </w:r>
          </w:p>
        </w:tc>
      </w:tr>
    </w:tbl>
    <w:p>
      <w:pPr>
        <w:pStyle w:val="Heading1"/>
        <w:spacing w:line="400" w:lineRule="exact" w:before="120" w:after="120"/>
        <w:jc w:val="center"/>
      </w:pPr>
      <w:r/>
      <w:r>
        <w:rPr>
          <w:rFonts w:ascii="黑体" w:hAnsi="黑体" w:eastAsia="黑体"/>
          <w:b/>
          <w:sz w:val="36"/>
        </w:rPr>
        <w:t>3 系统分析</w:t>
      </w:r>
    </w:p>
    <w:p>
      <w:pPr>
        <w:pStyle w:val="Heading2"/>
        <w:spacing w:line="400" w:lineRule="exact" w:before="120" w:after="120"/>
        <w:jc w:val="left"/>
      </w:pPr>
      <w:r/>
      <w:r>
        <w:rPr>
          <w:rFonts w:ascii="黑体" w:hAnsi="黑体" w:eastAsia="黑体"/>
          <w:b/>
          <w:sz w:val="30"/>
        </w:rPr>
        <w:t>3.1 可行性分析</w:t>
      </w:r>
    </w:p>
    <w:p>
      <w:pPr>
        <w:spacing w:line="400" w:lineRule="exact" w:before="0" w:after="0"/>
        <w:ind w:firstLine="480"/>
        <w:jc w:val="both"/>
      </w:pPr>
      <w:r>
        <w:rPr>
          <w:rFonts w:ascii="宋体" w:hAnsi="宋体" w:eastAsia="宋体"/>
          <w:b w:val="0"/>
          <w:sz w:val="24"/>
        </w:rPr>
        <w:t>经济可行性方面，系统采用开源技术栈开发，不需要购买商业框架授权。开发环境可在普通个人电脑上搭建，部署时也可选择低成本云服务器和 MySQL、Redis 组合。对于小型工作室而言，系统能够减少人工记录和重复沟通成本，提高订单处理效率，因此具有经济可行性。</w:t>
      </w:r>
    </w:p>
    <w:p>
      <w:pPr>
        <w:spacing w:line="400" w:lineRule="exact" w:before="0" w:after="0"/>
        <w:ind w:firstLine="480"/>
        <w:jc w:val="both"/>
      </w:pPr>
      <w:r>
        <w:rPr>
          <w:rFonts w:ascii="宋体" w:hAnsi="宋体" w:eastAsia="宋体"/>
          <w:b w:val="0"/>
          <w:sz w:val="24"/>
        </w:rPr>
        <w:t>技术可行性方面，系统使用的 Spring Boot、MyBatis-Plus、Vue 3、Uni-app、MySQL 和 Redis 均为成熟技术，社区资料和工程实践丰富。项目已经具备后端、Web 后台和小程序三端代码，说明技术路线能够支撑系统实现。</w:t>
      </w:r>
    </w:p>
    <w:p>
      <w:pPr>
        <w:spacing w:line="400" w:lineRule="exact" w:before="0" w:after="0"/>
        <w:ind w:firstLine="480"/>
        <w:jc w:val="both"/>
      </w:pPr>
      <w:r>
        <w:rPr>
          <w:rFonts w:ascii="宋体" w:hAnsi="宋体" w:eastAsia="宋体"/>
          <w:b w:val="0"/>
          <w:sz w:val="24"/>
        </w:rPr>
        <w:t>操作可行性方面，后台采用菜单、表格、表单、弹窗、看板和工作台等常见交互，符合管理员和设计师习惯；小程序采用底部导航、卡片、表单和时间线，符合客户移动端操作习惯。复杂配置由管理员完成，客户只需按引导提交需求和查看订单。</w:t>
      </w:r>
    </w:p>
    <w:p>
      <w:pPr>
        <w:pStyle w:val="Heading2"/>
        <w:spacing w:line="400" w:lineRule="exact" w:before="120" w:after="120"/>
        <w:jc w:val="left"/>
      </w:pPr>
      <w:r/>
      <w:r>
        <w:rPr>
          <w:rFonts w:ascii="黑体" w:hAnsi="黑体" w:eastAsia="黑体"/>
          <w:b/>
          <w:sz w:val="30"/>
        </w:rPr>
        <w:t>3.2 用户角色分析</w:t>
      </w:r>
    </w:p>
    <w:p>
      <w:pPr>
        <w:spacing w:line="400" w:lineRule="exact" w:before="0" w:after="0"/>
        <w:ind w:firstLine="480"/>
        <w:jc w:val="both"/>
      </w:pPr>
      <w:r>
        <w:rPr>
          <w:rFonts w:ascii="宋体" w:hAnsi="宋体" w:eastAsia="宋体"/>
          <w:b w:val="0"/>
          <w:sz w:val="24"/>
        </w:rPr>
        <w:t>系统主要包含客户、设计师和管理员三类角色。客户是定制服务购买者，主要使用小程序完成作品浏览、需求提交、订单查看、支付、确认收货和沟通。设计师是订单生产执行者，主要使用后台处理意向、查看订单、填写节点产出、推进工作流和回复客户消息。管理员是系统维护者，负责品类、字段、工作流、物料、BOM、作品集、Banner、AI 配置、角色菜单和数据统计等管理工作。</w:t>
      </w:r>
    </w:p>
    <w:p>
      <w:pPr>
        <w:jc w:val="center"/>
      </w:pPr>
      <w:r>
        <w:rPr>
          <w:rFonts w:ascii="宋体" w:hAnsi="宋体" w:eastAsia="宋体"/>
          <w:b w:val="0"/>
          <w:sz w:val="21"/>
        </w:rPr>
        <w:t>表3-1 用户角色说明</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宋体" w:hAnsi="宋体" w:eastAsia="宋体"/>
                <w:b w:val="0"/>
                <w:sz w:val="21"/>
              </w:rPr>
              <w:t>角色</w:t>
            </w:r>
          </w:p>
        </w:tc>
        <w:tc>
          <w:tcPr>
            <w:tcW w:type="dxa" w:w="2268"/>
          </w:tcPr>
          <w:p>
            <w:pPr>
              <w:jc w:val="center"/>
            </w:pPr>
            <w:r>
              <w:rPr>
                <w:rFonts w:ascii="宋体" w:hAnsi="宋体" w:eastAsia="宋体"/>
                <w:b w:val="0"/>
                <w:sz w:val="21"/>
              </w:rPr>
              <w:t>使用端</w:t>
            </w:r>
          </w:p>
        </w:tc>
        <w:tc>
          <w:tcPr>
            <w:tcW w:type="dxa" w:w="2268"/>
          </w:tcPr>
          <w:p>
            <w:pPr>
              <w:jc w:val="center"/>
            </w:pPr>
            <w:r>
              <w:rPr>
                <w:rFonts w:ascii="宋体" w:hAnsi="宋体" w:eastAsia="宋体"/>
                <w:b w:val="0"/>
                <w:sz w:val="21"/>
              </w:rPr>
              <w:t>主要功能</w:t>
            </w:r>
          </w:p>
        </w:tc>
        <w:tc>
          <w:tcPr>
            <w:tcW w:type="dxa" w:w="2268"/>
          </w:tcPr>
          <w:p>
            <w:pPr>
              <w:jc w:val="center"/>
            </w:pPr>
            <w:r>
              <w:rPr>
                <w:rFonts w:ascii="宋体" w:hAnsi="宋体" w:eastAsia="宋体"/>
                <w:b w:val="0"/>
                <w:sz w:val="21"/>
              </w:rPr>
              <w:t>数据范围</w:t>
            </w:r>
          </w:p>
        </w:tc>
      </w:tr>
      <w:tr>
        <w:tc>
          <w:tcPr>
            <w:tcW w:type="dxa" w:w="2268"/>
          </w:tcPr>
          <w:p>
            <w:pPr>
              <w:jc w:val="center"/>
            </w:pPr>
            <w:r>
              <w:rPr>
                <w:rFonts w:ascii="宋体" w:hAnsi="宋体" w:eastAsia="宋体"/>
                <w:b w:val="0"/>
                <w:sz w:val="21"/>
              </w:rPr>
              <w:t>客户</w:t>
            </w:r>
          </w:p>
        </w:tc>
        <w:tc>
          <w:tcPr>
            <w:tcW w:type="dxa" w:w="2268"/>
          </w:tcPr>
          <w:p>
            <w:pPr>
              <w:jc w:val="center"/>
            </w:pPr>
            <w:r>
              <w:rPr>
                <w:rFonts w:ascii="宋体" w:hAnsi="宋体" w:eastAsia="宋体"/>
                <w:b w:val="0"/>
                <w:sz w:val="21"/>
              </w:rPr>
              <w:t>微信小程序</w:t>
            </w:r>
          </w:p>
        </w:tc>
        <w:tc>
          <w:tcPr>
            <w:tcW w:type="dxa" w:w="2268"/>
          </w:tcPr>
          <w:p>
            <w:pPr>
              <w:jc w:val="center"/>
            </w:pPr>
            <w:r>
              <w:rPr>
                <w:rFonts w:ascii="宋体" w:hAnsi="宋体" w:eastAsia="宋体"/>
                <w:b w:val="0"/>
                <w:sz w:val="21"/>
              </w:rPr>
              <w:t>登录、作品浏览、提交意向、查看订单、支付、确认收货、聊天、地址、通知</w:t>
            </w:r>
          </w:p>
        </w:tc>
        <w:tc>
          <w:tcPr>
            <w:tcW w:type="dxa" w:w="2268"/>
          </w:tcPr>
          <w:p>
            <w:pPr>
              <w:jc w:val="center"/>
            </w:pPr>
            <w:r>
              <w:rPr>
                <w:rFonts w:ascii="宋体" w:hAnsi="宋体" w:eastAsia="宋体"/>
                <w:b w:val="0"/>
                <w:sz w:val="21"/>
              </w:rPr>
              <w:t>本人数据</w:t>
            </w:r>
          </w:p>
        </w:tc>
      </w:tr>
      <w:tr>
        <w:tc>
          <w:tcPr>
            <w:tcW w:type="dxa" w:w="2268"/>
          </w:tcPr>
          <w:p>
            <w:pPr>
              <w:jc w:val="center"/>
            </w:pPr>
            <w:r>
              <w:rPr>
                <w:rFonts w:ascii="宋体" w:hAnsi="宋体" w:eastAsia="宋体"/>
                <w:b w:val="0"/>
                <w:sz w:val="21"/>
              </w:rPr>
              <w:t>设计师</w:t>
            </w:r>
          </w:p>
        </w:tc>
        <w:tc>
          <w:tcPr>
            <w:tcW w:type="dxa" w:w="2268"/>
          </w:tcPr>
          <w:p>
            <w:pPr>
              <w:jc w:val="center"/>
            </w:pPr>
            <w:r>
              <w:rPr>
                <w:rFonts w:ascii="宋体" w:hAnsi="宋体" w:eastAsia="宋体"/>
                <w:b w:val="0"/>
                <w:sz w:val="21"/>
              </w:rPr>
              <w:t>Web 后台</w:t>
            </w:r>
          </w:p>
        </w:tc>
        <w:tc>
          <w:tcPr>
            <w:tcW w:type="dxa" w:w="2268"/>
          </w:tcPr>
          <w:p>
            <w:pPr>
              <w:jc w:val="center"/>
            </w:pPr>
            <w:r>
              <w:rPr>
                <w:rFonts w:ascii="宋体" w:hAnsi="宋体" w:eastAsia="宋体"/>
                <w:b w:val="0"/>
                <w:sz w:val="21"/>
              </w:rPr>
              <w:t>意向审核、订单处理、节点工作台、聊天、作品维护</w:t>
            </w:r>
          </w:p>
        </w:tc>
        <w:tc>
          <w:tcPr>
            <w:tcW w:type="dxa" w:w="2268"/>
          </w:tcPr>
          <w:p>
            <w:pPr>
              <w:jc w:val="center"/>
            </w:pPr>
            <w:r>
              <w:rPr>
                <w:rFonts w:ascii="宋体" w:hAnsi="宋体" w:eastAsia="宋体"/>
                <w:b w:val="0"/>
                <w:sz w:val="21"/>
              </w:rPr>
              <w:t>被分配或授权数据</w:t>
            </w:r>
          </w:p>
        </w:tc>
      </w:tr>
      <w:tr>
        <w:tc>
          <w:tcPr>
            <w:tcW w:type="dxa" w:w="2268"/>
          </w:tcPr>
          <w:p>
            <w:pPr>
              <w:jc w:val="center"/>
            </w:pPr>
            <w:r>
              <w:rPr>
                <w:rFonts w:ascii="宋体" w:hAnsi="宋体" w:eastAsia="宋体"/>
                <w:b w:val="0"/>
                <w:sz w:val="21"/>
              </w:rPr>
              <w:t>管理员</w:t>
            </w:r>
          </w:p>
        </w:tc>
        <w:tc>
          <w:tcPr>
            <w:tcW w:type="dxa" w:w="2268"/>
          </w:tcPr>
          <w:p>
            <w:pPr>
              <w:jc w:val="center"/>
            </w:pPr>
            <w:r>
              <w:rPr>
                <w:rFonts w:ascii="宋体" w:hAnsi="宋体" w:eastAsia="宋体"/>
                <w:b w:val="0"/>
                <w:sz w:val="21"/>
              </w:rPr>
              <w:t>Web 后台</w:t>
            </w:r>
          </w:p>
        </w:tc>
        <w:tc>
          <w:tcPr>
            <w:tcW w:type="dxa" w:w="2268"/>
          </w:tcPr>
          <w:p>
            <w:pPr>
              <w:jc w:val="center"/>
            </w:pPr>
            <w:r>
              <w:rPr>
                <w:rFonts w:ascii="宋体" w:hAnsi="宋体" w:eastAsia="宋体"/>
                <w:b w:val="0"/>
                <w:sz w:val="21"/>
              </w:rPr>
              <w:t>配置中心、供应链、系统管理、统计分析、客户管理</w:t>
            </w:r>
          </w:p>
        </w:tc>
        <w:tc>
          <w:tcPr>
            <w:tcW w:type="dxa" w:w="2268"/>
          </w:tcPr>
          <w:p>
            <w:pPr>
              <w:jc w:val="center"/>
            </w:pPr>
            <w:r>
              <w:rPr>
                <w:rFonts w:ascii="宋体" w:hAnsi="宋体" w:eastAsia="宋体"/>
                <w:b w:val="0"/>
                <w:sz w:val="21"/>
              </w:rPr>
              <w:t>全局管理数据</w:t>
            </w:r>
          </w:p>
        </w:tc>
      </w:tr>
    </w:tbl>
    <w:p>
      <w:pPr>
        <w:pStyle w:val="Heading2"/>
        <w:spacing w:line="400" w:lineRule="exact" w:before="120" w:after="120"/>
        <w:jc w:val="left"/>
      </w:pPr>
      <w:r/>
      <w:r>
        <w:rPr>
          <w:rFonts w:ascii="黑体" w:hAnsi="黑体" w:eastAsia="黑体"/>
          <w:b/>
          <w:sz w:val="30"/>
        </w:rPr>
        <w:t>3.3 功能需求分析</w:t>
      </w:r>
    </w:p>
    <w:p>
      <w:pPr>
        <w:spacing w:line="400" w:lineRule="exact" w:before="0" w:after="0"/>
        <w:ind w:firstLine="480"/>
        <w:jc w:val="both"/>
      </w:pPr>
      <w:r>
        <w:rPr>
          <w:rFonts w:ascii="宋体" w:hAnsi="宋体" w:eastAsia="宋体"/>
          <w:b w:val="0"/>
          <w:sz w:val="24"/>
        </w:rPr>
        <w:t>系统功能可以分为客户端功能、后台业务功能、后台配置功能、供应链功能、系统管理功能和公共基础功能。客户端功能负责连接客户，后台业务功能负责订单生产流转，后台配置功能负责低代码扩展，供应链功能负责材料管理，系统管理功能负责权限和日志，公共基础功能负责登录鉴权、文件上传、通知和聊天。</w:t>
      </w:r>
    </w:p>
    <w:p>
      <w:pPr>
        <w:spacing w:line="400" w:lineRule="exact" w:before="0" w:after="0"/>
        <w:ind w:firstLine="480"/>
        <w:jc w:val="both"/>
      </w:pPr>
      <w:r>
        <w:rPr>
          <w:rFonts w:ascii="宋体" w:hAnsi="宋体" w:eastAsia="宋体"/>
          <w:b w:val="0"/>
          <w:sz w:val="24"/>
        </w:rPr>
        <w:t>客户端功能包括登录、首页、作品集列表、作品详情、定制分类、定制表单、订单列表、订单详情、聊天、个人中心、资料维护、地址管理和通知中心。后台业务功能包括节点工作台、订单看板、订单列表、订单详情、意向管理和客户管理。后台配置功能包括品类、字段、工作流、Banner 和 AI 配置。供应链功能包括物料管理、BOM 模板、库存管理和出入库记录。系统管理功能包括管理员、角色、菜单、字典和操作日志。</w:t>
      </w:r>
    </w:p>
    <w:p>
      <w:pPr>
        <w:jc w:val="center"/>
      </w:pPr>
      <w:r>
        <w:rPr>
          <w:rFonts w:ascii="宋体" w:hAnsi="宋体" w:eastAsia="宋体"/>
          <w:b w:val="0"/>
          <w:sz w:val="21"/>
        </w:rPr>
        <w:t>表3-2 后台菜单功能清单</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一级模块</w:t>
            </w:r>
          </w:p>
        </w:tc>
        <w:tc>
          <w:tcPr>
            <w:tcW w:type="dxa" w:w="3024"/>
          </w:tcPr>
          <w:p>
            <w:pPr>
              <w:jc w:val="center"/>
            </w:pPr>
            <w:r>
              <w:rPr>
                <w:rFonts w:ascii="宋体" w:hAnsi="宋体" w:eastAsia="宋体"/>
                <w:b w:val="0"/>
                <w:sz w:val="21"/>
              </w:rPr>
              <w:t>页面</w:t>
            </w:r>
          </w:p>
        </w:tc>
        <w:tc>
          <w:tcPr>
            <w:tcW w:type="dxa" w:w="3024"/>
          </w:tcPr>
          <w:p>
            <w:pPr>
              <w:jc w:val="center"/>
            </w:pPr>
            <w:r>
              <w:rPr>
                <w:rFonts w:ascii="宋体" w:hAnsi="宋体" w:eastAsia="宋体"/>
                <w:b w:val="0"/>
                <w:sz w:val="21"/>
              </w:rPr>
              <w:t>功能说明</w:t>
            </w:r>
          </w:p>
        </w:tc>
      </w:tr>
      <w:tr>
        <w:tc>
          <w:tcPr>
            <w:tcW w:type="dxa" w:w="3024"/>
          </w:tcPr>
          <w:p>
            <w:pPr>
              <w:jc w:val="center"/>
            </w:pPr>
            <w:r>
              <w:rPr>
                <w:rFonts w:ascii="宋体" w:hAnsi="宋体" w:eastAsia="宋体"/>
                <w:b w:val="0"/>
                <w:sz w:val="21"/>
              </w:rPr>
              <w:t>节点工作台</w:t>
            </w:r>
          </w:p>
        </w:tc>
        <w:tc>
          <w:tcPr>
            <w:tcW w:type="dxa" w:w="3024"/>
          </w:tcPr>
          <w:p>
            <w:pPr>
              <w:jc w:val="center"/>
            </w:pPr>
            <w:r>
              <w:rPr>
                <w:rFonts w:ascii="宋体" w:hAnsi="宋体" w:eastAsia="宋体"/>
                <w:b w:val="0"/>
                <w:sz w:val="21"/>
              </w:rPr>
              <w:t>/workbench/nodes</w:t>
            </w:r>
          </w:p>
        </w:tc>
        <w:tc>
          <w:tcPr>
            <w:tcW w:type="dxa" w:w="3024"/>
          </w:tcPr>
          <w:p>
            <w:pPr>
              <w:jc w:val="center"/>
            </w:pPr>
            <w:r>
              <w:rPr>
                <w:rFonts w:ascii="宋体" w:hAnsi="宋体" w:eastAsia="宋体"/>
                <w:b w:val="0"/>
                <w:sz w:val="21"/>
              </w:rPr>
              <w:t>设计师处理当前节点、保存、推进、回退、阻塞</w:t>
            </w:r>
          </w:p>
        </w:tc>
      </w:tr>
      <w:tr>
        <w:tc>
          <w:tcPr>
            <w:tcW w:type="dxa" w:w="3024"/>
          </w:tcPr>
          <w:p>
            <w:pPr>
              <w:jc w:val="center"/>
            </w:pPr>
            <w:r>
              <w:rPr>
                <w:rFonts w:ascii="宋体" w:hAnsi="宋体" w:eastAsia="宋体"/>
                <w:b w:val="0"/>
                <w:sz w:val="21"/>
              </w:rPr>
              <w:t>消息中心</w:t>
            </w:r>
          </w:p>
        </w:tc>
        <w:tc>
          <w:tcPr>
            <w:tcW w:type="dxa" w:w="3024"/>
          </w:tcPr>
          <w:p>
            <w:pPr>
              <w:jc w:val="center"/>
            </w:pPr>
            <w:r>
              <w:rPr>
                <w:rFonts w:ascii="宋体" w:hAnsi="宋体" w:eastAsia="宋体"/>
                <w:b w:val="0"/>
                <w:sz w:val="21"/>
              </w:rPr>
              <w:t>/chat/index</w:t>
            </w:r>
          </w:p>
        </w:tc>
        <w:tc>
          <w:tcPr>
            <w:tcW w:type="dxa" w:w="3024"/>
          </w:tcPr>
          <w:p>
            <w:pPr>
              <w:jc w:val="center"/>
            </w:pPr>
            <w:r>
              <w:rPr>
                <w:rFonts w:ascii="宋体" w:hAnsi="宋体" w:eastAsia="宋体"/>
                <w:b w:val="0"/>
                <w:sz w:val="21"/>
              </w:rPr>
              <w:t>客户会话、聊天历史、实时沟通</w:t>
            </w:r>
          </w:p>
        </w:tc>
      </w:tr>
      <w:tr>
        <w:tc>
          <w:tcPr>
            <w:tcW w:type="dxa" w:w="3024"/>
          </w:tcPr>
          <w:p>
            <w:pPr>
              <w:jc w:val="center"/>
            </w:pPr>
            <w:r>
              <w:rPr>
                <w:rFonts w:ascii="宋体" w:hAnsi="宋体" w:eastAsia="宋体"/>
                <w:b w:val="0"/>
                <w:sz w:val="21"/>
              </w:rPr>
              <w:t>订单管理</w:t>
            </w:r>
          </w:p>
        </w:tc>
        <w:tc>
          <w:tcPr>
            <w:tcW w:type="dxa" w:w="3024"/>
          </w:tcPr>
          <w:p>
            <w:pPr>
              <w:jc w:val="center"/>
            </w:pPr>
            <w:r>
              <w:rPr>
                <w:rFonts w:ascii="宋体" w:hAnsi="宋体" w:eastAsia="宋体"/>
                <w:b w:val="0"/>
                <w:sz w:val="21"/>
              </w:rPr>
              <w:t>/order/kanban</w:t>
            </w:r>
          </w:p>
        </w:tc>
        <w:tc>
          <w:tcPr>
            <w:tcW w:type="dxa" w:w="3024"/>
          </w:tcPr>
          <w:p>
            <w:pPr>
              <w:jc w:val="center"/>
            </w:pPr>
            <w:r>
              <w:rPr>
                <w:rFonts w:ascii="宋体" w:hAnsi="宋体" w:eastAsia="宋体"/>
                <w:b w:val="0"/>
                <w:sz w:val="21"/>
              </w:rPr>
              <w:t>订单看板、按状态或节点查看</w:t>
            </w:r>
          </w:p>
        </w:tc>
      </w:tr>
      <w:tr>
        <w:tc>
          <w:tcPr>
            <w:tcW w:type="dxa" w:w="3024"/>
          </w:tcPr>
          <w:p>
            <w:pPr>
              <w:jc w:val="center"/>
            </w:pPr>
            <w:r>
              <w:rPr>
                <w:rFonts w:ascii="宋体" w:hAnsi="宋体" w:eastAsia="宋体"/>
                <w:b w:val="0"/>
                <w:sz w:val="21"/>
              </w:rPr>
              <w:t>订单管理</w:t>
            </w:r>
          </w:p>
        </w:tc>
        <w:tc>
          <w:tcPr>
            <w:tcW w:type="dxa" w:w="3024"/>
          </w:tcPr>
          <w:p>
            <w:pPr>
              <w:jc w:val="center"/>
            </w:pPr>
            <w:r>
              <w:rPr>
                <w:rFonts w:ascii="宋体" w:hAnsi="宋体" w:eastAsia="宋体"/>
                <w:b w:val="0"/>
                <w:sz w:val="21"/>
              </w:rPr>
              <w:t>/order/list</w:t>
            </w:r>
          </w:p>
        </w:tc>
        <w:tc>
          <w:tcPr>
            <w:tcW w:type="dxa" w:w="3024"/>
          </w:tcPr>
          <w:p>
            <w:pPr>
              <w:jc w:val="center"/>
            </w:pPr>
            <w:r>
              <w:rPr>
                <w:rFonts w:ascii="宋体" w:hAnsi="宋体" w:eastAsia="宋体"/>
                <w:b w:val="0"/>
                <w:sz w:val="21"/>
              </w:rPr>
              <w:t>订单查询、详情、发货、取消等操作</w:t>
            </w:r>
          </w:p>
        </w:tc>
      </w:tr>
      <w:tr>
        <w:tc>
          <w:tcPr>
            <w:tcW w:type="dxa" w:w="3024"/>
          </w:tcPr>
          <w:p>
            <w:pPr>
              <w:jc w:val="center"/>
            </w:pPr>
            <w:r>
              <w:rPr>
                <w:rFonts w:ascii="宋体" w:hAnsi="宋体" w:eastAsia="宋体"/>
                <w:b w:val="0"/>
                <w:sz w:val="21"/>
              </w:rPr>
              <w:t>意向管理</w:t>
            </w:r>
          </w:p>
        </w:tc>
        <w:tc>
          <w:tcPr>
            <w:tcW w:type="dxa" w:w="3024"/>
          </w:tcPr>
          <w:p>
            <w:pPr>
              <w:jc w:val="center"/>
            </w:pPr>
            <w:r>
              <w:rPr>
                <w:rFonts w:ascii="宋体" w:hAnsi="宋体" w:eastAsia="宋体"/>
                <w:b w:val="0"/>
                <w:sz w:val="21"/>
              </w:rPr>
              <w:t>/request/list</w:t>
            </w:r>
          </w:p>
        </w:tc>
        <w:tc>
          <w:tcPr>
            <w:tcW w:type="dxa" w:w="3024"/>
          </w:tcPr>
          <w:p>
            <w:pPr>
              <w:jc w:val="center"/>
            </w:pPr>
            <w:r>
              <w:rPr>
                <w:rFonts w:ascii="宋体" w:hAnsi="宋体" w:eastAsia="宋体"/>
                <w:b w:val="0"/>
                <w:sz w:val="21"/>
              </w:rPr>
              <w:t>客户意向审核、转订单、关闭</w:t>
            </w:r>
          </w:p>
        </w:tc>
      </w:tr>
      <w:tr>
        <w:tc>
          <w:tcPr>
            <w:tcW w:type="dxa" w:w="3024"/>
          </w:tcPr>
          <w:p>
            <w:pPr>
              <w:jc w:val="center"/>
            </w:pPr>
            <w:r>
              <w:rPr>
                <w:rFonts w:ascii="宋体" w:hAnsi="宋体" w:eastAsia="宋体"/>
                <w:b w:val="0"/>
                <w:sz w:val="21"/>
              </w:rPr>
              <w:t>作品集</w:t>
            </w:r>
          </w:p>
        </w:tc>
        <w:tc>
          <w:tcPr>
            <w:tcW w:type="dxa" w:w="3024"/>
          </w:tcPr>
          <w:p>
            <w:pPr>
              <w:jc w:val="center"/>
            </w:pPr>
            <w:r>
              <w:rPr>
                <w:rFonts w:ascii="宋体" w:hAnsi="宋体" w:eastAsia="宋体"/>
                <w:b w:val="0"/>
                <w:sz w:val="21"/>
              </w:rPr>
              <w:t>/portfolio/list</w:t>
            </w:r>
          </w:p>
        </w:tc>
        <w:tc>
          <w:tcPr>
            <w:tcW w:type="dxa" w:w="3024"/>
          </w:tcPr>
          <w:p>
            <w:pPr>
              <w:jc w:val="center"/>
            </w:pPr>
            <w:r>
              <w:rPr>
                <w:rFonts w:ascii="宋体" w:hAnsi="宋体" w:eastAsia="宋体"/>
                <w:b w:val="0"/>
                <w:sz w:val="21"/>
              </w:rPr>
              <w:t>作品新增、编辑、发布、下架</w:t>
            </w:r>
          </w:p>
        </w:tc>
      </w:tr>
      <w:tr>
        <w:tc>
          <w:tcPr>
            <w:tcW w:type="dxa" w:w="3024"/>
          </w:tcPr>
          <w:p>
            <w:pPr>
              <w:jc w:val="center"/>
            </w:pPr>
            <w:r>
              <w:rPr>
                <w:rFonts w:ascii="宋体" w:hAnsi="宋体" w:eastAsia="宋体"/>
                <w:b w:val="0"/>
                <w:sz w:val="21"/>
              </w:rPr>
              <w:t>供应链</w:t>
            </w:r>
          </w:p>
        </w:tc>
        <w:tc>
          <w:tcPr>
            <w:tcW w:type="dxa" w:w="3024"/>
          </w:tcPr>
          <w:p>
            <w:pPr>
              <w:jc w:val="center"/>
            </w:pPr>
            <w:r>
              <w:rPr>
                <w:rFonts w:ascii="宋体" w:hAnsi="宋体" w:eastAsia="宋体"/>
                <w:b w:val="0"/>
                <w:sz w:val="21"/>
              </w:rPr>
              <w:t>/supply/material</w:t>
            </w:r>
          </w:p>
        </w:tc>
        <w:tc>
          <w:tcPr>
            <w:tcW w:type="dxa" w:w="3024"/>
          </w:tcPr>
          <w:p>
            <w:pPr>
              <w:jc w:val="center"/>
            </w:pPr>
            <w:r>
              <w:rPr>
                <w:rFonts w:ascii="宋体" w:hAnsi="宋体" w:eastAsia="宋体"/>
                <w:b w:val="0"/>
                <w:sz w:val="21"/>
              </w:rPr>
              <w:t>物料维护、库存数量、预警值</w:t>
            </w:r>
          </w:p>
        </w:tc>
      </w:tr>
      <w:tr>
        <w:tc>
          <w:tcPr>
            <w:tcW w:type="dxa" w:w="3024"/>
          </w:tcPr>
          <w:p>
            <w:pPr>
              <w:jc w:val="center"/>
            </w:pPr>
            <w:r>
              <w:rPr>
                <w:rFonts w:ascii="宋体" w:hAnsi="宋体" w:eastAsia="宋体"/>
                <w:b w:val="0"/>
                <w:sz w:val="21"/>
              </w:rPr>
              <w:t>供应链</w:t>
            </w:r>
          </w:p>
        </w:tc>
        <w:tc>
          <w:tcPr>
            <w:tcW w:type="dxa" w:w="3024"/>
          </w:tcPr>
          <w:p>
            <w:pPr>
              <w:jc w:val="center"/>
            </w:pPr>
            <w:r>
              <w:rPr>
                <w:rFonts w:ascii="宋体" w:hAnsi="宋体" w:eastAsia="宋体"/>
                <w:b w:val="0"/>
                <w:sz w:val="21"/>
              </w:rPr>
              <w:t>/supply/bom</w:t>
            </w:r>
          </w:p>
        </w:tc>
        <w:tc>
          <w:tcPr>
            <w:tcW w:type="dxa" w:w="3024"/>
          </w:tcPr>
          <w:p>
            <w:pPr>
              <w:jc w:val="center"/>
            </w:pPr>
            <w:r>
              <w:rPr>
                <w:rFonts w:ascii="宋体" w:hAnsi="宋体" w:eastAsia="宋体"/>
                <w:b w:val="0"/>
                <w:sz w:val="21"/>
              </w:rPr>
              <w:t>BOM 模板维护、品类物料用量</w:t>
            </w:r>
          </w:p>
        </w:tc>
      </w:tr>
      <w:tr>
        <w:tc>
          <w:tcPr>
            <w:tcW w:type="dxa" w:w="3024"/>
          </w:tcPr>
          <w:p>
            <w:pPr>
              <w:jc w:val="center"/>
            </w:pPr>
            <w:r>
              <w:rPr>
                <w:rFonts w:ascii="宋体" w:hAnsi="宋体" w:eastAsia="宋体"/>
                <w:b w:val="0"/>
                <w:sz w:val="21"/>
              </w:rPr>
              <w:t>供应链</w:t>
            </w:r>
          </w:p>
        </w:tc>
        <w:tc>
          <w:tcPr>
            <w:tcW w:type="dxa" w:w="3024"/>
          </w:tcPr>
          <w:p>
            <w:pPr>
              <w:jc w:val="center"/>
            </w:pPr>
            <w:r>
              <w:rPr>
                <w:rFonts w:ascii="宋体" w:hAnsi="宋体" w:eastAsia="宋体"/>
                <w:b w:val="0"/>
                <w:sz w:val="21"/>
              </w:rPr>
              <w:t>/supply/inventory</w:t>
            </w:r>
          </w:p>
        </w:tc>
        <w:tc>
          <w:tcPr>
            <w:tcW w:type="dxa" w:w="3024"/>
          </w:tcPr>
          <w:p>
            <w:pPr>
              <w:jc w:val="center"/>
            </w:pPr>
            <w:r>
              <w:rPr>
                <w:rFonts w:ascii="宋体" w:hAnsi="宋体" w:eastAsia="宋体"/>
                <w:b w:val="0"/>
                <w:sz w:val="21"/>
              </w:rPr>
              <w:t>库存查询和库存状态</w:t>
            </w:r>
          </w:p>
        </w:tc>
      </w:tr>
      <w:tr>
        <w:tc>
          <w:tcPr>
            <w:tcW w:type="dxa" w:w="3024"/>
          </w:tcPr>
          <w:p>
            <w:pPr>
              <w:jc w:val="center"/>
            </w:pPr>
            <w:r>
              <w:rPr>
                <w:rFonts w:ascii="宋体" w:hAnsi="宋体" w:eastAsia="宋体"/>
                <w:b w:val="0"/>
                <w:sz w:val="21"/>
              </w:rPr>
              <w:t>供应链</w:t>
            </w:r>
          </w:p>
        </w:tc>
        <w:tc>
          <w:tcPr>
            <w:tcW w:type="dxa" w:w="3024"/>
          </w:tcPr>
          <w:p>
            <w:pPr>
              <w:jc w:val="center"/>
            </w:pPr>
            <w:r>
              <w:rPr>
                <w:rFonts w:ascii="宋体" w:hAnsi="宋体" w:eastAsia="宋体"/>
                <w:b w:val="0"/>
                <w:sz w:val="21"/>
              </w:rPr>
              <w:t>/supply/inventory/record</w:t>
            </w:r>
          </w:p>
        </w:tc>
        <w:tc>
          <w:tcPr>
            <w:tcW w:type="dxa" w:w="3024"/>
          </w:tcPr>
          <w:p>
            <w:pPr>
              <w:jc w:val="center"/>
            </w:pPr>
            <w:r>
              <w:rPr>
                <w:rFonts w:ascii="宋体" w:hAnsi="宋体" w:eastAsia="宋体"/>
                <w:b w:val="0"/>
                <w:sz w:val="21"/>
              </w:rPr>
              <w:t>库存出入库记录</w:t>
            </w:r>
          </w:p>
        </w:tc>
      </w:tr>
      <w:tr>
        <w:tc>
          <w:tcPr>
            <w:tcW w:type="dxa" w:w="3024"/>
          </w:tcPr>
          <w:p>
            <w:pPr>
              <w:jc w:val="center"/>
            </w:pPr>
            <w:r>
              <w:rPr>
                <w:rFonts w:ascii="宋体" w:hAnsi="宋体" w:eastAsia="宋体"/>
                <w:b w:val="0"/>
                <w:sz w:val="21"/>
              </w:rPr>
              <w:t>数据分析</w:t>
            </w:r>
          </w:p>
        </w:tc>
        <w:tc>
          <w:tcPr>
            <w:tcW w:type="dxa" w:w="3024"/>
          </w:tcPr>
          <w:p>
            <w:pPr>
              <w:jc w:val="center"/>
            </w:pPr>
            <w:r>
              <w:rPr>
                <w:rFonts w:ascii="宋体" w:hAnsi="宋体" w:eastAsia="宋体"/>
                <w:b w:val="0"/>
                <w:sz w:val="21"/>
              </w:rPr>
              <w:t>/statistics/dashboard</w:t>
            </w:r>
          </w:p>
        </w:tc>
        <w:tc>
          <w:tcPr>
            <w:tcW w:type="dxa" w:w="3024"/>
          </w:tcPr>
          <w:p>
            <w:pPr>
              <w:jc w:val="center"/>
            </w:pPr>
            <w:r>
              <w:rPr>
                <w:rFonts w:ascii="宋体" w:hAnsi="宋体" w:eastAsia="宋体"/>
                <w:b w:val="0"/>
                <w:sz w:val="21"/>
              </w:rPr>
              <w:t>订单、收入、客户、库存统计</w:t>
            </w:r>
          </w:p>
        </w:tc>
      </w:tr>
      <w:tr>
        <w:tc>
          <w:tcPr>
            <w:tcW w:type="dxa" w:w="3024"/>
          </w:tcPr>
          <w:p>
            <w:pPr>
              <w:jc w:val="center"/>
            </w:pPr>
            <w:r>
              <w:rPr>
                <w:rFonts w:ascii="宋体" w:hAnsi="宋体" w:eastAsia="宋体"/>
                <w:b w:val="0"/>
                <w:sz w:val="21"/>
              </w:rPr>
              <w:t>配置中心</w:t>
            </w:r>
          </w:p>
        </w:tc>
        <w:tc>
          <w:tcPr>
            <w:tcW w:type="dxa" w:w="3024"/>
          </w:tcPr>
          <w:p>
            <w:pPr>
              <w:jc w:val="center"/>
            </w:pPr>
            <w:r>
              <w:rPr>
                <w:rFonts w:ascii="宋体" w:hAnsi="宋体" w:eastAsia="宋体"/>
                <w:b w:val="0"/>
                <w:sz w:val="21"/>
              </w:rPr>
              <w:t>/config/category</w:t>
            </w:r>
          </w:p>
        </w:tc>
        <w:tc>
          <w:tcPr>
            <w:tcW w:type="dxa" w:w="3024"/>
          </w:tcPr>
          <w:p>
            <w:pPr>
              <w:jc w:val="center"/>
            </w:pPr>
            <w:r>
              <w:rPr>
                <w:rFonts w:ascii="宋体" w:hAnsi="宋体" w:eastAsia="宋体"/>
                <w:b w:val="0"/>
                <w:sz w:val="21"/>
              </w:rPr>
              <w:t>业务品类维护</w:t>
            </w:r>
          </w:p>
        </w:tc>
      </w:tr>
      <w:tr>
        <w:tc>
          <w:tcPr>
            <w:tcW w:type="dxa" w:w="3024"/>
          </w:tcPr>
          <w:p>
            <w:pPr>
              <w:jc w:val="center"/>
            </w:pPr>
            <w:r>
              <w:rPr>
                <w:rFonts w:ascii="宋体" w:hAnsi="宋体" w:eastAsia="宋体"/>
                <w:b w:val="0"/>
                <w:sz w:val="21"/>
              </w:rPr>
              <w:t>配置中心</w:t>
            </w:r>
          </w:p>
        </w:tc>
        <w:tc>
          <w:tcPr>
            <w:tcW w:type="dxa" w:w="3024"/>
          </w:tcPr>
          <w:p>
            <w:pPr>
              <w:jc w:val="center"/>
            </w:pPr>
            <w:r>
              <w:rPr>
                <w:rFonts w:ascii="宋体" w:hAnsi="宋体" w:eastAsia="宋体"/>
                <w:b w:val="0"/>
                <w:sz w:val="21"/>
              </w:rPr>
              <w:t>/config/field</w:t>
            </w:r>
          </w:p>
        </w:tc>
        <w:tc>
          <w:tcPr>
            <w:tcW w:type="dxa" w:w="3024"/>
          </w:tcPr>
          <w:p>
            <w:pPr>
              <w:jc w:val="center"/>
            </w:pPr>
            <w:r>
              <w:rPr>
                <w:rFonts w:ascii="宋体" w:hAnsi="宋体" w:eastAsia="宋体"/>
                <w:b w:val="0"/>
                <w:sz w:val="21"/>
              </w:rPr>
              <w:t>动态字段配置</w:t>
            </w:r>
          </w:p>
        </w:tc>
      </w:tr>
      <w:tr>
        <w:tc>
          <w:tcPr>
            <w:tcW w:type="dxa" w:w="3024"/>
          </w:tcPr>
          <w:p>
            <w:pPr>
              <w:jc w:val="center"/>
            </w:pPr>
            <w:r>
              <w:rPr>
                <w:rFonts w:ascii="宋体" w:hAnsi="宋体" w:eastAsia="宋体"/>
                <w:b w:val="0"/>
                <w:sz w:val="21"/>
              </w:rPr>
              <w:t>配置中心</w:t>
            </w:r>
          </w:p>
        </w:tc>
        <w:tc>
          <w:tcPr>
            <w:tcW w:type="dxa" w:w="3024"/>
          </w:tcPr>
          <w:p>
            <w:pPr>
              <w:jc w:val="center"/>
            </w:pPr>
            <w:r>
              <w:rPr>
                <w:rFonts w:ascii="宋体" w:hAnsi="宋体" w:eastAsia="宋体"/>
                <w:b w:val="0"/>
                <w:sz w:val="21"/>
              </w:rPr>
              <w:t>/config/workflow</w:t>
            </w:r>
          </w:p>
        </w:tc>
        <w:tc>
          <w:tcPr>
            <w:tcW w:type="dxa" w:w="3024"/>
          </w:tcPr>
          <w:p>
            <w:pPr>
              <w:jc w:val="center"/>
            </w:pPr>
            <w:r>
              <w:rPr>
                <w:rFonts w:ascii="宋体" w:hAnsi="宋体" w:eastAsia="宋体"/>
                <w:b w:val="0"/>
                <w:sz w:val="21"/>
              </w:rPr>
              <w:t>工作流和节点配置</w:t>
            </w:r>
          </w:p>
        </w:tc>
      </w:tr>
      <w:tr>
        <w:tc>
          <w:tcPr>
            <w:tcW w:type="dxa" w:w="3024"/>
          </w:tcPr>
          <w:p>
            <w:pPr>
              <w:jc w:val="center"/>
            </w:pPr>
            <w:r>
              <w:rPr>
                <w:rFonts w:ascii="宋体" w:hAnsi="宋体" w:eastAsia="宋体"/>
                <w:b w:val="0"/>
                <w:sz w:val="21"/>
              </w:rPr>
              <w:t>配置中心</w:t>
            </w:r>
          </w:p>
        </w:tc>
        <w:tc>
          <w:tcPr>
            <w:tcW w:type="dxa" w:w="3024"/>
          </w:tcPr>
          <w:p>
            <w:pPr>
              <w:jc w:val="center"/>
            </w:pPr>
            <w:r>
              <w:rPr>
                <w:rFonts w:ascii="宋体" w:hAnsi="宋体" w:eastAsia="宋体"/>
                <w:b w:val="0"/>
                <w:sz w:val="21"/>
              </w:rPr>
              <w:t>/config/banner</w:t>
            </w:r>
          </w:p>
        </w:tc>
        <w:tc>
          <w:tcPr>
            <w:tcW w:type="dxa" w:w="3024"/>
          </w:tcPr>
          <w:p>
            <w:pPr>
              <w:jc w:val="center"/>
            </w:pPr>
            <w:r>
              <w:rPr>
                <w:rFonts w:ascii="宋体" w:hAnsi="宋体" w:eastAsia="宋体"/>
                <w:b w:val="0"/>
                <w:sz w:val="21"/>
              </w:rPr>
              <w:t>小程序 Banner 配置</w:t>
            </w:r>
          </w:p>
        </w:tc>
      </w:tr>
      <w:tr>
        <w:tc>
          <w:tcPr>
            <w:tcW w:type="dxa" w:w="3024"/>
          </w:tcPr>
          <w:p>
            <w:pPr>
              <w:jc w:val="center"/>
            </w:pPr>
            <w:r>
              <w:rPr>
                <w:rFonts w:ascii="宋体" w:hAnsi="宋体" w:eastAsia="宋体"/>
                <w:b w:val="0"/>
                <w:sz w:val="21"/>
              </w:rPr>
              <w:t>配置中心</w:t>
            </w:r>
          </w:p>
        </w:tc>
        <w:tc>
          <w:tcPr>
            <w:tcW w:type="dxa" w:w="3024"/>
          </w:tcPr>
          <w:p>
            <w:pPr>
              <w:jc w:val="center"/>
            </w:pPr>
            <w:r>
              <w:rPr>
                <w:rFonts w:ascii="宋体" w:hAnsi="宋体" w:eastAsia="宋体"/>
                <w:b w:val="0"/>
                <w:sz w:val="21"/>
              </w:rPr>
              <w:t>/config/ai</w:t>
            </w:r>
          </w:p>
        </w:tc>
        <w:tc>
          <w:tcPr>
            <w:tcW w:type="dxa" w:w="3024"/>
          </w:tcPr>
          <w:p>
            <w:pPr>
              <w:jc w:val="center"/>
            </w:pPr>
            <w:r>
              <w:rPr>
                <w:rFonts w:ascii="宋体" w:hAnsi="宋体" w:eastAsia="宋体"/>
                <w:b w:val="0"/>
                <w:sz w:val="21"/>
              </w:rPr>
              <w:t>AI 客服配置</w:t>
            </w:r>
          </w:p>
        </w:tc>
      </w:tr>
      <w:tr>
        <w:tc>
          <w:tcPr>
            <w:tcW w:type="dxa" w:w="3024"/>
          </w:tcPr>
          <w:p>
            <w:pPr>
              <w:jc w:val="center"/>
            </w:pPr>
            <w:r>
              <w:rPr>
                <w:rFonts w:ascii="宋体" w:hAnsi="宋体" w:eastAsia="宋体"/>
                <w:b w:val="0"/>
                <w:sz w:val="21"/>
              </w:rPr>
              <w:t>系统管理</w:t>
            </w:r>
          </w:p>
        </w:tc>
        <w:tc>
          <w:tcPr>
            <w:tcW w:type="dxa" w:w="3024"/>
          </w:tcPr>
          <w:p>
            <w:pPr>
              <w:jc w:val="center"/>
            </w:pPr>
            <w:r>
              <w:rPr>
                <w:rFonts w:ascii="宋体" w:hAnsi="宋体" w:eastAsia="宋体"/>
                <w:b w:val="0"/>
                <w:sz w:val="21"/>
              </w:rPr>
              <w:t>/system/admin</w:t>
            </w:r>
          </w:p>
        </w:tc>
        <w:tc>
          <w:tcPr>
            <w:tcW w:type="dxa" w:w="3024"/>
          </w:tcPr>
          <w:p>
            <w:pPr>
              <w:jc w:val="center"/>
            </w:pPr>
            <w:r>
              <w:rPr>
                <w:rFonts w:ascii="宋体" w:hAnsi="宋体" w:eastAsia="宋体"/>
                <w:b w:val="0"/>
                <w:sz w:val="21"/>
              </w:rPr>
              <w:t>管理员账号管理</w:t>
            </w:r>
          </w:p>
        </w:tc>
      </w:tr>
      <w:tr>
        <w:tc>
          <w:tcPr>
            <w:tcW w:type="dxa" w:w="3024"/>
          </w:tcPr>
          <w:p>
            <w:pPr>
              <w:jc w:val="center"/>
            </w:pPr>
            <w:r>
              <w:rPr>
                <w:rFonts w:ascii="宋体" w:hAnsi="宋体" w:eastAsia="宋体"/>
                <w:b w:val="0"/>
                <w:sz w:val="21"/>
              </w:rPr>
              <w:t>系统管理</w:t>
            </w:r>
          </w:p>
        </w:tc>
        <w:tc>
          <w:tcPr>
            <w:tcW w:type="dxa" w:w="3024"/>
          </w:tcPr>
          <w:p>
            <w:pPr>
              <w:jc w:val="center"/>
            </w:pPr>
            <w:r>
              <w:rPr>
                <w:rFonts w:ascii="宋体" w:hAnsi="宋体" w:eastAsia="宋体"/>
                <w:b w:val="0"/>
                <w:sz w:val="21"/>
              </w:rPr>
              <w:t>/system/role</w:t>
            </w:r>
          </w:p>
        </w:tc>
        <w:tc>
          <w:tcPr>
            <w:tcW w:type="dxa" w:w="3024"/>
          </w:tcPr>
          <w:p>
            <w:pPr>
              <w:jc w:val="center"/>
            </w:pPr>
            <w:r>
              <w:rPr>
                <w:rFonts w:ascii="宋体" w:hAnsi="宋体" w:eastAsia="宋体"/>
                <w:b w:val="0"/>
                <w:sz w:val="21"/>
              </w:rPr>
              <w:t>角色权限管理</w:t>
            </w:r>
          </w:p>
        </w:tc>
      </w:tr>
      <w:tr>
        <w:tc>
          <w:tcPr>
            <w:tcW w:type="dxa" w:w="3024"/>
          </w:tcPr>
          <w:p>
            <w:pPr>
              <w:jc w:val="center"/>
            </w:pPr>
            <w:r>
              <w:rPr>
                <w:rFonts w:ascii="宋体" w:hAnsi="宋体" w:eastAsia="宋体"/>
                <w:b w:val="0"/>
                <w:sz w:val="21"/>
              </w:rPr>
              <w:t>系统管理</w:t>
            </w:r>
          </w:p>
        </w:tc>
        <w:tc>
          <w:tcPr>
            <w:tcW w:type="dxa" w:w="3024"/>
          </w:tcPr>
          <w:p>
            <w:pPr>
              <w:jc w:val="center"/>
            </w:pPr>
            <w:r>
              <w:rPr>
                <w:rFonts w:ascii="宋体" w:hAnsi="宋体" w:eastAsia="宋体"/>
                <w:b w:val="0"/>
                <w:sz w:val="21"/>
              </w:rPr>
              <w:t>/system/menu</w:t>
            </w:r>
          </w:p>
        </w:tc>
        <w:tc>
          <w:tcPr>
            <w:tcW w:type="dxa" w:w="3024"/>
          </w:tcPr>
          <w:p>
            <w:pPr>
              <w:jc w:val="center"/>
            </w:pPr>
            <w:r>
              <w:rPr>
                <w:rFonts w:ascii="宋体" w:hAnsi="宋体" w:eastAsia="宋体"/>
                <w:b w:val="0"/>
                <w:sz w:val="21"/>
              </w:rPr>
              <w:t>菜单路由管理</w:t>
            </w:r>
          </w:p>
        </w:tc>
      </w:tr>
      <w:tr>
        <w:tc>
          <w:tcPr>
            <w:tcW w:type="dxa" w:w="3024"/>
          </w:tcPr>
          <w:p>
            <w:pPr>
              <w:jc w:val="center"/>
            </w:pPr>
            <w:r>
              <w:rPr>
                <w:rFonts w:ascii="宋体" w:hAnsi="宋体" w:eastAsia="宋体"/>
                <w:b w:val="0"/>
                <w:sz w:val="21"/>
              </w:rPr>
              <w:t>系统管理</w:t>
            </w:r>
          </w:p>
        </w:tc>
        <w:tc>
          <w:tcPr>
            <w:tcW w:type="dxa" w:w="3024"/>
          </w:tcPr>
          <w:p>
            <w:pPr>
              <w:jc w:val="center"/>
            </w:pPr>
            <w:r>
              <w:rPr>
                <w:rFonts w:ascii="宋体" w:hAnsi="宋体" w:eastAsia="宋体"/>
                <w:b w:val="0"/>
                <w:sz w:val="21"/>
              </w:rPr>
              <w:t>/system/dict</w:t>
            </w:r>
          </w:p>
        </w:tc>
        <w:tc>
          <w:tcPr>
            <w:tcW w:type="dxa" w:w="3024"/>
          </w:tcPr>
          <w:p>
            <w:pPr>
              <w:jc w:val="center"/>
            </w:pPr>
            <w:r>
              <w:rPr>
                <w:rFonts w:ascii="宋体" w:hAnsi="宋体" w:eastAsia="宋体"/>
                <w:b w:val="0"/>
                <w:sz w:val="21"/>
              </w:rPr>
              <w:t>系统字典管理</w:t>
            </w:r>
          </w:p>
        </w:tc>
      </w:tr>
      <w:tr>
        <w:tc>
          <w:tcPr>
            <w:tcW w:type="dxa" w:w="3024"/>
          </w:tcPr>
          <w:p>
            <w:pPr>
              <w:jc w:val="center"/>
            </w:pPr>
            <w:r>
              <w:rPr>
                <w:rFonts w:ascii="宋体" w:hAnsi="宋体" w:eastAsia="宋体"/>
                <w:b w:val="0"/>
                <w:sz w:val="21"/>
              </w:rPr>
              <w:t>系统管理</w:t>
            </w:r>
          </w:p>
        </w:tc>
        <w:tc>
          <w:tcPr>
            <w:tcW w:type="dxa" w:w="3024"/>
          </w:tcPr>
          <w:p>
            <w:pPr>
              <w:jc w:val="center"/>
            </w:pPr>
            <w:r>
              <w:rPr>
                <w:rFonts w:ascii="宋体" w:hAnsi="宋体" w:eastAsia="宋体"/>
                <w:b w:val="0"/>
                <w:sz w:val="21"/>
              </w:rPr>
              <w:t>/system/log</w:t>
            </w:r>
          </w:p>
        </w:tc>
        <w:tc>
          <w:tcPr>
            <w:tcW w:type="dxa" w:w="3024"/>
          </w:tcPr>
          <w:p>
            <w:pPr>
              <w:jc w:val="center"/>
            </w:pPr>
            <w:r>
              <w:rPr>
                <w:rFonts w:ascii="宋体" w:hAnsi="宋体" w:eastAsia="宋体"/>
                <w:b w:val="0"/>
                <w:sz w:val="21"/>
              </w:rPr>
              <w:t>操作日志查看</w:t>
            </w:r>
          </w:p>
        </w:tc>
      </w:tr>
      <w:tr>
        <w:tc>
          <w:tcPr>
            <w:tcW w:type="dxa" w:w="3024"/>
          </w:tcPr>
          <w:p>
            <w:pPr>
              <w:jc w:val="center"/>
            </w:pPr>
            <w:r>
              <w:rPr>
                <w:rFonts w:ascii="宋体" w:hAnsi="宋体" w:eastAsia="宋体"/>
                <w:b w:val="0"/>
                <w:sz w:val="21"/>
              </w:rPr>
              <w:t>客户管理</w:t>
            </w:r>
          </w:p>
        </w:tc>
        <w:tc>
          <w:tcPr>
            <w:tcW w:type="dxa" w:w="3024"/>
          </w:tcPr>
          <w:p>
            <w:pPr>
              <w:jc w:val="center"/>
            </w:pPr>
            <w:r>
              <w:rPr>
                <w:rFonts w:ascii="宋体" w:hAnsi="宋体" w:eastAsia="宋体"/>
                <w:b w:val="0"/>
                <w:sz w:val="21"/>
              </w:rPr>
              <w:t>/customer/list</w:t>
            </w:r>
          </w:p>
        </w:tc>
        <w:tc>
          <w:tcPr>
            <w:tcW w:type="dxa" w:w="3024"/>
          </w:tcPr>
          <w:p>
            <w:pPr>
              <w:jc w:val="center"/>
            </w:pPr>
            <w:r>
              <w:rPr>
                <w:rFonts w:ascii="宋体" w:hAnsi="宋体" w:eastAsia="宋体"/>
                <w:b w:val="0"/>
                <w:sz w:val="21"/>
              </w:rPr>
              <w:t>客户信息管理</w:t>
            </w:r>
          </w:p>
        </w:tc>
      </w:tr>
      <w:tr>
        <w:tc>
          <w:tcPr>
            <w:tcW w:type="dxa" w:w="3024"/>
          </w:tcPr>
          <w:p>
            <w:pPr>
              <w:jc w:val="center"/>
            </w:pPr>
            <w:r>
              <w:rPr>
                <w:rFonts w:ascii="宋体" w:hAnsi="宋体" w:eastAsia="宋体"/>
                <w:b w:val="0"/>
                <w:sz w:val="21"/>
              </w:rPr>
              <w:t>客户管理</w:t>
            </w:r>
          </w:p>
        </w:tc>
        <w:tc>
          <w:tcPr>
            <w:tcW w:type="dxa" w:w="3024"/>
          </w:tcPr>
          <w:p>
            <w:pPr>
              <w:jc w:val="center"/>
            </w:pPr>
            <w:r>
              <w:rPr>
                <w:rFonts w:ascii="宋体" w:hAnsi="宋体" w:eastAsia="宋体"/>
                <w:b w:val="0"/>
                <w:sz w:val="21"/>
              </w:rPr>
              <w:t>/customer/address</w:t>
            </w:r>
          </w:p>
        </w:tc>
        <w:tc>
          <w:tcPr>
            <w:tcW w:type="dxa" w:w="3024"/>
          </w:tcPr>
          <w:p>
            <w:pPr>
              <w:jc w:val="center"/>
            </w:pPr>
            <w:r>
              <w:rPr>
                <w:rFonts w:ascii="宋体" w:hAnsi="宋体" w:eastAsia="宋体"/>
                <w:b w:val="0"/>
                <w:sz w:val="21"/>
              </w:rPr>
              <w:t>客户地址查看</w:t>
            </w:r>
          </w:p>
        </w:tc>
      </w:tr>
    </w:tbl>
    <w:p>
      <w:pPr>
        <w:jc w:val="center"/>
      </w:pPr>
      <w:r>
        <w:rPr>
          <w:rFonts w:ascii="宋体" w:hAnsi="宋体" w:eastAsia="宋体"/>
          <w:b w:val="0"/>
          <w:sz w:val="21"/>
        </w:rPr>
        <w:t>表3-3 小程序页面功能清单</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页面</w:t>
            </w:r>
          </w:p>
        </w:tc>
        <w:tc>
          <w:tcPr>
            <w:tcW w:type="dxa" w:w="4536"/>
          </w:tcPr>
          <w:p>
            <w:pPr>
              <w:jc w:val="center"/>
            </w:pPr>
            <w:r>
              <w:rPr>
                <w:rFonts w:ascii="宋体" w:hAnsi="宋体" w:eastAsia="宋体"/>
                <w:b w:val="0"/>
                <w:sz w:val="21"/>
              </w:rPr>
              <w:t>功能说明</w:t>
            </w:r>
          </w:p>
        </w:tc>
      </w:tr>
      <w:tr>
        <w:tc>
          <w:tcPr>
            <w:tcW w:type="dxa" w:w="4536"/>
          </w:tcPr>
          <w:p>
            <w:pPr>
              <w:jc w:val="center"/>
            </w:pPr>
            <w:r>
              <w:rPr>
                <w:rFonts w:ascii="宋体" w:hAnsi="宋体" w:eastAsia="宋体"/>
                <w:b w:val="0"/>
                <w:sz w:val="21"/>
              </w:rPr>
              <w:t>pages/login/index</w:t>
            </w:r>
          </w:p>
        </w:tc>
        <w:tc>
          <w:tcPr>
            <w:tcW w:type="dxa" w:w="4536"/>
          </w:tcPr>
          <w:p>
            <w:pPr>
              <w:jc w:val="center"/>
            </w:pPr>
            <w:r>
              <w:rPr>
                <w:rFonts w:ascii="宋体" w:hAnsi="宋体" w:eastAsia="宋体"/>
                <w:b w:val="0"/>
                <w:sz w:val="21"/>
              </w:rPr>
              <w:t>微信登录和账号测试登录</w:t>
            </w:r>
          </w:p>
        </w:tc>
      </w:tr>
      <w:tr>
        <w:tc>
          <w:tcPr>
            <w:tcW w:type="dxa" w:w="4536"/>
          </w:tcPr>
          <w:p>
            <w:pPr>
              <w:jc w:val="center"/>
            </w:pPr>
            <w:r>
              <w:rPr>
                <w:rFonts w:ascii="宋体" w:hAnsi="宋体" w:eastAsia="宋体"/>
                <w:b w:val="0"/>
                <w:sz w:val="21"/>
              </w:rPr>
              <w:t>pages/index/index</w:t>
            </w:r>
          </w:p>
        </w:tc>
        <w:tc>
          <w:tcPr>
            <w:tcW w:type="dxa" w:w="4536"/>
          </w:tcPr>
          <w:p>
            <w:pPr>
              <w:jc w:val="center"/>
            </w:pPr>
            <w:r>
              <w:rPr>
                <w:rFonts w:ascii="宋体" w:hAnsi="宋体" w:eastAsia="宋体"/>
                <w:b w:val="0"/>
                <w:sz w:val="21"/>
              </w:rPr>
              <w:t>首页 Banner、作品推荐、入口导航</w:t>
            </w:r>
          </w:p>
        </w:tc>
      </w:tr>
      <w:tr>
        <w:tc>
          <w:tcPr>
            <w:tcW w:type="dxa" w:w="4536"/>
          </w:tcPr>
          <w:p>
            <w:pPr>
              <w:jc w:val="center"/>
            </w:pPr>
            <w:r>
              <w:rPr>
                <w:rFonts w:ascii="宋体" w:hAnsi="宋体" w:eastAsia="宋体"/>
                <w:b w:val="0"/>
                <w:sz w:val="21"/>
              </w:rPr>
              <w:t>pages/portfolio/list/index</w:t>
            </w:r>
          </w:p>
        </w:tc>
        <w:tc>
          <w:tcPr>
            <w:tcW w:type="dxa" w:w="4536"/>
          </w:tcPr>
          <w:p>
            <w:pPr>
              <w:jc w:val="center"/>
            </w:pPr>
            <w:r>
              <w:rPr>
                <w:rFonts w:ascii="宋体" w:hAnsi="宋体" w:eastAsia="宋体"/>
                <w:b w:val="0"/>
                <w:sz w:val="21"/>
              </w:rPr>
              <w:t>作品集列表和品类筛选</w:t>
            </w:r>
          </w:p>
        </w:tc>
      </w:tr>
      <w:tr>
        <w:tc>
          <w:tcPr>
            <w:tcW w:type="dxa" w:w="4536"/>
          </w:tcPr>
          <w:p>
            <w:pPr>
              <w:jc w:val="center"/>
            </w:pPr>
            <w:r>
              <w:rPr>
                <w:rFonts w:ascii="宋体" w:hAnsi="宋体" w:eastAsia="宋体"/>
                <w:b w:val="0"/>
                <w:sz w:val="21"/>
              </w:rPr>
              <w:t>pages/portfolio/detail/index</w:t>
            </w:r>
          </w:p>
        </w:tc>
        <w:tc>
          <w:tcPr>
            <w:tcW w:type="dxa" w:w="4536"/>
          </w:tcPr>
          <w:p>
            <w:pPr>
              <w:jc w:val="center"/>
            </w:pPr>
            <w:r>
              <w:rPr>
                <w:rFonts w:ascii="宋体" w:hAnsi="宋体" w:eastAsia="宋体"/>
                <w:b w:val="0"/>
                <w:sz w:val="21"/>
              </w:rPr>
              <w:t>作品详情和立即定制入口</w:t>
            </w:r>
          </w:p>
        </w:tc>
      </w:tr>
      <w:tr>
        <w:tc>
          <w:tcPr>
            <w:tcW w:type="dxa" w:w="4536"/>
          </w:tcPr>
          <w:p>
            <w:pPr>
              <w:jc w:val="center"/>
            </w:pPr>
            <w:r>
              <w:rPr>
                <w:rFonts w:ascii="宋体" w:hAnsi="宋体" w:eastAsia="宋体"/>
                <w:b w:val="0"/>
                <w:sz w:val="21"/>
              </w:rPr>
              <w:t>pages/custom/category/index</w:t>
            </w:r>
          </w:p>
        </w:tc>
        <w:tc>
          <w:tcPr>
            <w:tcW w:type="dxa" w:w="4536"/>
          </w:tcPr>
          <w:p>
            <w:pPr>
              <w:jc w:val="center"/>
            </w:pPr>
            <w:r>
              <w:rPr>
                <w:rFonts w:ascii="宋体" w:hAnsi="宋体" w:eastAsia="宋体"/>
                <w:b w:val="0"/>
                <w:sz w:val="21"/>
              </w:rPr>
              <w:t>选择定制品类</w:t>
            </w:r>
          </w:p>
        </w:tc>
      </w:tr>
      <w:tr>
        <w:tc>
          <w:tcPr>
            <w:tcW w:type="dxa" w:w="4536"/>
          </w:tcPr>
          <w:p>
            <w:pPr>
              <w:jc w:val="center"/>
            </w:pPr>
            <w:r>
              <w:rPr>
                <w:rFonts w:ascii="宋体" w:hAnsi="宋体" w:eastAsia="宋体"/>
                <w:b w:val="0"/>
                <w:sz w:val="21"/>
              </w:rPr>
              <w:t>pages/custom/form/index</w:t>
            </w:r>
          </w:p>
        </w:tc>
        <w:tc>
          <w:tcPr>
            <w:tcW w:type="dxa" w:w="4536"/>
          </w:tcPr>
          <w:p>
            <w:pPr>
              <w:jc w:val="center"/>
            </w:pPr>
            <w:r>
              <w:rPr>
                <w:rFonts w:ascii="宋体" w:hAnsi="宋体" w:eastAsia="宋体"/>
                <w:b w:val="0"/>
                <w:sz w:val="21"/>
              </w:rPr>
              <w:t>动态表单填写和意向提交</w:t>
            </w:r>
          </w:p>
        </w:tc>
      </w:tr>
      <w:tr>
        <w:tc>
          <w:tcPr>
            <w:tcW w:type="dxa" w:w="4536"/>
          </w:tcPr>
          <w:p>
            <w:pPr>
              <w:jc w:val="center"/>
            </w:pPr>
            <w:r>
              <w:rPr>
                <w:rFonts w:ascii="宋体" w:hAnsi="宋体" w:eastAsia="宋体"/>
                <w:b w:val="0"/>
                <w:sz w:val="21"/>
              </w:rPr>
              <w:t>pages/order/list/index</w:t>
            </w:r>
          </w:p>
        </w:tc>
        <w:tc>
          <w:tcPr>
            <w:tcW w:type="dxa" w:w="4536"/>
          </w:tcPr>
          <w:p>
            <w:pPr>
              <w:jc w:val="center"/>
            </w:pPr>
            <w:r>
              <w:rPr>
                <w:rFonts w:ascii="宋体" w:hAnsi="宋体" w:eastAsia="宋体"/>
                <w:b w:val="0"/>
                <w:sz w:val="21"/>
              </w:rPr>
              <w:t>订单列表、状态筛选、支付、确认收货</w:t>
            </w:r>
          </w:p>
        </w:tc>
      </w:tr>
      <w:tr>
        <w:tc>
          <w:tcPr>
            <w:tcW w:type="dxa" w:w="4536"/>
          </w:tcPr>
          <w:p>
            <w:pPr>
              <w:jc w:val="center"/>
            </w:pPr>
            <w:r>
              <w:rPr>
                <w:rFonts w:ascii="宋体" w:hAnsi="宋体" w:eastAsia="宋体"/>
                <w:b w:val="0"/>
                <w:sz w:val="21"/>
              </w:rPr>
              <w:t>pages/order/detail/index</w:t>
            </w:r>
          </w:p>
        </w:tc>
        <w:tc>
          <w:tcPr>
            <w:tcW w:type="dxa" w:w="4536"/>
          </w:tcPr>
          <w:p>
            <w:pPr>
              <w:jc w:val="center"/>
            </w:pPr>
            <w:r>
              <w:rPr>
                <w:rFonts w:ascii="宋体" w:hAnsi="宋体" w:eastAsia="宋体"/>
                <w:b w:val="0"/>
                <w:sz w:val="21"/>
              </w:rPr>
              <w:t>订单详情、时间线、当前节点产出、支付</w:t>
            </w:r>
          </w:p>
        </w:tc>
      </w:tr>
      <w:tr>
        <w:tc>
          <w:tcPr>
            <w:tcW w:type="dxa" w:w="4536"/>
          </w:tcPr>
          <w:p>
            <w:pPr>
              <w:jc w:val="center"/>
            </w:pPr>
            <w:r>
              <w:rPr>
                <w:rFonts w:ascii="宋体" w:hAnsi="宋体" w:eastAsia="宋体"/>
                <w:b w:val="0"/>
                <w:sz w:val="21"/>
              </w:rPr>
              <w:t>pages/chat/index</w:t>
            </w:r>
          </w:p>
        </w:tc>
        <w:tc>
          <w:tcPr>
            <w:tcW w:type="dxa" w:w="4536"/>
          </w:tcPr>
          <w:p>
            <w:pPr>
              <w:jc w:val="center"/>
            </w:pPr>
            <w:r>
              <w:rPr>
                <w:rFonts w:ascii="宋体" w:hAnsi="宋体" w:eastAsia="宋体"/>
                <w:b w:val="0"/>
                <w:sz w:val="21"/>
              </w:rPr>
              <w:t>在线聊天、图片文件上传、转人工</w:t>
            </w:r>
          </w:p>
        </w:tc>
      </w:tr>
      <w:tr>
        <w:tc>
          <w:tcPr>
            <w:tcW w:type="dxa" w:w="4536"/>
          </w:tcPr>
          <w:p>
            <w:pPr>
              <w:jc w:val="center"/>
            </w:pPr>
            <w:r>
              <w:rPr>
                <w:rFonts w:ascii="宋体" w:hAnsi="宋体" w:eastAsia="宋体"/>
                <w:b w:val="0"/>
                <w:sz w:val="21"/>
              </w:rPr>
              <w:t>pages/user/index</w:t>
            </w:r>
          </w:p>
        </w:tc>
        <w:tc>
          <w:tcPr>
            <w:tcW w:type="dxa" w:w="4536"/>
          </w:tcPr>
          <w:p>
            <w:pPr>
              <w:jc w:val="center"/>
            </w:pPr>
            <w:r>
              <w:rPr>
                <w:rFonts w:ascii="宋体" w:hAnsi="宋体" w:eastAsia="宋体"/>
                <w:b w:val="0"/>
                <w:sz w:val="21"/>
              </w:rPr>
              <w:t>个人中心入口</w:t>
            </w:r>
          </w:p>
        </w:tc>
      </w:tr>
      <w:tr>
        <w:tc>
          <w:tcPr>
            <w:tcW w:type="dxa" w:w="4536"/>
          </w:tcPr>
          <w:p>
            <w:pPr>
              <w:jc w:val="center"/>
            </w:pPr>
            <w:r>
              <w:rPr>
                <w:rFonts w:ascii="宋体" w:hAnsi="宋体" w:eastAsia="宋体"/>
                <w:b w:val="0"/>
                <w:sz w:val="21"/>
              </w:rPr>
              <w:t>pages/user/profile/index</w:t>
            </w:r>
          </w:p>
        </w:tc>
        <w:tc>
          <w:tcPr>
            <w:tcW w:type="dxa" w:w="4536"/>
          </w:tcPr>
          <w:p>
            <w:pPr>
              <w:jc w:val="center"/>
            </w:pPr>
            <w:r>
              <w:rPr>
                <w:rFonts w:ascii="宋体" w:hAnsi="宋体" w:eastAsia="宋体"/>
                <w:b w:val="0"/>
                <w:sz w:val="21"/>
              </w:rPr>
              <w:t>头像、昵称、手机号维护</w:t>
            </w:r>
          </w:p>
        </w:tc>
      </w:tr>
      <w:tr>
        <w:tc>
          <w:tcPr>
            <w:tcW w:type="dxa" w:w="4536"/>
          </w:tcPr>
          <w:p>
            <w:pPr>
              <w:jc w:val="center"/>
            </w:pPr>
            <w:r>
              <w:rPr>
                <w:rFonts w:ascii="宋体" w:hAnsi="宋体" w:eastAsia="宋体"/>
                <w:b w:val="0"/>
                <w:sz w:val="21"/>
              </w:rPr>
              <w:t>pages/user/address/index</w:t>
            </w:r>
          </w:p>
        </w:tc>
        <w:tc>
          <w:tcPr>
            <w:tcW w:type="dxa" w:w="4536"/>
          </w:tcPr>
          <w:p>
            <w:pPr>
              <w:jc w:val="center"/>
            </w:pPr>
            <w:r>
              <w:rPr>
                <w:rFonts w:ascii="宋体" w:hAnsi="宋体" w:eastAsia="宋体"/>
                <w:b w:val="0"/>
                <w:sz w:val="21"/>
              </w:rPr>
              <w:t>地址新增、编辑、删除、默认地址</w:t>
            </w:r>
          </w:p>
        </w:tc>
      </w:tr>
      <w:tr>
        <w:tc>
          <w:tcPr>
            <w:tcW w:type="dxa" w:w="4536"/>
          </w:tcPr>
          <w:p>
            <w:pPr>
              <w:jc w:val="center"/>
            </w:pPr>
            <w:r>
              <w:rPr>
                <w:rFonts w:ascii="宋体" w:hAnsi="宋体" w:eastAsia="宋体"/>
                <w:b w:val="0"/>
                <w:sz w:val="21"/>
              </w:rPr>
              <w:t>pages/user/notification/index</w:t>
            </w:r>
          </w:p>
        </w:tc>
        <w:tc>
          <w:tcPr>
            <w:tcW w:type="dxa" w:w="4536"/>
          </w:tcPr>
          <w:p>
            <w:pPr>
              <w:jc w:val="center"/>
            </w:pPr>
            <w:r>
              <w:rPr>
                <w:rFonts w:ascii="宋体" w:hAnsi="宋体" w:eastAsia="宋体"/>
                <w:b w:val="0"/>
                <w:sz w:val="21"/>
              </w:rPr>
              <w:t>通知列表、未读数、标记已读</w:t>
            </w:r>
          </w:p>
        </w:tc>
      </w:tr>
    </w:tbl>
    <w:p>
      <w:pPr>
        <w:pStyle w:val="Heading2"/>
        <w:spacing w:line="400" w:lineRule="exact" w:before="120" w:after="120"/>
        <w:jc w:val="left"/>
      </w:pPr>
      <w:r/>
      <w:r>
        <w:rPr>
          <w:rFonts w:ascii="黑体" w:hAnsi="黑体" w:eastAsia="黑体"/>
          <w:b/>
          <w:sz w:val="30"/>
        </w:rPr>
        <w:t>3.4 用例分析</w:t>
      </w:r>
    </w:p>
    <w:p>
      <w:pPr>
        <w:spacing w:line="400" w:lineRule="exact" w:before="0" w:after="0"/>
        <w:ind w:firstLine="480"/>
        <w:jc w:val="both"/>
      </w:pPr>
      <w:r>
        <w:rPr>
          <w:rFonts w:ascii="宋体" w:hAnsi="宋体" w:eastAsia="宋体"/>
          <w:b w:val="0"/>
          <w:sz w:val="24"/>
        </w:rPr>
        <w:t>系统核心用例围绕“客户提交意向—后台转单—订单生产—客户确认”展开。客户首先登录系统，浏览作品或直接选择定制品类，填写动态表单并提交意向。设计师在后台查看意向详情，根据客户需求填写报价、定金、交期和负责人，将意向转换为订单。客户支付定金后，订单进入生产中，设计师在节点工作台按工作流记录产出并推进。生产完成后，客户根据状态支付尾款，后台发货，客户确认收货。</w:t>
      </w:r>
    </w:p>
    <w:p>
      <w:pPr>
        <w:spacing w:line="400" w:lineRule="exact" w:before="0" w:after="0"/>
        <w:ind w:firstLine="480"/>
        <w:jc w:val="both"/>
      </w:pPr>
      <w:r>
        <w:rPr>
          <w:rFonts w:ascii="宋体" w:hAnsi="宋体" w:eastAsia="宋体"/>
          <w:b w:val="0"/>
          <w:sz w:val="24"/>
        </w:rPr>
        <w:t>除核心业务外，管理员还需要维护基础数据，包括品类、字段、工作流、物料、BOM、作品集、Banner、角色和菜单。系统用例设计需要保证不同角色只看到自己需要的功能，客户不能访问后台数据，设计师不能越权操作不属于自己的订单，管理员则可以进行全局配置。</w:t>
      </w:r>
    </w:p>
    <w:p>
      <w:pPr>
        <w:spacing w:before="360" w:after="120"/>
        <w:jc w:val="center"/>
      </w:pPr>
      <w:r>
        <w:rPr>
          <w:rFonts w:ascii="宋体" w:hAnsi="宋体" w:eastAsia="宋体"/>
          <w:b w:val="0"/>
          <w:sz w:val="24"/>
        </w:rPr>
        <w:t>【此处插入图片：客户、设计师、管理员三类角色与系统用例】</w:t>
      </w:r>
    </w:p>
    <w:p>
      <w:pPr>
        <w:jc w:val="center"/>
      </w:pPr>
      <w:r>
        <w:rPr>
          <w:rFonts w:ascii="宋体" w:hAnsi="宋体" w:eastAsia="宋体"/>
          <w:b w:val="0"/>
          <w:sz w:val="21"/>
        </w:rPr>
        <w:t>图3-1 系统用例图</w:t>
      </w:r>
    </w:p>
    <w:p>
      <w:pPr>
        <w:jc w:val="center"/>
      </w:pPr>
      <w:r>
        <w:rPr>
          <w:rFonts w:ascii="宋体" w:hAnsi="宋体" w:eastAsia="宋体"/>
          <w:b w:val="0"/>
          <w:sz w:val="21"/>
        </w:rPr>
        <w:t>表3-4 用例规约：提交定制意向</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项目</w:t>
            </w:r>
          </w:p>
        </w:tc>
        <w:tc>
          <w:tcPr>
            <w:tcW w:type="dxa" w:w="4536"/>
          </w:tcPr>
          <w:p>
            <w:pPr>
              <w:jc w:val="center"/>
            </w:pPr>
            <w:r>
              <w:rPr>
                <w:rFonts w:ascii="宋体" w:hAnsi="宋体" w:eastAsia="宋体"/>
                <w:b w:val="0"/>
                <w:sz w:val="21"/>
              </w:rPr>
              <w:t>内容</w:t>
            </w:r>
          </w:p>
        </w:tc>
      </w:tr>
      <w:tr>
        <w:tc>
          <w:tcPr>
            <w:tcW w:type="dxa" w:w="4536"/>
          </w:tcPr>
          <w:p>
            <w:pPr>
              <w:jc w:val="center"/>
            </w:pPr>
            <w:r>
              <w:rPr>
                <w:rFonts w:ascii="宋体" w:hAnsi="宋体" w:eastAsia="宋体"/>
                <w:b w:val="0"/>
                <w:sz w:val="21"/>
              </w:rPr>
              <w:t>用例名称</w:t>
            </w:r>
          </w:p>
        </w:tc>
        <w:tc>
          <w:tcPr>
            <w:tcW w:type="dxa" w:w="4536"/>
          </w:tcPr>
          <w:p>
            <w:pPr>
              <w:jc w:val="center"/>
            </w:pPr>
            <w:r>
              <w:rPr>
                <w:rFonts w:ascii="宋体" w:hAnsi="宋体" w:eastAsia="宋体"/>
                <w:b w:val="0"/>
                <w:sz w:val="21"/>
              </w:rPr>
              <w:t>提交定制意向</w:t>
            </w:r>
          </w:p>
        </w:tc>
      </w:tr>
      <w:tr>
        <w:tc>
          <w:tcPr>
            <w:tcW w:type="dxa" w:w="4536"/>
          </w:tcPr>
          <w:p>
            <w:pPr>
              <w:jc w:val="center"/>
            </w:pPr>
            <w:r>
              <w:rPr>
                <w:rFonts w:ascii="宋体" w:hAnsi="宋体" w:eastAsia="宋体"/>
                <w:b w:val="0"/>
                <w:sz w:val="21"/>
              </w:rPr>
              <w:t>参与者</w:t>
            </w:r>
          </w:p>
        </w:tc>
        <w:tc>
          <w:tcPr>
            <w:tcW w:type="dxa" w:w="4536"/>
          </w:tcPr>
          <w:p>
            <w:pPr>
              <w:jc w:val="center"/>
            </w:pPr>
            <w:r>
              <w:rPr>
                <w:rFonts w:ascii="宋体" w:hAnsi="宋体" w:eastAsia="宋体"/>
                <w:b w:val="0"/>
                <w:sz w:val="21"/>
              </w:rPr>
              <w:t>客户</w:t>
            </w:r>
          </w:p>
        </w:tc>
      </w:tr>
      <w:tr>
        <w:tc>
          <w:tcPr>
            <w:tcW w:type="dxa" w:w="4536"/>
          </w:tcPr>
          <w:p>
            <w:pPr>
              <w:jc w:val="center"/>
            </w:pPr>
            <w:r>
              <w:rPr>
                <w:rFonts w:ascii="宋体" w:hAnsi="宋体" w:eastAsia="宋体"/>
                <w:b w:val="0"/>
                <w:sz w:val="21"/>
              </w:rPr>
              <w:t>前置条件</w:t>
            </w:r>
          </w:p>
        </w:tc>
        <w:tc>
          <w:tcPr>
            <w:tcW w:type="dxa" w:w="4536"/>
          </w:tcPr>
          <w:p>
            <w:pPr>
              <w:jc w:val="center"/>
            </w:pPr>
            <w:r>
              <w:rPr>
                <w:rFonts w:ascii="宋体" w:hAnsi="宋体" w:eastAsia="宋体"/>
                <w:b w:val="0"/>
                <w:sz w:val="21"/>
              </w:rPr>
              <w:t>客户已登录并选择品类</w:t>
            </w:r>
          </w:p>
        </w:tc>
      </w:tr>
      <w:tr>
        <w:tc>
          <w:tcPr>
            <w:tcW w:type="dxa" w:w="4536"/>
          </w:tcPr>
          <w:p>
            <w:pPr>
              <w:jc w:val="center"/>
            </w:pPr>
            <w:r>
              <w:rPr>
                <w:rFonts w:ascii="宋体" w:hAnsi="宋体" w:eastAsia="宋体"/>
                <w:b w:val="0"/>
                <w:sz w:val="21"/>
              </w:rPr>
              <w:t>基本流程</w:t>
            </w:r>
          </w:p>
        </w:tc>
        <w:tc>
          <w:tcPr>
            <w:tcW w:type="dxa" w:w="4536"/>
          </w:tcPr>
          <w:p>
            <w:pPr>
              <w:jc w:val="center"/>
            </w:pPr>
            <w:r>
              <w:rPr>
                <w:rFonts w:ascii="宋体" w:hAnsi="宋体" w:eastAsia="宋体"/>
                <w:b w:val="0"/>
                <w:sz w:val="21"/>
              </w:rPr>
              <w:t>填写动态字段、上传参考图、填写描述、提交</w:t>
            </w:r>
          </w:p>
        </w:tc>
      </w:tr>
      <w:tr>
        <w:tc>
          <w:tcPr>
            <w:tcW w:type="dxa" w:w="4536"/>
          </w:tcPr>
          <w:p>
            <w:pPr>
              <w:jc w:val="center"/>
            </w:pPr>
            <w:r>
              <w:rPr>
                <w:rFonts w:ascii="宋体" w:hAnsi="宋体" w:eastAsia="宋体"/>
                <w:b w:val="0"/>
                <w:sz w:val="21"/>
              </w:rPr>
              <w:t>后置条件</w:t>
            </w:r>
          </w:p>
        </w:tc>
        <w:tc>
          <w:tcPr>
            <w:tcW w:type="dxa" w:w="4536"/>
          </w:tcPr>
          <w:p>
            <w:pPr>
              <w:jc w:val="center"/>
            </w:pPr>
            <w:r>
              <w:rPr>
                <w:rFonts w:ascii="宋体" w:hAnsi="宋体" w:eastAsia="宋体"/>
                <w:b w:val="0"/>
                <w:sz w:val="21"/>
              </w:rPr>
              <w:t>生成待处理意向</w:t>
            </w:r>
          </w:p>
        </w:tc>
      </w:tr>
      <w:tr>
        <w:tc>
          <w:tcPr>
            <w:tcW w:type="dxa" w:w="4536"/>
          </w:tcPr>
          <w:p>
            <w:pPr>
              <w:jc w:val="center"/>
            </w:pPr>
            <w:r>
              <w:rPr>
                <w:rFonts w:ascii="宋体" w:hAnsi="宋体" w:eastAsia="宋体"/>
                <w:b w:val="0"/>
                <w:sz w:val="21"/>
              </w:rPr>
              <w:t>异常流程</w:t>
            </w:r>
          </w:p>
        </w:tc>
        <w:tc>
          <w:tcPr>
            <w:tcW w:type="dxa" w:w="4536"/>
          </w:tcPr>
          <w:p>
            <w:pPr>
              <w:jc w:val="center"/>
            </w:pPr>
            <w:r>
              <w:rPr>
                <w:rFonts w:ascii="宋体" w:hAnsi="宋体" w:eastAsia="宋体"/>
                <w:b w:val="0"/>
                <w:sz w:val="21"/>
              </w:rPr>
              <w:t>必填项为空或接口失败时提示</w:t>
            </w:r>
          </w:p>
        </w:tc>
      </w:tr>
    </w:tbl>
    <w:p>
      <w:pPr>
        <w:jc w:val="center"/>
      </w:pPr>
      <w:r>
        <w:rPr>
          <w:rFonts w:ascii="宋体" w:hAnsi="宋体" w:eastAsia="宋体"/>
          <w:b w:val="0"/>
          <w:sz w:val="21"/>
        </w:rPr>
        <w:t>表3-5 用例规约：审核并转订单</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项目</w:t>
            </w:r>
          </w:p>
        </w:tc>
        <w:tc>
          <w:tcPr>
            <w:tcW w:type="dxa" w:w="4536"/>
          </w:tcPr>
          <w:p>
            <w:pPr>
              <w:jc w:val="center"/>
            </w:pPr>
            <w:r>
              <w:rPr>
                <w:rFonts w:ascii="宋体" w:hAnsi="宋体" w:eastAsia="宋体"/>
                <w:b w:val="0"/>
                <w:sz w:val="21"/>
              </w:rPr>
              <w:t>内容</w:t>
            </w:r>
          </w:p>
        </w:tc>
      </w:tr>
      <w:tr>
        <w:tc>
          <w:tcPr>
            <w:tcW w:type="dxa" w:w="4536"/>
          </w:tcPr>
          <w:p>
            <w:pPr>
              <w:jc w:val="center"/>
            </w:pPr>
            <w:r>
              <w:rPr>
                <w:rFonts w:ascii="宋体" w:hAnsi="宋体" w:eastAsia="宋体"/>
                <w:b w:val="0"/>
                <w:sz w:val="21"/>
              </w:rPr>
              <w:t>用例名称</w:t>
            </w:r>
          </w:p>
        </w:tc>
        <w:tc>
          <w:tcPr>
            <w:tcW w:type="dxa" w:w="4536"/>
          </w:tcPr>
          <w:p>
            <w:pPr>
              <w:jc w:val="center"/>
            </w:pPr>
            <w:r>
              <w:rPr>
                <w:rFonts w:ascii="宋体" w:hAnsi="宋体" w:eastAsia="宋体"/>
                <w:b w:val="0"/>
                <w:sz w:val="21"/>
              </w:rPr>
              <w:t>审核并转订单</w:t>
            </w:r>
          </w:p>
        </w:tc>
      </w:tr>
      <w:tr>
        <w:tc>
          <w:tcPr>
            <w:tcW w:type="dxa" w:w="4536"/>
          </w:tcPr>
          <w:p>
            <w:pPr>
              <w:jc w:val="center"/>
            </w:pPr>
            <w:r>
              <w:rPr>
                <w:rFonts w:ascii="宋体" w:hAnsi="宋体" w:eastAsia="宋体"/>
                <w:b w:val="0"/>
                <w:sz w:val="21"/>
              </w:rPr>
              <w:t>参与者</w:t>
            </w:r>
          </w:p>
        </w:tc>
        <w:tc>
          <w:tcPr>
            <w:tcW w:type="dxa" w:w="4536"/>
          </w:tcPr>
          <w:p>
            <w:pPr>
              <w:jc w:val="center"/>
            </w:pPr>
            <w:r>
              <w:rPr>
                <w:rFonts w:ascii="宋体" w:hAnsi="宋体" w:eastAsia="宋体"/>
                <w:b w:val="0"/>
                <w:sz w:val="21"/>
              </w:rPr>
              <w:t>设计师或管理员</w:t>
            </w:r>
          </w:p>
        </w:tc>
      </w:tr>
      <w:tr>
        <w:tc>
          <w:tcPr>
            <w:tcW w:type="dxa" w:w="4536"/>
          </w:tcPr>
          <w:p>
            <w:pPr>
              <w:jc w:val="center"/>
            </w:pPr>
            <w:r>
              <w:rPr>
                <w:rFonts w:ascii="宋体" w:hAnsi="宋体" w:eastAsia="宋体"/>
                <w:b w:val="0"/>
                <w:sz w:val="21"/>
              </w:rPr>
              <w:t>前置条件</w:t>
            </w:r>
          </w:p>
        </w:tc>
        <w:tc>
          <w:tcPr>
            <w:tcW w:type="dxa" w:w="4536"/>
          </w:tcPr>
          <w:p>
            <w:pPr>
              <w:jc w:val="center"/>
            </w:pPr>
            <w:r>
              <w:rPr>
                <w:rFonts w:ascii="宋体" w:hAnsi="宋体" w:eastAsia="宋体"/>
                <w:b w:val="0"/>
                <w:sz w:val="21"/>
              </w:rPr>
              <w:t>存在待处理意向，品类已配置工作流</w:t>
            </w:r>
          </w:p>
        </w:tc>
      </w:tr>
      <w:tr>
        <w:tc>
          <w:tcPr>
            <w:tcW w:type="dxa" w:w="4536"/>
          </w:tcPr>
          <w:p>
            <w:pPr>
              <w:jc w:val="center"/>
            </w:pPr>
            <w:r>
              <w:rPr>
                <w:rFonts w:ascii="宋体" w:hAnsi="宋体" w:eastAsia="宋体"/>
                <w:b w:val="0"/>
                <w:sz w:val="21"/>
              </w:rPr>
              <w:t>基本流程</w:t>
            </w:r>
          </w:p>
        </w:tc>
        <w:tc>
          <w:tcPr>
            <w:tcW w:type="dxa" w:w="4536"/>
          </w:tcPr>
          <w:p>
            <w:pPr>
              <w:jc w:val="center"/>
            </w:pPr>
            <w:r>
              <w:rPr>
                <w:rFonts w:ascii="宋体" w:hAnsi="宋体" w:eastAsia="宋体"/>
                <w:b w:val="0"/>
                <w:sz w:val="21"/>
              </w:rPr>
              <w:t>填写报价、定金、交期、设计师并提交</w:t>
            </w:r>
          </w:p>
        </w:tc>
      </w:tr>
      <w:tr>
        <w:tc>
          <w:tcPr>
            <w:tcW w:type="dxa" w:w="4536"/>
          </w:tcPr>
          <w:p>
            <w:pPr>
              <w:jc w:val="center"/>
            </w:pPr>
            <w:r>
              <w:rPr>
                <w:rFonts w:ascii="宋体" w:hAnsi="宋体" w:eastAsia="宋体"/>
                <w:b w:val="0"/>
                <w:sz w:val="21"/>
              </w:rPr>
              <w:t>后置条件</w:t>
            </w:r>
          </w:p>
        </w:tc>
        <w:tc>
          <w:tcPr>
            <w:tcW w:type="dxa" w:w="4536"/>
          </w:tcPr>
          <w:p>
            <w:pPr>
              <w:jc w:val="center"/>
            </w:pPr>
            <w:r>
              <w:rPr>
                <w:rFonts w:ascii="宋体" w:hAnsi="宋体" w:eastAsia="宋体"/>
                <w:b w:val="0"/>
                <w:sz w:val="21"/>
              </w:rPr>
              <w:t>创建订单并更新意向状态</w:t>
            </w:r>
          </w:p>
        </w:tc>
      </w:tr>
      <w:tr>
        <w:tc>
          <w:tcPr>
            <w:tcW w:type="dxa" w:w="4536"/>
          </w:tcPr>
          <w:p>
            <w:pPr>
              <w:jc w:val="center"/>
            </w:pPr>
            <w:r>
              <w:rPr>
                <w:rFonts w:ascii="宋体" w:hAnsi="宋体" w:eastAsia="宋体"/>
                <w:b w:val="0"/>
                <w:sz w:val="21"/>
              </w:rPr>
              <w:t>异常流程</w:t>
            </w:r>
          </w:p>
        </w:tc>
        <w:tc>
          <w:tcPr>
            <w:tcW w:type="dxa" w:w="4536"/>
          </w:tcPr>
          <w:p>
            <w:pPr>
              <w:jc w:val="center"/>
            </w:pPr>
            <w:r>
              <w:rPr>
                <w:rFonts w:ascii="宋体" w:hAnsi="宋体" w:eastAsia="宋体"/>
                <w:b w:val="0"/>
                <w:sz w:val="21"/>
              </w:rPr>
              <w:t>重复转单时后端拒绝</w:t>
            </w:r>
          </w:p>
        </w:tc>
      </w:tr>
    </w:tbl>
    <w:p>
      <w:pPr>
        <w:jc w:val="center"/>
      </w:pPr>
      <w:r>
        <w:rPr>
          <w:rFonts w:ascii="宋体" w:hAnsi="宋体" w:eastAsia="宋体"/>
          <w:b w:val="0"/>
          <w:sz w:val="21"/>
        </w:rPr>
        <w:t>表3-6 用例规约：推进节点</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项目</w:t>
            </w:r>
          </w:p>
        </w:tc>
        <w:tc>
          <w:tcPr>
            <w:tcW w:type="dxa" w:w="4536"/>
          </w:tcPr>
          <w:p>
            <w:pPr>
              <w:jc w:val="center"/>
            </w:pPr>
            <w:r>
              <w:rPr>
                <w:rFonts w:ascii="宋体" w:hAnsi="宋体" w:eastAsia="宋体"/>
                <w:b w:val="0"/>
                <w:sz w:val="21"/>
              </w:rPr>
              <w:t>内容</w:t>
            </w:r>
          </w:p>
        </w:tc>
      </w:tr>
      <w:tr>
        <w:tc>
          <w:tcPr>
            <w:tcW w:type="dxa" w:w="4536"/>
          </w:tcPr>
          <w:p>
            <w:pPr>
              <w:jc w:val="center"/>
            </w:pPr>
            <w:r>
              <w:rPr>
                <w:rFonts w:ascii="宋体" w:hAnsi="宋体" w:eastAsia="宋体"/>
                <w:b w:val="0"/>
                <w:sz w:val="21"/>
              </w:rPr>
              <w:t>用例名称</w:t>
            </w:r>
          </w:p>
        </w:tc>
        <w:tc>
          <w:tcPr>
            <w:tcW w:type="dxa" w:w="4536"/>
          </w:tcPr>
          <w:p>
            <w:pPr>
              <w:jc w:val="center"/>
            </w:pPr>
            <w:r>
              <w:rPr>
                <w:rFonts w:ascii="宋体" w:hAnsi="宋体" w:eastAsia="宋体"/>
                <w:b w:val="0"/>
                <w:sz w:val="21"/>
              </w:rPr>
              <w:t>推进节点</w:t>
            </w:r>
          </w:p>
        </w:tc>
      </w:tr>
      <w:tr>
        <w:tc>
          <w:tcPr>
            <w:tcW w:type="dxa" w:w="4536"/>
          </w:tcPr>
          <w:p>
            <w:pPr>
              <w:jc w:val="center"/>
            </w:pPr>
            <w:r>
              <w:rPr>
                <w:rFonts w:ascii="宋体" w:hAnsi="宋体" w:eastAsia="宋体"/>
                <w:b w:val="0"/>
                <w:sz w:val="21"/>
              </w:rPr>
              <w:t>参与者</w:t>
            </w:r>
          </w:p>
        </w:tc>
        <w:tc>
          <w:tcPr>
            <w:tcW w:type="dxa" w:w="4536"/>
          </w:tcPr>
          <w:p>
            <w:pPr>
              <w:jc w:val="center"/>
            </w:pPr>
            <w:r>
              <w:rPr>
                <w:rFonts w:ascii="宋体" w:hAnsi="宋体" w:eastAsia="宋体"/>
                <w:b w:val="0"/>
                <w:sz w:val="21"/>
              </w:rPr>
              <w:t>设计师</w:t>
            </w:r>
          </w:p>
        </w:tc>
      </w:tr>
      <w:tr>
        <w:tc>
          <w:tcPr>
            <w:tcW w:type="dxa" w:w="4536"/>
          </w:tcPr>
          <w:p>
            <w:pPr>
              <w:jc w:val="center"/>
            </w:pPr>
            <w:r>
              <w:rPr>
                <w:rFonts w:ascii="宋体" w:hAnsi="宋体" w:eastAsia="宋体"/>
                <w:b w:val="0"/>
                <w:sz w:val="21"/>
              </w:rPr>
              <w:t>前置条件</w:t>
            </w:r>
          </w:p>
        </w:tc>
        <w:tc>
          <w:tcPr>
            <w:tcW w:type="dxa" w:w="4536"/>
          </w:tcPr>
          <w:p>
            <w:pPr>
              <w:jc w:val="center"/>
            </w:pPr>
            <w:r>
              <w:rPr>
                <w:rFonts w:ascii="宋体" w:hAnsi="宋体" w:eastAsia="宋体"/>
                <w:b w:val="0"/>
                <w:sz w:val="21"/>
              </w:rPr>
              <w:t>订单生产中且未阻塞</w:t>
            </w:r>
          </w:p>
        </w:tc>
      </w:tr>
      <w:tr>
        <w:tc>
          <w:tcPr>
            <w:tcW w:type="dxa" w:w="4536"/>
          </w:tcPr>
          <w:p>
            <w:pPr>
              <w:jc w:val="center"/>
            </w:pPr>
            <w:r>
              <w:rPr>
                <w:rFonts w:ascii="宋体" w:hAnsi="宋体" w:eastAsia="宋体"/>
                <w:b w:val="0"/>
                <w:sz w:val="21"/>
              </w:rPr>
              <w:t>基本流程</w:t>
            </w:r>
          </w:p>
        </w:tc>
        <w:tc>
          <w:tcPr>
            <w:tcW w:type="dxa" w:w="4536"/>
          </w:tcPr>
          <w:p>
            <w:pPr>
              <w:jc w:val="center"/>
            </w:pPr>
            <w:r>
              <w:rPr>
                <w:rFonts w:ascii="宋体" w:hAnsi="宋体" w:eastAsia="宋体"/>
                <w:b w:val="0"/>
                <w:sz w:val="21"/>
              </w:rPr>
              <w:t>填写节点产出，提交推进</w:t>
            </w:r>
          </w:p>
        </w:tc>
      </w:tr>
      <w:tr>
        <w:tc>
          <w:tcPr>
            <w:tcW w:type="dxa" w:w="4536"/>
          </w:tcPr>
          <w:p>
            <w:pPr>
              <w:jc w:val="center"/>
            </w:pPr>
            <w:r>
              <w:rPr>
                <w:rFonts w:ascii="宋体" w:hAnsi="宋体" w:eastAsia="宋体"/>
                <w:b w:val="0"/>
                <w:sz w:val="21"/>
              </w:rPr>
              <w:t>后置条件</w:t>
            </w:r>
          </w:p>
        </w:tc>
        <w:tc>
          <w:tcPr>
            <w:tcW w:type="dxa" w:w="4536"/>
          </w:tcPr>
          <w:p>
            <w:pPr>
              <w:jc w:val="center"/>
            </w:pPr>
            <w:r>
              <w:rPr>
                <w:rFonts w:ascii="宋体" w:hAnsi="宋体" w:eastAsia="宋体"/>
                <w:b w:val="0"/>
                <w:sz w:val="21"/>
              </w:rPr>
              <w:t>订单进入下一节点并新增进度</w:t>
            </w:r>
          </w:p>
        </w:tc>
      </w:tr>
      <w:tr>
        <w:tc>
          <w:tcPr>
            <w:tcW w:type="dxa" w:w="4536"/>
          </w:tcPr>
          <w:p>
            <w:pPr>
              <w:jc w:val="center"/>
            </w:pPr>
            <w:r>
              <w:rPr>
                <w:rFonts w:ascii="宋体" w:hAnsi="宋体" w:eastAsia="宋体"/>
                <w:b w:val="0"/>
                <w:sz w:val="21"/>
              </w:rPr>
              <w:t>异常流程</w:t>
            </w:r>
          </w:p>
        </w:tc>
        <w:tc>
          <w:tcPr>
            <w:tcW w:type="dxa" w:w="4536"/>
          </w:tcPr>
          <w:p>
            <w:pPr>
              <w:jc w:val="center"/>
            </w:pPr>
            <w:r>
              <w:rPr>
                <w:rFonts w:ascii="宋体" w:hAnsi="宋体" w:eastAsia="宋体"/>
                <w:b w:val="0"/>
                <w:sz w:val="21"/>
              </w:rPr>
              <w:t>旧页面节点快照失效时拒绝推进</w:t>
            </w:r>
          </w:p>
        </w:tc>
      </w:tr>
    </w:tbl>
    <w:p>
      <w:pPr>
        <w:pStyle w:val="Heading2"/>
        <w:spacing w:line="400" w:lineRule="exact" w:before="120" w:after="120"/>
        <w:jc w:val="left"/>
      </w:pPr>
      <w:r/>
      <w:r>
        <w:rPr>
          <w:rFonts w:ascii="黑体" w:hAnsi="黑体" w:eastAsia="黑体"/>
          <w:b/>
          <w:sz w:val="30"/>
        </w:rPr>
        <w:t>3.5 业务流程分析</w:t>
      </w:r>
    </w:p>
    <w:p>
      <w:pPr>
        <w:spacing w:line="400" w:lineRule="exact" w:before="0" w:after="0"/>
        <w:ind w:firstLine="480"/>
        <w:jc w:val="both"/>
      </w:pPr>
      <w:r>
        <w:rPr>
          <w:rFonts w:ascii="宋体" w:hAnsi="宋体" w:eastAsia="宋体"/>
          <w:b w:val="0"/>
          <w:sz w:val="24"/>
        </w:rPr>
        <w:t>登录流程中，后台用户输入用户名和密码后，系统验证密码和账号状态，生成 JWT 并保存到 Redis。小程序客户可以通过微信登录或测试账号登录获取 Token。后续请求统一携带 Authorization 请求头，后端过滤器解析身份后放入上下文。</w:t>
      </w:r>
    </w:p>
    <w:p>
      <w:pPr>
        <w:spacing w:line="400" w:lineRule="exact" w:before="0" w:after="0"/>
        <w:ind w:firstLine="480"/>
        <w:jc w:val="both"/>
      </w:pPr>
      <w:r>
        <w:rPr>
          <w:rFonts w:ascii="宋体" w:hAnsi="宋体" w:eastAsia="宋体"/>
          <w:b w:val="0"/>
          <w:sz w:val="24"/>
        </w:rPr>
        <w:t>意向转订单流程中，客户提交意向后，意向状态为待处理。后台转单时，系统查询品类对应工作流及初始节点，创建订单记录并复制客户 customData 作为需求快照。如果转单成功，意向状态改为已转单；如果重复点击转单，条件更新失败，系统不会重复创建订单。</w:t>
      </w:r>
    </w:p>
    <w:p>
      <w:pPr>
        <w:spacing w:line="400" w:lineRule="exact" w:before="0" w:after="0"/>
        <w:ind w:firstLine="480"/>
        <w:jc w:val="both"/>
      </w:pPr>
      <w:r>
        <w:rPr>
          <w:rFonts w:ascii="宋体" w:hAnsi="宋体" w:eastAsia="宋体"/>
          <w:b w:val="0"/>
          <w:sz w:val="24"/>
        </w:rPr>
        <w:t>生产节点流程中，订单支付定金后进入生产中。设计师只能按照工作流 step_order 推进，不能跳过节点。保存节点表单只保存数据，不改变订单节点；推进节点会更新 current_step_id 并插入进度记录。若生产中遇到问题，设计师可阻塞订单，解除阻塞后继续推进。</w:t>
      </w:r>
    </w:p>
    <w:p>
      <w:pPr>
        <w:spacing w:line="400" w:lineRule="exact" w:before="0" w:after="0"/>
        <w:ind w:firstLine="480"/>
        <w:jc w:val="both"/>
      </w:pPr>
      <w:r>
        <w:rPr>
          <w:rFonts w:ascii="宋体" w:hAnsi="宋体" w:eastAsia="宋体"/>
          <w:b w:val="0"/>
          <w:sz w:val="24"/>
        </w:rPr>
        <w:t>支付与交付流程中，订单待付定金时客户支付定金，系统扣减 BOM 物料并进入生产；生产完成后若需要尾款则进入待付尾款；客户支付尾款后进入待发货；后台发货后进入待收货；客户确认收货后进入已完成。</w:t>
      </w:r>
    </w:p>
    <w:p>
      <w:pPr>
        <w:spacing w:before="360" w:after="120"/>
        <w:jc w:val="center"/>
      </w:pPr>
      <w:r>
        <w:rPr>
          <w:rFonts w:ascii="宋体" w:hAnsi="宋体" w:eastAsia="宋体"/>
          <w:b w:val="0"/>
          <w:sz w:val="24"/>
        </w:rPr>
        <w:t>【此处插入图片：后台和小程序登录流程】</w:t>
      </w:r>
    </w:p>
    <w:p>
      <w:pPr>
        <w:jc w:val="center"/>
      </w:pPr>
      <w:r>
        <w:rPr>
          <w:rFonts w:ascii="宋体" w:hAnsi="宋体" w:eastAsia="宋体"/>
          <w:b w:val="0"/>
          <w:sz w:val="21"/>
        </w:rPr>
        <w:t>图3-2 登录流程图</w:t>
      </w:r>
    </w:p>
    <w:p>
      <w:pPr>
        <w:spacing w:before="360" w:after="120"/>
        <w:jc w:val="center"/>
      </w:pPr>
      <w:r>
        <w:rPr>
          <w:rFonts w:ascii="宋体" w:hAnsi="宋体" w:eastAsia="宋体"/>
          <w:b w:val="0"/>
          <w:sz w:val="24"/>
        </w:rPr>
        <w:t>【此处插入图片：意向提交、审核、转单流程】</w:t>
      </w:r>
    </w:p>
    <w:p>
      <w:pPr>
        <w:jc w:val="center"/>
      </w:pPr>
      <w:r>
        <w:rPr>
          <w:rFonts w:ascii="宋体" w:hAnsi="宋体" w:eastAsia="宋体"/>
          <w:b w:val="0"/>
          <w:sz w:val="21"/>
        </w:rPr>
        <w:t>图3-3 意向转订单流程图</w:t>
      </w:r>
    </w:p>
    <w:p>
      <w:pPr>
        <w:spacing w:before="360" w:after="120"/>
        <w:jc w:val="center"/>
      </w:pPr>
      <w:r>
        <w:rPr>
          <w:rFonts w:ascii="宋体" w:hAnsi="宋体" w:eastAsia="宋体"/>
          <w:b w:val="0"/>
          <w:sz w:val="24"/>
        </w:rPr>
        <w:t>【此处插入图片：支付、生产、尾款、发货、确认收货流程】</w:t>
      </w:r>
    </w:p>
    <w:p>
      <w:pPr>
        <w:jc w:val="center"/>
      </w:pPr>
      <w:r>
        <w:rPr>
          <w:rFonts w:ascii="宋体" w:hAnsi="宋体" w:eastAsia="宋体"/>
          <w:b w:val="0"/>
          <w:sz w:val="21"/>
        </w:rPr>
        <w:t>图3-4 订单生产流转流程图</w:t>
      </w:r>
    </w:p>
    <w:p>
      <w:pPr>
        <w:pStyle w:val="Heading1"/>
        <w:spacing w:line="400" w:lineRule="exact" w:before="120" w:after="120"/>
        <w:jc w:val="center"/>
      </w:pPr>
      <w:r/>
      <w:r>
        <w:rPr>
          <w:rFonts w:ascii="黑体" w:hAnsi="黑体" w:eastAsia="黑体"/>
          <w:b/>
          <w:sz w:val="36"/>
        </w:rPr>
        <w:t>4 系统设计</w:t>
      </w:r>
    </w:p>
    <w:p>
      <w:pPr>
        <w:pStyle w:val="Heading2"/>
        <w:spacing w:line="400" w:lineRule="exact" w:before="120" w:after="120"/>
        <w:jc w:val="left"/>
      </w:pPr>
      <w:r/>
      <w:r>
        <w:rPr>
          <w:rFonts w:ascii="黑体" w:hAnsi="黑体" w:eastAsia="黑体"/>
          <w:b/>
          <w:sz w:val="30"/>
        </w:rPr>
        <w:t>4.1 系统总体架构设计</w:t>
      </w:r>
    </w:p>
    <w:p>
      <w:pPr>
        <w:spacing w:line="400" w:lineRule="exact" w:before="0" w:after="0"/>
        <w:ind w:firstLine="480"/>
        <w:jc w:val="both"/>
      </w:pPr>
      <w:r>
        <w:rPr>
          <w:rFonts w:ascii="宋体" w:hAnsi="宋体" w:eastAsia="宋体"/>
          <w:b w:val="0"/>
          <w:sz w:val="24"/>
        </w:rPr>
        <w:t>系统采用前后端分离架构，整体由 Web 后台、小程序客户端、后端服务、MySQL 数据库、Redis 缓存、文件上传服务和 WebSocket 实时通信服务构成。Web 后台负责管理端业务，小程序负责客户侧业务，后端负责统一接口和业务处理，数据库负责持久化，Redis 负责认证状态，WebSocket 负责实时消息。</w:t>
      </w:r>
    </w:p>
    <w:p>
      <w:pPr>
        <w:spacing w:line="400" w:lineRule="exact" w:before="0" w:after="0"/>
        <w:ind w:firstLine="480"/>
        <w:jc w:val="both"/>
      </w:pPr>
      <w:r>
        <w:rPr>
          <w:rFonts w:ascii="宋体" w:hAnsi="宋体" w:eastAsia="宋体"/>
          <w:b w:val="0"/>
          <w:sz w:val="24"/>
        </w:rPr>
        <w:t>Web 后台通过 Vite 开发服务器运行在 3100 端口，代理 /api 请求到后端 8081 端口。小程序请求层直接访问 http://localhost:8081/api。后端所有接口采用 /api/v1 前缀，后台接口多位于 /api/v1/admin 下，小程序接口多位于 /api/v1/app 下。聊天连接地址为 ws://localhost:8081/ws/chat。</w:t>
      </w:r>
    </w:p>
    <w:p>
      <w:pPr>
        <w:spacing w:before="360" w:after="120"/>
        <w:jc w:val="center"/>
      </w:pPr>
      <w:r>
        <w:rPr>
          <w:rFonts w:ascii="宋体" w:hAnsi="宋体" w:eastAsia="宋体"/>
          <w:b w:val="0"/>
          <w:sz w:val="24"/>
        </w:rPr>
        <w:t>【此处插入图片：Web 后台、小程序、后端服务、MySQL、Redis、文件存储、WebSocket】</w:t>
      </w:r>
    </w:p>
    <w:p>
      <w:pPr>
        <w:jc w:val="center"/>
      </w:pPr>
      <w:r>
        <w:rPr>
          <w:rFonts w:ascii="宋体" w:hAnsi="宋体" w:eastAsia="宋体"/>
          <w:b w:val="0"/>
          <w:sz w:val="21"/>
        </w:rPr>
        <w:t>图4-1 系统总体架构图</w:t>
      </w:r>
    </w:p>
    <w:p>
      <w:pPr>
        <w:pStyle w:val="Heading2"/>
        <w:spacing w:line="400" w:lineRule="exact" w:before="120" w:after="120"/>
        <w:jc w:val="left"/>
      </w:pPr>
      <w:r/>
      <w:r>
        <w:rPr>
          <w:rFonts w:ascii="黑体" w:hAnsi="黑体" w:eastAsia="黑体"/>
          <w:b/>
          <w:sz w:val="30"/>
        </w:rPr>
        <w:t>4.2 后端模块设计</w:t>
      </w:r>
    </w:p>
    <w:p>
      <w:pPr>
        <w:spacing w:line="400" w:lineRule="exact" w:before="0" w:after="0"/>
        <w:ind w:firstLine="480"/>
        <w:jc w:val="both"/>
      </w:pPr>
      <w:r>
        <w:rPr>
          <w:rFonts w:ascii="宋体" w:hAnsi="宋体" w:eastAsia="宋体"/>
          <w:b w:val="0"/>
          <w:sz w:val="24"/>
        </w:rPr>
        <w:t>后端按照业务域划分为 common、system、config、order、customer、chat、portfolio、supply 和 statistics 等包。common 包提供基础设施，包括统一返回、异常处理、安全配置、JWT、Redis、WebSocket、文件上传、通知和操作日志。system 包提供 RBAC 权限管理，包括管理员、角色、菜单、字典和操作日志。config 包提供品类、字段、工作流、Banner 和 AI 配置。order 包提供意向、订单、进度和节点工作台。customer 包提供小程序用户认证、地址和通知。chat 包提供聊天历史和 WebSocket 通信。portfolio 包提供作品集。supply 包提供物料和 BOM。statistics 包提供数据统计。</w:t>
      </w:r>
    </w:p>
    <w:p>
      <w:pPr>
        <w:jc w:val="center"/>
      </w:pPr>
      <w:r>
        <w:rPr>
          <w:rFonts w:ascii="宋体" w:hAnsi="宋体" w:eastAsia="宋体"/>
          <w:b w:val="0"/>
          <w:sz w:val="21"/>
        </w:rPr>
        <w:t>表4-1 后端包结构说明</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包名</w:t>
            </w:r>
          </w:p>
        </w:tc>
        <w:tc>
          <w:tcPr>
            <w:tcW w:type="dxa" w:w="3024"/>
          </w:tcPr>
          <w:p>
            <w:pPr>
              <w:jc w:val="center"/>
            </w:pPr>
            <w:r>
              <w:rPr>
                <w:rFonts w:ascii="宋体" w:hAnsi="宋体" w:eastAsia="宋体"/>
                <w:b w:val="0"/>
                <w:sz w:val="21"/>
              </w:rPr>
              <w:t>主要内容</w:t>
            </w:r>
          </w:p>
        </w:tc>
        <w:tc>
          <w:tcPr>
            <w:tcW w:type="dxa" w:w="3024"/>
          </w:tcPr>
          <w:p>
            <w:pPr>
              <w:jc w:val="center"/>
            </w:pPr>
            <w:r>
              <w:rPr>
                <w:rFonts w:ascii="宋体" w:hAnsi="宋体" w:eastAsia="宋体"/>
                <w:b w:val="0"/>
                <w:sz w:val="21"/>
              </w:rPr>
              <w:t>作用</w:t>
            </w:r>
          </w:p>
        </w:tc>
      </w:tr>
      <w:tr>
        <w:tc>
          <w:tcPr>
            <w:tcW w:type="dxa" w:w="3024"/>
          </w:tcPr>
          <w:p>
            <w:pPr>
              <w:jc w:val="center"/>
            </w:pPr>
            <w:r>
              <w:rPr>
                <w:rFonts w:ascii="宋体" w:hAnsi="宋体" w:eastAsia="宋体"/>
                <w:b w:val="0"/>
                <w:sz w:val="21"/>
              </w:rPr>
              <w:t>common</w:t>
            </w:r>
          </w:p>
        </w:tc>
        <w:tc>
          <w:tcPr>
            <w:tcW w:type="dxa" w:w="3024"/>
          </w:tcPr>
          <w:p>
            <w:pPr>
              <w:jc w:val="center"/>
            </w:pPr>
            <w:r>
              <w:rPr>
                <w:rFonts w:ascii="宋体" w:hAnsi="宋体" w:eastAsia="宋体"/>
                <w:b w:val="0"/>
                <w:sz w:val="21"/>
              </w:rPr>
              <w:t>SecurityConfig、JwtUtils、R、GlobalExceptionHandler、OssController</w:t>
            </w:r>
          </w:p>
        </w:tc>
        <w:tc>
          <w:tcPr>
            <w:tcW w:type="dxa" w:w="3024"/>
          </w:tcPr>
          <w:p>
            <w:pPr>
              <w:jc w:val="center"/>
            </w:pPr>
            <w:r>
              <w:rPr>
                <w:rFonts w:ascii="宋体" w:hAnsi="宋体" w:eastAsia="宋体"/>
                <w:b w:val="0"/>
                <w:sz w:val="21"/>
              </w:rPr>
              <w:t>基础设施和公共能力</w:t>
            </w:r>
          </w:p>
        </w:tc>
      </w:tr>
      <w:tr>
        <w:tc>
          <w:tcPr>
            <w:tcW w:type="dxa" w:w="3024"/>
          </w:tcPr>
          <w:p>
            <w:pPr>
              <w:jc w:val="center"/>
            </w:pPr>
            <w:r>
              <w:rPr>
                <w:rFonts w:ascii="宋体" w:hAnsi="宋体" w:eastAsia="宋体"/>
                <w:b w:val="0"/>
                <w:sz w:val="21"/>
              </w:rPr>
              <w:t>system</w:t>
            </w:r>
          </w:p>
        </w:tc>
        <w:tc>
          <w:tcPr>
            <w:tcW w:type="dxa" w:w="3024"/>
          </w:tcPr>
          <w:p>
            <w:pPr>
              <w:jc w:val="center"/>
            </w:pPr>
            <w:r>
              <w:rPr>
                <w:rFonts w:ascii="宋体" w:hAnsi="宋体" w:eastAsia="宋体"/>
                <w:b w:val="0"/>
                <w:sz w:val="21"/>
              </w:rPr>
              <w:t>SysAdmin、SysRole、SysMenu、Dict、OperLog</w:t>
            </w:r>
          </w:p>
        </w:tc>
        <w:tc>
          <w:tcPr>
            <w:tcW w:type="dxa" w:w="3024"/>
          </w:tcPr>
          <w:p>
            <w:pPr>
              <w:jc w:val="center"/>
            </w:pPr>
            <w:r>
              <w:rPr>
                <w:rFonts w:ascii="宋体" w:hAnsi="宋体" w:eastAsia="宋体"/>
                <w:b w:val="0"/>
                <w:sz w:val="21"/>
              </w:rPr>
              <w:t>后台权限和系统管理</w:t>
            </w:r>
          </w:p>
        </w:tc>
      </w:tr>
      <w:tr>
        <w:tc>
          <w:tcPr>
            <w:tcW w:type="dxa" w:w="3024"/>
          </w:tcPr>
          <w:p>
            <w:pPr>
              <w:jc w:val="center"/>
            </w:pPr>
            <w:r>
              <w:rPr>
                <w:rFonts w:ascii="宋体" w:hAnsi="宋体" w:eastAsia="宋体"/>
                <w:b w:val="0"/>
                <w:sz w:val="21"/>
              </w:rPr>
              <w:t>config</w:t>
            </w:r>
          </w:p>
        </w:tc>
        <w:tc>
          <w:tcPr>
            <w:tcW w:type="dxa" w:w="3024"/>
          </w:tcPr>
          <w:p>
            <w:pPr>
              <w:jc w:val="center"/>
            </w:pPr>
            <w:r>
              <w:rPr>
                <w:rFonts w:ascii="宋体" w:hAnsi="宋体" w:eastAsia="宋体"/>
                <w:b w:val="0"/>
                <w:sz w:val="21"/>
              </w:rPr>
              <w:t>DsCategory、DsCustomField、DsWorkflow、DsBanner、DsAiConfig</w:t>
            </w:r>
          </w:p>
        </w:tc>
        <w:tc>
          <w:tcPr>
            <w:tcW w:type="dxa" w:w="3024"/>
          </w:tcPr>
          <w:p>
            <w:pPr>
              <w:jc w:val="center"/>
            </w:pPr>
            <w:r>
              <w:rPr>
                <w:rFonts w:ascii="宋体" w:hAnsi="宋体" w:eastAsia="宋体"/>
                <w:b w:val="0"/>
                <w:sz w:val="21"/>
              </w:rPr>
              <w:t>业务配置中心</w:t>
            </w:r>
          </w:p>
        </w:tc>
      </w:tr>
      <w:tr>
        <w:tc>
          <w:tcPr>
            <w:tcW w:type="dxa" w:w="3024"/>
          </w:tcPr>
          <w:p>
            <w:pPr>
              <w:jc w:val="center"/>
            </w:pPr>
            <w:r>
              <w:rPr>
                <w:rFonts w:ascii="宋体" w:hAnsi="宋体" w:eastAsia="宋体"/>
                <w:b w:val="0"/>
                <w:sz w:val="21"/>
              </w:rPr>
              <w:t>order</w:t>
            </w:r>
          </w:p>
        </w:tc>
        <w:tc>
          <w:tcPr>
            <w:tcW w:type="dxa" w:w="3024"/>
          </w:tcPr>
          <w:p>
            <w:pPr>
              <w:jc w:val="center"/>
            </w:pPr>
            <w:r>
              <w:rPr>
                <w:rFonts w:ascii="宋体" w:hAnsi="宋体" w:eastAsia="宋体"/>
                <w:b w:val="0"/>
                <w:sz w:val="21"/>
              </w:rPr>
              <w:t>DsOrderRequest、DsOrder、DsOrderProgress、WorkbenchController</w:t>
            </w:r>
          </w:p>
        </w:tc>
        <w:tc>
          <w:tcPr>
            <w:tcW w:type="dxa" w:w="3024"/>
          </w:tcPr>
          <w:p>
            <w:pPr>
              <w:jc w:val="center"/>
            </w:pPr>
            <w:r>
              <w:rPr>
                <w:rFonts w:ascii="宋体" w:hAnsi="宋体" w:eastAsia="宋体"/>
                <w:b w:val="0"/>
                <w:sz w:val="21"/>
              </w:rPr>
              <w:t>意向、订单和工作台</w:t>
            </w:r>
          </w:p>
        </w:tc>
      </w:tr>
      <w:tr>
        <w:tc>
          <w:tcPr>
            <w:tcW w:type="dxa" w:w="3024"/>
          </w:tcPr>
          <w:p>
            <w:pPr>
              <w:jc w:val="center"/>
            </w:pPr>
            <w:r>
              <w:rPr>
                <w:rFonts w:ascii="宋体" w:hAnsi="宋体" w:eastAsia="宋体"/>
                <w:b w:val="0"/>
                <w:sz w:val="21"/>
              </w:rPr>
              <w:t>customer</w:t>
            </w:r>
          </w:p>
        </w:tc>
        <w:tc>
          <w:tcPr>
            <w:tcW w:type="dxa" w:w="3024"/>
          </w:tcPr>
          <w:p>
            <w:pPr>
              <w:jc w:val="center"/>
            </w:pPr>
            <w:r>
              <w:rPr>
                <w:rFonts w:ascii="宋体" w:hAnsi="宋体" w:eastAsia="宋体"/>
                <w:b w:val="0"/>
                <w:sz w:val="21"/>
              </w:rPr>
              <w:t>DsUser、DsAddress、AppAuthController、AppNotificationController</w:t>
            </w:r>
          </w:p>
        </w:tc>
        <w:tc>
          <w:tcPr>
            <w:tcW w:type="dxa" w:w="3024"/>
          </w:tcPr>
          <w:p>
            <w:pPr>
              <w:jc w:val="center"/>
            </w:pPr>
            <w:r>
              <w:rPr>
                <w:rFonts w:ascii="宋体" w:hAnsi="宋体" w:eastAsia="宋体"/>
                <w:b w:val="0"/>
                <w:sz w:val="21"/>
              </w:rPr>
              <w:t>小程序用户、地址、通知</w:t>
            </w:r>
          </w:p>
        </w:tc>
      </w:tr>
      <w:tr>
        <w:tc>
          <w:tcPr>
            <w:tcW w:type="dxa" w:w="3024"/>
          </w:tcPr>
          <w:p>
            <w:pPr>
              <w:jc w:val="center"/>
            </w:pPr>
            <w:r>
              <w:rPr>
                <w:rFonts w:ascii="宋体" w:hAnsi="宋体" w:eastAsia="宋体"/>
                <w:b w:val="0"/>
                <w:sz w:val="21"/>
              </w:rPr>
              <w:t>chat</w:t>
            </w:r>
          </w:p>
        </w:tc>
        <w:tc>
          <w:tcPr>
            <w:tcW w:type="dxa" w:w="3024"/>
          </w:tcPr>
          <w:p>
            <w:pPr>
              <w:jc w:val="center"/>
            </w:pPr>
            <w:r>
              <w:rPr>
                <w:rFonts w:ascii="宋体" w:hAnsi="宋体" w:eastAsia="宋体"/>
                <w:b w:val="0"/>
                <w:sz w:val="21"/>
              </w:rPr>
              <w:t>ChatController、ChatWebSocketHandler、DsChatMessage</w:t>
            </w:r>
          </w:p>
        </w:tc>
        <w:tc>
          <w:tcPr>
            <w:tcW w:type="dxa" w:w="3024"/>
          </w:tcPr>
          <w:p>
            <w:pPr>
              <w:jc w:val="center"/>
            </w:pPr>
            <w:r>
              <w:rPr>
                <w:rFonts w:ascii="宋体" w:hAnsi="宋体" w:eastAsia="宋体"/>
                <w:b w:val="0"/>
                <w:sz w:val="21"/>
              </w:rPr>
              <w:t>在线沟通和消息记录</w:t>
            </w:r>
          </w:p>
        </w:tc>
      </w:tr>
      <w:tr>
        <w:tc>
          <w:tcPr>
            <w:tcW w:type="dxa" w:w="3024"/>
          </w:tcPr>
          <w:p>
            <w:pPr>
              <w:jc w:val="center"/>
            </w:pPr>
            <w:r>
              <w:rPr>
                <w:rFonts w:ascii="宋体" w:hAnsi="宋体" w:eastAsia="宋体"/>
                <w:b w:val="0"/>
                <w:sz w:val="21"/>
              </w:rPr>
              <w:t>portfolio</w:t>
            </w:r>
          </w:p>
        </w:tc>
        <w:tc>
          <w:tcPr>
            <w:tcW w:type="dxa" w:w="3024"/>
          </w:tcPr>
          <w:p>
            <w:pPr>
              <w:jc w:val="center"/>
            </w:pPr>
            <w:r>
              <w:rPr>
                <w:rFonts w:ascii="宋体" w:hAnsi="宋体" w:eastAsia="宋体"/>
                <w:b w:val="0"/>
                <w:sz w:val="21"/>
              </w:rPr>
              <w:t>DsPortfolio、PortfolioController、AppPortfolioController</w:t>
            </w:r>
          </w:p>
        </w:tc>
        <w:tc>
          <w:tcPr>
            <w:tcW w:type="dxa" w:w="3024"/>
          </w:tcPr>
          <w:p>
            <w:pPr>
              <w:jc w:val="center"/>
            </w:pPr>
            <w:r>
              <w:rPr>
                <w:rFonts w:ascii="宋体" w:hAnsi="宋体" w:eastAsia="宋体"/>
                <w:b w:val="0"/>
                <w:sz w:val="21"/>
              </w:rPr>
              <w:t>作品集展示与管理</w:t>
            </w:r>
          </w:p>
        </w:tc>
      </w:tr>
      <w:tr>
        <w:tc>
          <w:tcPr>
            <w:tcW w:type="dxa" w:w="3024"/>
          </w:tcPr>
          <w:p>
            <w:pPr>
              <w:jc w:val="center"/>
            </w:pPr>
            <w:r>
              <w:rPr>
                <w:rFonts w:ascii="宋体" w:hAnsi="宋体" w:eastAsia="宋体"/>
                <w:b w:val="0"/>
                <w:sz w:val="21"/>
              </w:rPr>
              <w:t>supply</w:t>
            </w:r>
          </w:p>
        </w:tc>
        <w:tc>
          <w:tcPr>
            <w:tcW w:type="dxa" w:w="3024"/>
          </w:tcPr>
          <w:p>
            <w:pPr>
              <w:jc w:val="center"/>
            </w:pPr>
            <w:r>
              <w:rPr>
                <w:rFonts w:ascii="宋体" w:hAnsi="宋体" w:eastAsia="宋体"/>
                <w:b w:val="0"/>
                <w:sz w:val="21"/>
              </w:rPr>
              <w:t>DsMaterial、DsBomTemplate、DsBomTemplateItem</w:t>
            </w:r>
          </w:p>
        </w:tc>
        <w:tc>
          <w:tcPr>
            <w:tcW w:type="dxa" w:w="3024"/>
          </w:tcPr>
          <w:p>
            <w:pPr>
              <w:jc w:val="center"/>
            </w:pPr>
            <w:r>
              <w:rPr>
                <w:rFonts w:ascii="宋体" w:hAnsi="宋体" w:eastAsia="宋体"/>
                <w:b w:val="0"/>
                <w:sz w:val="21"/>
              </w:rPr>
              <w:t>物料和 BOM</w:t>
            </w:r>
          </w:p>
        </w:tc>
      </w:tr>
      <w:tr>
        <w:tc>
          <w:tcPr>
            <w:tcW w:type="dxa" w:w="3024"/>
          </w:tcPr>
          <w:p>
            <w:pPr>
              <w:jc w:val="center"/>
            </w:pPr>
            <w:r>
              <w:rPr>
                <w:rFonts w:ascii="宋体" w:hAnsi="宋体" w:eastAsia="宋体"/>
                <w:b w:val="0"/>
                <w:sz w:val="21"/>
              </w:rPr>
              <w:t>statistics</w:t>
            </w:r>
          </w:p>
        </w:tc>
        <w:tc>
          <w:tcPr>
            <w:tcW w:type="dxa" w:w="3024"/>
          </w:tcPr>
          <w:p>
            <w:pPr>
              <w:jc w:val="center"/>
            </w:pPr>
            <w:r>
              <w:rPr>
                <w:rFonts w:ascii="宋体" w:hAnsi="宋体" w:eastAsia="宋体"/>
                <w:b w:val="0"/>
                <w:sz w:val="21"/>
              </w:rPr>
              <w:t>StatisticsController、StatisticsService</w:t>
            </w:r>
          </w:p>
        </w:tc>
        <w:tc>
          <w:tcPr>
            <w:tcW w:type="dxa" w:w="3024"/>
          </w:tcPr>
          <w:p>
            <w:pPr>
              <w:jc w:val="center"/>
            </w:pPr>
            <w:r>
              <w:rPr>
                <w:rFonts w:ascii="宋体" w:hAnsi="宋体" w:eastAsia="宋体"/>
                <w:b w:val="0"/>
                <w:sz w:val="21"/>
              </w:rPr>
              <w:t>数据统计分析</w:t>
            </w:r>
          </w:p>
        </w:tc>
      </w:tr>
    </w:tbl>
    <w:p>
      <w:pPr>
        <w:pStyle w:val="Heading2"/>
        <w:spacing w:line="400" w:lineRule="exact" w:before="120" w:after="120"/>
        <w:jc w:val="left"/>
      </w:pPr>
      <w:r/>
      <w:r>
        <w:rPr>
          <w:rFonts w:ascii="黑体" w:hAnsi="黑体" w:eastAsia="黑体"/>
          <w:b/>
          <w:sz w:val="30"/>
        </w:rPr>
        <w:t>4.3 Web 后台模块设计</w:t>
      </w:r>
    </w:p>
    <w:p>
      <w:pPr>
        <w:spacing w:line="400" w:lineRule="exact" w:before="0" w:after="0"/>
        <w:ind w:firstLine="480"/>
        <w:jc w:val="both"/>
      </w:pPr>
      <w:r>
        <w:rPr>
          <w:rFonts w:ascii="宋体" w:hAnsi="宋体" w:eastAsia="宋体"/>
          <w:b w:val="0"/>
          <w:sz w:val="24"/>
        </w:rPr>
        <w:t>Web 后台基于 naive-ui-admin 模板二次开发，采用 src/api 按业务域封装接口，src/views 存放页面，src/store 管理用户状态和动态路由。后台菜单从后端 sys_menu 表生成，登录后根据角色权限展示不同路由。页面主要包括工作台、聊天、订单、意向、作品集、供应链、统计、配置中心、客户管理和系统管理。</w:t>
      </w:r>
    </w:p>
    <w:p>
      <w:pPr>
        <w:spacing w:line="400" w:lineRule="exact" w:before="0" w:after="0"/>
        <w:ind w:firstLine="480"/>
        <w:jc w:val="both"/>
      </w:pPr>
      <w:r>
        <w:rPr>
          <w:rFonts w:ascii="宋体" w:hAnsi="宋体" w:eastAsia="宋体"/>
          <w:b w:val="0"/>
          <w:sz w:val="24"/>
        </w:rPr>
        <w:t>订单相关页面包括订单看板、订单列表、订单详情和节点工作台。订单看板适合按状态或节点快速查看生产任务；订单列表适合精确查询和批量管理；订单详情展示客户信息、价格信息、工作流进度和操作按钮；节点工作台则更贴近设计师日常生产，突出当前节点表单、保存和推进操作。</w:t>
      </w:r>
    </w:p>
    <w:p>
      <w:pPr>
        <w:pStyle w:val="Heading2"/>
        <w:spacing w:line="400" w:lineRule="exact" w:before="120" w:after="120"/>
        <w:jc w:val="left"/>
      </w:pPr>
      <w:r/>
      <w:r>
        <w:rPr>
          <w:rFonts w:ascii="黑体" w:hAnsi="黑体" w:eastAsia="黑体"/>
          <w:b/>
          <w:sz w:val="30"/>
        </w:rPr>
        <w:t>4.4 小程序模块设计</w:t>
      </w:r>
    </w:p>
    <w:p>
      <w:pPr>
        <w:spacing w:line="400" w:lineRule="exact" w:before="0" w:after="0"/>
        <w:ind w:firstLine="480"/>
        <w:jc w:val="both"/>
      </w:pPr>
      <w:r>
        <w:rPr>
          <w:rFonts w:ascii="宋体" w:hAnsi="宋体" w:eastAsia="宋体"/>
          <w:b w:val="0"/>
          <w:sz w:val="24"/>
        </w:rPr>
        <w:t>小程序端面向客户，采用 pages.json 配置页面和底部 TabBar。底部导航包括首页、订单和我的。首页展示 Banner、作品集和快捷入口；订单页展示客户自己的订单列表；我的页面展示个人资料、地址、通知等入口。非 TabBar 页面包括登录、作品详情、定制分类、定制表单、订单详情、聊天、地址管理、资料维护和通知中心。</w:t>
      </w:r>
    </w:p>
    <w:p>
      <w:pPr>
        <w:spacing w:line="400" w:lineRule="exact" w:before="0" w:after="0"/>
        <w:ind w:firstLine="480"/>
        <w:jc w:val="both"/>
      </w:pPr>
      <w:r>
        <w:rPr>
          <w:rFonts w:ascii="宋体" w:hAnsi="宋体" w:eastAsia="宋体"/>
          <w:b w:val="0"/>
          <w:sz w:val="24"/>
        </w:rPr>
        <w:t>小程序通过 api 目录封装 auth、banner、custom、order、portfolio、user、notification、upload 等接口。utils/request.js 统一设置 BASE_URL、Authorization 请求头和错误处理。store/user.js 使用 Pinia 保存 token 和用户信息。这样的结构使页面代码主要关注交互，接口和登录状态由公共层处理。</w:t>
      </w:r>
    </w:p>
    <w:p>
      <w:pPr>
        <w:spacing w:before="360" w:after="120"/>
        <w:jc w:val="center"/>
      </w:pPr>
      <w:r>
        <w:rPr>
          <w:rFonts w:ascii="宋体" w:hAnsi="宋体" w:eastAsia="宋体"/>
          <w:b w:val="0"/>
          <w:sz w:val="24"/>
        </w:rPr>
        <w:t>【此处插入图片：后台菜单和模块结构】</w:t>
      </w:r>
    </w:p>
    <w:p>
      <w:pPr>
        <w:jc w:val="center"/>
      </w:pPr>
      <w:r>
        <w:rPr>
          <w:rFonts w:ascii="宋体" w:hAnsi="宋体" w:eastAsia="宋体"/>
          <w:b w:val="0"/>
          <w:sz w:val="21"/>
        </w:rPr>
        <w:t>图4-2 Web 后台功能结构图</w:t>
      </w:r>
    </w:p>
    <w:p>
      <w:pPr>
        <w:spacing w:before="360" w:after="120"/>
        <w:jc w:val="center"/>
      </w:pPr>
      <w:r>
        <w:rPr>
          <w:rFonts w:ascii="宋体" w:hAnsi="宋体" w:eastAsia="宋体"/>
          <w:b w:val="0"/>
          <w:sz w:val="24"/>
        </w:rPr>
        <w:t>【此处插入图片：小程序页面和客户功能结构】</w:t>
      </w:r>
    </w:p>
    <w:p>
      <w:pPr>
        <w:jc w:val="center"/>
      </w:pPr>
      <w:r>
        <w:rPr>
          <w:rFonts w:ascii="宋体" w:hAnsi="宋体" w:eastAsia="宋体"/>
          <w:b w:val="0"/>
          <w:sz w:val="21"/>
        </w:rPr>
        <w:t>图4-3 小程序功能结构图</w:t>
      </w:r>
    </w:p>
    <w:p>
      <w:pPr>
        <w:pStyle w:val="Heading2"/>
        <w:spacing w:line="400" w:lineRule="exact" w:before="120" w:after="120"/>
        <w:jc w:val="left"/>
      </w:pPr>
      <w:r/>
      <w:r>
        <w:rPr>
          <w:rFonts w:ascii="黑体" w:hAnsi="黑体" w:eastAsia="黑体"/>
          <w:b/>
          <w:sz w:val="30"/>
        </w:rPr>
        <w:t>4.5 数据库总体设计</w:t>
      </w:r>
    </w:p>
    <w:p>
      <w:pPr>
        <w:spacing w:line="400" w:lineRule="exact" w:before="0" w:after="0"/>
        <w:ind w:firstLine="480"/>
        <w:jc w:val="both"/>
      </w:pPr>
      <w:r>
        <w:rPr>
          <w:rFonts w:ascii="宋体" w:hAnsi="宋体" w:eastAsia="宋体"/>
          <w:b w:val="0"/>
          <w:sz w:val="24"/>
        </w:rPr>
        <w:t>系统数据库 design_studio 包含 30 张左右的数据表，覆盖客户、地址、品类、字段、工作流、订单、进度、意向、支付、退款、账单、物料、BOM、作品集、聊天、通知、管理员、角色、菜单、字典、日志和监控等数据。业务表大多以 ds_ 开头，系统权限表以 sys_ 开头。</w:t>
      </w:r>
    </w:p>
    <w:p>
      <w:pPr>
        <w:spacing w:line="400" w:lineRule="exact" w:before="0" w:after="0"/>
        <w:ind w:firstLine="480"/>
        <w:jc w:val="both"/>
      </w:pPr>
      <w:r>
        <w:rPr>
          <w:rFonts w:ascii="宋体" w:hAnsi="宋体" w:eastAsia="宋体"/>
          <w:b w:val="0"/>
          <w:sz w:val="24"/>
        </w:rPr>
        <w:t>数据库设计中，ds_category、ds_custom_field、ds_workflow 和 ds_workflow_step 组成配置模型；ds_order_request、ds_order 和 ds_order_progress 组成订单生产模型；ds_material、ds_bom_template 和 ds_bom_template_item 组成供应链模型；ds_user、ds_address 和 notification 组成客户服务模型；sys_admin、sys_role、sys_menu、sys_role_menu 和 sys_admin_role 组成权限模型。</w:t>
      </w:r>
    </w:p>
    <w:p>
      <w:pPr>
        <w:jc w:val="center"/>
      </w:pPr>
      <w:r>
        <w:rPr>
          <w:rFonts w:ascii="宋体" w:hAnsi="宋体" w:eastAsia="宋体"/>
          <w:b w:val="0"/>
          <w:sz w:val="21"/>
        </w:rPr>
        <w:t>表4-2 数据库表清单</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类型</w:t>
            </w:r>
          </w:p>
        </w:tc>
        <w:tc>
          <w:tcPr>
            <w:tcW w:type="dxa" w:w="3024"/>
          </w:tcPr>
          <w:p>
            <w:pPr>
              <w:jc w:val="center"/>
            </w:pPr>
            <w:r>
              <w:rPr>
                <w:rFonts w:ascii="宋体" w:hAnsi="宋体" w:eastAsia="宋体"/>
                <w:b w:val="0"/>
                <w:sz w:val="21"/>
              </w:rPr>
              <w:t>数据表</w:t>
            </w:r>
          </w:p>
        </w:tc>
        <w:tc>
          <w:tcPr>
            <w:tcW w:type="dxa" w:w="3024"/>
          </w:tcPr>
          <w:p>
            <w:pPr>
              <w:jc w:val="center"/>
            </w:pPr>
            <w:r>
              <w:rPr>
                <w:rFonts w:ascii="宋体" w:hAnsi="宋体" w:eastAsia="宋体"/>
                <w:b w:val="0"/>
                <w:sz w:val="21"/>
              </w:rPr>
              <w:t>说明</w:t>
            </w:r>
          </w:p>
        </w:tc>
      </w:tr>
      <w:tr>
        <w:tc>
          <w:tcPr>
            <w:tcW w:type="dxa" w:w="3024"/>
          </w:tcPr>
          <w:p>
            <w:pPr>
              <w:jc w:val="center"/>
            </w:pPr>
            <w:r>
              <w:rPr>
                <w:rFonts w:ascii="宋体" w:hAnsi="宋体" w:eastAsia="宋体"/>
                <w:b w:val="0"/>
                <w:sz w:val="21"/>
              </w:rPr>
              <w:t>客户</w:t>
            </w:r>
          </w:p>
        </w:tc>
        <w:tc>
          <w:tcPr>
            <w:tcW w:type="dxa" w:w="3024"/>
          </w:tcPr>
          <w:p>
            <w:pPr>
              <w:jc w:val="center"/>
            </w:pPr>
            <w:r>
              <w:rPr>
                <w:rFonts w:ascii="宋体" w:hAnsi="宋体" w:eastAsia="宋体"/>
                <w:b w:val="0"/>
                <w:sz w:val="21"/>
              </w:rPr>
              <w:t>ds_user、ds_address</w:t>
            </w:r>
          </w:p>
        </w:tc>
        <w:tc>
          <w:tcPr>
            <w:tcW w:type="dxa" w:w="3024"/>
          </w:tcPr>
          <w:p>
            <w:pPr>
              <w:jc w:val="center"/>
            </w:pPr>
            <w:r>
              <w:rPr>
                <w:rFonts w:ascii="宋体" w:hAnsi="宋体" w:eastAsia="宋体"/>
                <w:b w:val="0"/>
                <w:sz w:val="21"/>
              </w:rPr>
              <w:t>小程序用户与收货地址</w:t>
            </w:r>
          </w:p>
        </w:tc>
      </w:tr>
      <w:tr>
        <w:tc>
          <w:tcPr>
            <w:tcW w:type="dxa" w:w="3024"/>
          </w:tcPr>
          <w:p>
            <w:pPr>
              <w:jc w:val="center"/>
            </w:pPr>
            <w:r>
              <w:rPr>
                <w:rFonts w:ascii="宋体" w:hAnsi="宋体" w:eastAsia="宋体"/>
                <w:b w:val="0"/>
                <w:sz w:val="21"/>
              </w:rPr>
              <w:t>配置</w:t>
            </w:r>
          </w:p>
        </w:tc>
        <w:tc>
          <w:tcPr>
            <w:tcW w:type="dxa" w:w="3024"/>
          </w:tcPr>
          <w:p>
            <w:pPr>
              <w:jc w:val="center"/>
            </w:pPr>
            <w:r>
              <w:rPr>
                <w:rFonts w:ascii="宋体" w:hAnsi="宋体" w:eastAsia="宋体"/>
                <w:b w:val="0"/>
                <w:sz w:val="21"/>
              </w:rPr>
              <w:t>ds_category、ds_custom_field、ds_workflow、ds_workflow_step、ds_banner、ds_ai_config</w:t>
            </w:r>
          </w:p>
        </w:tc>
        <w:tc>
          <w:tcPr>
            <w:tcW w:type="dxa" w:w="3024"/>
          </w:tcPr>
          <w:p>
            <w:pPr>
              <w:jc w:val="center"/>
            </w:pPr>
            <w:r>
              <w:rPr>
                <w:rFonts w:ascii="宋体" w:hAnsi="宋体" w:eastAsia="宋体"/>
                <w:b w:val="0"/>
                <w:sz w:val="21"/>
              </w:rPr>
              <w:t>品类、字段、流程、展示与 AI 配置</w:t>
            </w:r>
          </w:p>
        </w:tc>
      </w:tr>
      <w:tr>
        <w:tc>
          <w:tcPr>
            <w:tcW w:type="dxa" w:w="3024"/>
          </w:tcPr>
          <w:p>
            <w:pPr>
              <w:jc w:val="center"/>
            </w:pPr>
            <w:r>
              <w:rPr>
                <w:rFonts w:ascii="宋体" w:hAnsi="宋体" w:eastAsia="宋体"/>
                <w:b w:val="0"/>
                <w:sz w:val="21"/>
              </w:rPr>
              <w:t>订单</w:t>
            </w:r>
          </w:p>
        </w:tc>
        <w:tc>
          <w:tcPr>
            <w:tcW w:type="dxa" w:w="3024"/>
          </w:tcPr>
          <w:p>
            <w:pPr>
              <w:jc w:val="center"/>
            </w:pPr>
            <w:r>
              <w:rPr>
                <w:rFonts w:ascii="宋体" w:hAnsi="宋体" w:eastAsia="宋体"/>
                <w:b w:val="0"/>
                <w:sz w:val="21"/>
              </w:rPr>
              <w:t>ds_order_request、ds_order、ds_order_progress、ds_payment_record、ds_refund_record、ds_bill_record</w:t>
            </w:r>
          </w:p>
        </w:tc>
        <w:tc>
          <w:tcPr>
            <w:tcW w:type="dxa" w:w="3024"/>
          </w:tcPr>
          <w:p>
            <w:pPr>
              <w:jc w:val="center"/>
            </w:pPr>
            <w:r>
              <w:rPr>
                <w:rFonts w:ascii="宋体" w:hAnsi="宋体" w:eastAsia="宋体"/>
                <w:b w:val="0"/>
                <w:sz w:val="21"/>
              </w:rPr>
              <w:t>意向、订单、进度、支付退款和账单</w:t>
            </w:r>
          </w:p>
        </w:tc>
      </w:tr>
      <w:tr>
        <w:tc>
          <w:tcPr>
            <w:tcW w:type="dxa" w:w="3024"/>
          </w:tcPr>
          <w:p>
            <w:pPr>
              <w:jc w:val="center"/>
            </w:pPr>
            <w:r>
              <w:rPr>
                <w:rFonts w:ascii="宋体" w:hAnsi="宋体" w:eastAsia="宋体"/>
                <w:b w:val="0"/>
                <w:sz w:val="21"/>
              </w:rPr>
              <w:t>供应链</w:t>
            </w:r>
          </w:p>
        </w:tc>
        <w:tc>
          <w:tcPr>
            <w:tcW w:type="dxa" w:w="3024"/>
          </w:tcPr>
          <w:p>
            <w:pPr>
              <w:jc w:val="center"/>
            </w:pPr>
            <w:r>
              <w:rPr>
                <w:rFonts w:ascii="宋体" w:hAnsi="宋体" w:eastAsia="宋体"/>
                <w:b w:val="0"/>
                <w:sz w:val="21"/>
              </w:rPr>
              <w:t>ds_material、ds_bom_template、ds_bom_template_item、ds_bom_item</w:t>
            </w:r>
          </w:p>
        </w:tc>
        <w:tc>
          <w:tcPr>
            <w:tcW w:type="dxa" w:w="3024"/>
          </w:tcPr>
          <w:p>
            <w:pPr>
              <w:jc w:val="center"/>
            </w:pPr>
            <w:r>
              <w:rPr>
                <w:rFonts w:ascii="宋体" w:hAnsi="宋体" w:eastAsia="宋体"/>
                <w:b w:val="0"/>
                <w:sz w:val="21"/>
              </w:rPr>
              <w:t>物料和 BOM</w:t>
            </w:r>
          </w:p>
        </w:tc>
      </w:tr>
      <w:tr>
        <w:tc>
          <w:tcPr>
            <w:tcW w:type="dxa" w:w="3024"/>
          </w:tcPr>
          <w:p>
            <w:pPr>
              <w:jc w:val="center"/>
            </w:pPr>
            <w:r>
              <w:rPr>
                <w:rFonts w:ascii="宋体" w:hAnsi="宋体" w:eastAsia="宋体"/>
                <w:b w:val="0"/>
                <w:sz w:val="21"/>
              </w:rPr>
              <w:t>内容</w:t>
            </w:r>
          </w:p>
        </w:tc>
        <w:tc>
          <w:tcPr>
            <w:tcW w:type="dxa" w:w="3024"/>
          </w:tcPr>
          <w:p>
            <w:pPr>
              <w:jc w:val="center"/>
            </w:pPr>
            <w:r>
              <w:rPr>
                <w:rFonts w:ascii="宋体" w:hAnsi="宋体" w:eastAsia="宋体"/>
                <w:b w:val="0"/>
                <w:sz w:val="21"/>
              </w:rPr>
              <w:t>ds_portfolio</w:t>
            </w:r>
          </w:p>
        </w:tc>
        <w:tc>
          <w:tcPr>
            <w:tcW w:type="dxa" w:w="3024"/>
          </w:tcPr>
          <w:p>
            <w:pPr>
              <w:jc w:val="center"/>
            </w:pPr>
            <w:r>
              <w:rPr>
                <w:rFonts w:ascii="宋体" w:hAnsi="宋体" w:eastAsia="宋体"/>
                <w:b w:val="0"/>
                <w:sz w:val="21"/>
              </w:rPr>
              <w:t>作品集内容</w:t>
            </w:r>
          </w:p>
        </w:tc>
      </w:tr>
      <w:tr>
        <w:tc>
          <w:tcPr>
            <w:tcW w:type="dxa" w:w="3024"/>
          </w:tcPr>
          <w:p>
            <w:pPr>
              <w:jc w:val="center"/>
            </w:pPr>
            <w:r>
              <w:rPr>
                <w:rFonts w:ascii="宋体" w:hAnsi="宋体" w:eastAsia="宋体"/>
                <w:b w:val="0"/>
                <w:sz w:val="21"/>
              </w:rPr>
              <w:t>聊天</w:t>
            </w:r>
          </w:p>
        </w:tc>
        <w:tc>
          <w:tcPr>
            <w:tcW w:type="dxa" w:w="3024"/>
          </w:tcPr>
          <w:p>
            <w:pPr>
              <w:jc w:val="center"/>
            </w:pPr>
            <w:r>
              <w:rPr>
                <w:rFonts w:ascii="宋体" w:hAnsi="宋体" w:eastAsia="宋体"/>
                <w:b w:val="0"/>
                <w:sz w:val="21"/>
              </w:rPr>
              <w:t>ds_chat_message</w:t>
            </w:r>
          </w:p>
        </w:tc>
        <w:tc>
          <w:tcPr>
            <w:tcW w:type="dxa" w:w="3024"/>
          </w:tcPr>
          <w:p>
            <w:pPr>
              <w:jc w:val="center"/>
            </w:pPr>
            <w:r>
              <w:rPr>
                <w:rFonts w:ascii="宋体" w:hAnsi="宋体" w:eastAsia="宋体"/>
                <w:b w:val="0"/>
                <w:sz w:val="21"/>
              </w:rPr>
              <w:t>客户与后台聊天记录</w:t>
            </w:r>
          </w:p>
        </w:tc>
      </w:tr>
      <w:tr>
        <w:tc>
          <w:tcPr>
            <w:tcW w:type="dxa" w:w="3024"/>
          </w:tcPr>
          <w:p>
            <w:pPr>
              <w:jc w:val="center"/>
            </w:pPr>
            <w:r>
              <w:rPr>
                <w:rFonts w:ascii="宋体" w:hAnsi="宋体" w:eastAsia="宋体"/>
                <w:b w:val="0"/>
                <w:sz w:val="21"/>
              </w:rPr>
              <w:t>权限</w:t>
            </w:r>
          </w:p>
        </w:tc>
        <w:tc>
          <w:tcPr>
            <w:tcW w:type="dxa" w:w="3024"/>
          </w:tcPr>
          <w:p>
            <w:pPr>
              <w:jc w:val="center"/>
            </w:pPr>
            <w:r>
              <w:rPr>
                <w:rFonts w:ascii="宋体" w:hAnsi="宋体" w:eastAsia="宋体"/>
                <w:b w:val="0"/>
                <w:sz w:val="21"/>
              </w:rPr>
              <w:t>sys_admin、sys_role、sys_menu、sys_role_menu、sys_admin_role</w:t>
            </w:r>
          </w:p>
        </w:tc>
        <w:tc>
          <w:tcPr>
            <w:tcW w:type="dxa" w:w="3024"/>
          </w:tcPr>
          <w:p>
            <w:pPr>
              <w:jc w:val="center"/>
            </w:pPr>
            <w:r>
              <w:rPr>
                <w:rFonts w:ascii="宋体" w:hAnsi="宋体" w:eastAsia="宋体"/>
                <w:b w:val="0"/>
                <w:sz w:val="21"/>
              </w:rPr>
              <w:t>管理员角色菜单</w:t>
            </w:r>
          </w:p>
        </w:tc>
      </w:tr>
      <w:tr>
        <w:tc>
          <w:tcPr>
            <w:tcW w:type="dxa" w:w="3024"/>
          </w:tcPr>
          <w:p>
            <w:pPr>
              <w:jc w:val="center"/>
            </w:pPr>
            <w:r>
              <w:rPr>
                <w:rFonts w:ascii="宋体" w:hAnsi="宋体" w:eastAsia="宋体"/>
                <w:b w:val="0"/>
                <w:sz w:val="21"/>
              </w:rPr>
              <w:t>字典日志</w:t>
            </w:r>
          </w:p>
        </w:tc>
        <w:tc>
          <w:tcPr>
            <w:tcW w:type="dxa" w:w="3024"/>
          </w:tcPr>
          <w:p>
            <w:pPr>
              <w:jc w:val="center"/>
            </w:pPr>
            <w:r>
              <w:rPr>
                <w:rFonts w:ascii="宋体" w:hAnsi="宋体" w:eastAsia="宋体"/>
                <w:b w:val="0"/>
                <w:sz w:val="21"/>
              </w:rPr>
              <w:t>sys_dict_type、sys_dict_data、sys_oper_log、sys_login_log、sys_exception_log、sys_api_metrics</w:t>
            </w:r>
          </w:p>
        </w:tc>
        <w:tc>
          <w:tcPr>
            <w:tcW w:type="dxa" w:w="3024"/>
          </w:tcPr>
          <w:p>
            <w:pPr>
              <w:jc w:val="center"/>
            </w:pPr>
            <w:r>
              <w:rPr>
                <w:rFonts w:ascii="宋体" w:hAnsi="宋体" w:eastAsia="宋体"/>
                <w:b w:val="0"/>
                <w:sz w:val="21"/>
              </w:rPr>
              <w:t>字典、日志和接口监控</w:t>
            </w:r>
          </w:p>
        </w:tc>
      </w:tr>
    </w:tbl>
    <w:p>
      <w:pPr>
        <w:jc w:val="center"/>
      </w:pPr>
      <w:r>
        <w:rPr>
          <w:rFonts w:ascii="宋体" w:hAnsi="宋体" w:eastAsia="宋体"/>
          <w:b w:val="0"/>
          <w:sz w:val="21"/>
        </w:rPr>
        <w:t>表4-3 ds_order 订单表主要字段</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字段</w:t>
            </w:r>
          </w:p>
        </w:tc>
        <w:tc>
          <w:tcPr>
            <w:tcW w:type="dxa" w:w="4536"/>
          </w:tcPr>
          <w:p>
            <w:pPr>
              <w:jc w:val="center"/>
            </w:pPr>
            <w:r>
              <w:rPr>
                <w:rFonts w:ascii="宋体" w:hAnsi="宋体" w:eastAsia="宋体"/>
                <w:b w:val="0"/>
                <w:sz w:val="21"/>
              </w:rPr>
              <w:t>说明</w:t>
            </w:r>
          </w:p>
        </w:tc>
      </w:tr>
      <w:tr>
        <w:tc>
          <w:tcPr>
            <w:tcW w:type="dxa" w:w="4536"/>
          </w:tcPr>
          <w:p>
            <w:pPr>
              <w:jc w:val="center"/>
            </w:pPr>
            <w:r>
              <w:rPr>
                <w:rFonts w:ascii="宋体" w:hAnsi="宋体" w:eastAsia="宋体"/>
                <w:b w:val="0"/>
                <w:sz w:val="21"/>
              </w:rPr>
              <w:t>order_id</w:t>
            </w:r>
          </w:p>
        </w:tc>
        <w:tc>
          <w:tcPr>
            <w:tcW w:type="dxa" w:w="4536"/>
          </w:tcPr>
          <w:p>
            <w:pPr>
              <w:jc w:val="center"/>
            </w:pPr>
            <w:r>
              <w:rPr>
                <w:rFonts w:ascii="宋体" w:hAnsi="宋体" w:eastAsia="宋体"/>
                <w:b w:val="0"/>
                <w:sz w:val="21"/>
              </w:rPr>
              <w:t>订单主键</w:t>
            </w:r>
          </w:p>
        </w:tc>
      </w:tr>
      <w:tr>
        <w:tc>
          <w:tcPr>
            <w:tcW w:type="dxa" w:w="4536"/>
          </w:tcPr>
          <w:p>
            <w:pPr>
              <w:jc w:val="center"/>
            </w:pPr>
            <w:r>
              <w:rPr>
                <w:rFonts w:ascii="宋体" w:hAnsi="宋体" w:eastAsia="宋体"/>
                <w:b w:val="0"/>
                <w:sz w:val="21"/>
              </w:rPr>
              <w:t>order_sn</w:t>
            </w:r>
          </w:p>
        </w:tc>
        <w:tc>
          <w:tcPr>
            <w:tcW w:type="dxa" w:w="4536"/>
          </w:tcPr>
          <w:p>
            <w:pPr>
              <w:jc w:val="center"/>
            </w:pPr>
            <w:r>
              <w:rPr>
                <w:rFonts w:ascii="宋体" w:hAnsi="宋体" w:eastAsia="宋体"/>
                <w:b w:val="0"/>
                <w:sz w:val="21"/>
              </w:rPr>
              <w:t>订单编号</w:t>
            </w:r>
          </w:p>
        </w:tc>
      </w:tr>
      <w:tr>
        <w:tc>
          <w:tcPr>
            <w:tcW w:type="dxa" w:w="4536"/>
          </w:tcPr>
          <w:p>
            <w:pPr>
              <w:jc w:val="center"/>
            </w:pPr>
            <w:r>
              <w:rPr>
                <w:rFonts w:ascii="宋体" w:hAnsi="宋体" w:eastAsia="宋体"/>
                <w:b w:val="0"/>
                <w:sz w:val="21"/>
              </w:rPr>
              <w:t>user_id</w:t>
            </w:r>
          </w:p>
        </w:tc>
        <w:tc>
          <w:tcPr>
            <w:tcW w:type="dxa" w:w="4536"/>
          </w:tcPr>
          <w:p>
            <w:pPr>
              <w:jc w:val="center"/>
            </w:pPr>
            <w:r>
              <w:rPr>
                <w:rFonts w:ascii="宋体" w:hAnsi="宋体" w:eastAsia="宋体"/>
                <w:b w:val="0"/>
                <w:sz w:val="21"/>
              </w:rPr>
              <w:t>客户 ID</w:t>
            </w:r>
          </w:p>
        </w:tc>
      </w:tr>
      <w:tr>
        <w:tc>
          <w:tcPr>
            <w:tcW w:type="dxa" w:w="4536"/>
          </w:tcPr>
          <w:p>
            <w:pPr>
              <w:jc w:val="center"/>
            </w:pPr>
            <w:r>
              <w:rPr>
                <w:rFonts w:ascii="宋体" w:hAnsi="宋体" w:eastAsia="宋体"/>
                <w:b w:val="0"/>
                <w:sz w:val="21"/>
              </w:rPr>
              <w:t>category_id</w:t>
            </w:r>
          </w:p>
        </w:tc>
        <w:tc>
          <w:tcPr>
            <w:tcW w:type="dxa" w:w="4536"/>
          </w:tcPr>
          <w:p>
            <w:pPr>
              <w:jc w:val="center"/>
            </w:pPr>
            <w:r>
              <w:rPr>
                <w:rFonts w:ascii="宋体" w:hAnsi="宋体" w:eastAsia="宋体"/>
                <w:b w:val="0"/>
                <w:sz w:val="21"/>
              </w:rPr>
              <w:t>品类 ID</w:t>
            </w:r>
          </w:p>
        </w:tc>
      </w:tr>
      <w:tr>
        <w:tc>
          <w:tcPr>
            <w:tcW w:type="dxa" w:w="4536"/>
          </w:tcPr>
          <w:p>
            <w:pPr>
              <w:jc w:val="center"/>
            </w:pPr>
            <w:r>
              <w:rPr>
                <w:rFonts w:ascii="宋体" w:hAnsi="宋体" w:eastAsia="宋体"/>
                <w:b w:val="0"/>
                <w:sz w:val="21"/>
              </w:rPr>
              <w:t>designer_id</w:t>
            </w:r>
          </w:p>
        </w:tc>
        <w:tc>
          <w:tcPr>
            <w:tcW w:type="dxa" w:w="4536"/>
          </w:tcPr>
          <w:p>
            <w:pPr>
              <w:jc w:val="center"/>
            </w:pPr>
            <w:r>
              <w:rPr>
                <w:rFonts w:ascii="宋体" w:hAnsi="宋体" w:eastAsia="宋体"/>
                <w:b w:val="0"/>
                <w:sz w:val="21"/>
              </w:rPr>
              <w:t>设计师 ID</w:t>
            </w:r>
          </w:p>
        </w:tc>
      </w:tr>
      <w:tr>
        <w:tc>
          <w:tcPr>
            <w:tcW w:type="dxa" w:w="4536"/>
          </w:tcPr>
          <w:p>
            <w:pPr>
              <w:jc w:val="center"/>
            </w:pPr>
            <w:r>
              <w:rPr>
                <w:rFonts w:ascii="宋体" w:hAnsi="宋体" w:eastAsia="宋体"/>
                <w:b w:val="0"/>
                <w:sz w:val="21"/>
              </w:rPr>
              <w:t>current_step_id</w:t>
            </w:r>
          </w:p>
        </w:tc>
        <w:tc>
          <w:tcPr>
            <w:tcW w:type="dxa" w:w="4536"/>
          </w:tcPr>
          <w:p>
            <w:pPr>
              <w:jc w:val="center"/>
            </w:pPr>
            <w:r>
              <w:rPr>
                <w:rFonts w:ascii="宋体" w:hAnsi="宋体" w:eastAsia="宋体"/>
                <w:b w:val="0"/>
                <w:sz w:val="21"/>
              </w:rPr>
              <w:t>当前工作流节点</w:t>
            </w:r>
          </w:p>
        </w:tc>
      </w:tr>
      <w:tr>
        <w:tc>
          <w:tcPr>
            <w:tcW w:type="dxa" w:w="4536"/>
          </w:tcPr>
          <w:p>
            <w:pPr>
              <w:jc w:val="center"/>
            </w:pPr>
            <w:r>
              <w:rPr>
                <w:rFonts w:ascii="宋体" w:hAnsi="宋体" w:eastAsia="宋体"/>
                <w:b w:val="0"/>
                <w:sz w:val="21"/>
              </w:rPr>
              <w:t>status</w:t>
            </w:r>
          </w:p>
        </w:tc>
        <w:tc>
          <w:tcPr>
            <w:tcW w:type="dxa" w:w="4536"/>
          </w:tcPr>
          <w:p>
            <w:pPr>
              <w:jc w:val="center"/>
            </w:pPr>
            <w:r>
              <w:rPr>
                <w:rFonts w:ascii="宋体" w:hAnsi="宋体" w:eastAsia="宋体"/>
                <w:b w:val="0"/>
                <w:sz w:val="21"/>
              </w:rPr>
              <w:t>订单状态</w:t>
            </w:r>
          </w:p>
        </w:tc>
      </w:tr>
      <w:tr>
        <w:tc>
          <w:tcPr>
            <w:tcW w:type="dxa" w:w="4536"/>
          </w:tcPr>
          <w:p>
            <w:pPr>
              <w:jc w:val="center"/>
            </w:pPr>
            <w:r>
              <w:rPr>
                <w:rFonts w:ascii="宋体" w:hAnsi="宋体" w:eastAsia="宋体"/>
                <w:b w:val="0"/>
                <w:sz w:val="21"/>
              </w:rPr>
              <w:t>custom_data_snapshot</w:t>
            </w:r>
          </w:p>
        </w:tc>
        <w:tc>
          <w:tcPr>
            <w:tcW w:type="dxa" w:w="4536"/>
          </w:tcPr>
          <w:p>
            <w:pPr>
              <w:jc w:val="center"/>
            </w:pPr>
            <w:r>
              <w:rPr>
                <w:rFonts w:ascii="宋体" w:hAnsi="宋体" w:eastAsia="宋体"/>
                <w:b w:val="0"/>
                <w:sz w:val="21"/>
              </w:rPr>
              <w:t>客户需求快照</w:t>
            </w:r>
          </w:p>
        </w:tc>
      </w:tr>
      <w:tr>
        <w:tc>
          <w:tcPr>
            <w:tcW w:type="dxa" w:w="4536"/>
          </w:tcPr>
          <w:p>
            <w:pPr>
              <w:jc w:val="center"/>
            </w:pPr>
            <w:r>
              <w:rPr>
                <w:rFonts w:ascii="宋体" w:hAnsi="宋体" w:eastAsia="宋体"/>
                <w:b w:val="0"/>
                <w:sz w:val="21"/>
              </w:rPr>
              <w:t>total_amount</w:t>
            </w:r>
          </w:p>
        </w:tc>
        <w:tc>
          <w:tcPr>
            <w:tcW w:type="dxa" w:w="4536"/>
          </w:tcPr>
          <w:p>
            <w:pPr>
              <w:jc w:val="center"/>
            </w:pPr>
            <w:r>
              <w:rPr>
                <w:rFonts w:ascii="宋体" w:hAnsi="宋体" w:eastAsia="宋体"/>
                <w:b w:val="0"/>
                <w:sz w:val="21"/>
              </w:rPr>
              <w:t>总金额</w:t>
            </w:r>
          </w:p>
        </w:tc>
      </w:tr>
      <w:tr>
        <w:tc>
          <w:tcPr>
            <w:tcW w:type="dxa" w:w="4536"/>
          </w:tcPr>
          <w:p>
            <w:pPr>
              <w:jc w:val="center"/>
            </w:pPr>
            <w:r>
              <w:rPr>
                <w:rFonts w:ascii="宋体" w:hAnsi="宋体" w:eastAsia="宋体"/>
                <w:b w:val="0"/>
                <w:sz w:val="21"/>
              </w:rPr>
              <w:t>prepay_amount</w:t>
            </w:r>
          </w:p>
        </w:tc>
        <w:tc>
          <w:tcPr>
            <w:tcW w:type="dxa" w:w="4536"/>
          </w:tcPr>
          <w:p>
            <w:pPr>
              <w:jc w:val="center"/>
            </w:pPr>
            <w:r>
              <w:rPr>
                <w:rFonts w:ascii="宋体" w:hAnsi="宋体" w:eastAsia="宋体"/>
                <w:b w:val="0"/>
                <w:sz w:val="21"/>
              </w:rPr>
              <w:t>预付款</w:t>
            </w:r>
          </w:p>
        </w:tc>
      </w:tr>
      <w:tr>
        <w:tc>
          <w:tcPr>
            <w:tcW w:type="dxa" w:w="4536"/>
          </w:tcPr>
          <w:p>
            <w:pPr>
              <w:jc w:val="center"/>
            </w:pPr>
            <w:r>
              <w:rPr>
                <w:rFonts w:ascii="宋体" w:hAnsi="宋体" w:eastAsia="宋体"/>
                <w:b w:val="0"/>
                <w:sz w:val="21"/>
              </w:rPr>
              <w:t>paid_amount</w:t>
            </w:r>
          </w:p>
        </w:tc>
        <w:tc>
          <w:tcPr>
            <w:tcW w:type="dxa" w:w="4536"/>
          </w:tcPr>
          <w:p>
            <w:pPr>
              <w:jc w:val="center"/>
            </w:pPr>
            <w:r>
              <w:rPr>
                <w:rFonts w:ascii="宋体" w:hAnsi="宋体" w:eastAsia="宋体"/>
                <w:b w:val="0"/>
                <w:sz w:val="21"/>
              </w:rPr>
              <w:t>已付金额</w:t>
            </w:r>
          </w:p>
        </w:tc>
      </w:tr>
      <w:tr>
        <w:tc>
          <w:tcPr>
            <w:tcW w:type="dxa" w:w="4536"/>
          </w:tcPr>
          <w:p>
            <w:pPr>
              <w:jc w:val="center"/>
            </w:pPr>
            <w:r>
              <w:rPr>
                <w:rFonts w:ascii="宋体" w:hAnsi="宋体" w:eastAsia="宋体"/>
                <w:b w:val="0"/>
                <w:sz w:val="21"/>
              </w:rPr>
              <w:t>is_blocked</w:t>
            </w:r>
          </w:p>
        </w:tc>
        <w:tc>
          <w:tcPr>
            <w:tcW w:type="dxa" w:w="4536"/>
          </w:tcPr>
          <w:p>
            <w:pPr>
              <w:jc w:val="center"/>
            </w:pPr>
            <w:r>
              <w:rPr>
                <w:rFonts w:ascii="宋体" w:hAnsi="宋体" w:eastAsia="宋体"/>
                <w:b w:val="0"/>
                <w:sz w:val="21"/>
              </w:rPr>
              <w:t>是否阻塞</w:t>
            </w:r>
          </w:p>
        </w:tc>
      </w:tr>
      <w:tr>
        <w:tc>
          <w:tcPr>
            <w:tcW w:type="dxa" w:w="4536"/>
          </w:tcPr>
          <w:p>
            <w:pPr>
              <w:jc w:val="center"/>
            </w:pPr>
            <w:r>
              <w:rPr>
                <w:rFonts w:ascii="宋体" w:hAnsi="宋体" w:eastAsia="宋体"/>
                <w:b w:val="0"/>
                <w:sz w:val="21"/>
              </w:rPr>
              <w:t>version</w:t>
            </w:r>
          </w:p>
        </w:tc>
        <w:tc>
          <w:tcPr>
            <w:tcW w:type="dxa" w:w="4536"/>
          </w:tcPr>
          <w:p>
            <w:pPr>
              <w:jc w:val="center"/>
            </w:pPr>
            <w:r>
              <w:rPr>
                <w:rFonts w:ascii="宋体" w:hAnsi="宋体" w:eastAsia="宋体"/>
                <w:b w:val="0"/>
                <w:sz w:val="21"/>
              </w:rPr>
              <w:t>乐观锁版本</w:t>
            </w:r>
          </w:p>
        </w:tc>
      </w:tr>
    </w:tbl>
    <w:p>
      <w:pPr>
        <w:jc w:val="center"/>
      </w:pPr>
      <w:r>
        <w:rPr>
          <w:rFonts w:ascii="宋体" w:hAnsi="宋体" w:eastAsia="宋体"/>
          <w:b w:val="0"/>
          <w:sz w:val="21"/>
        </w:rPr>
        <w:t>表4-4 ds_custom_field 动态字段表主要字段</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字段</w:t>
            </w:r>
          </w:p>
        </w:tc>
        <w:tc>
          <w:tcPr>
            <w:tcW w:type="dxa" w:w="4536"/>
          </w:tcPr>
          <w:p>
            <w:pPr>
              <w:jc w:val="center"/>
            </w:pPr>
            <w:r>
              <w:rPr>
                <w:rFonts w:ascii="宋体" w:hAnsi="宋体" w:eastAsia="宋体"/>
                <w:b w:val="0"/>
                <w:sz w:val="21"/>
              </w:rPr>
              <w:t>说明</w:t>
            </w:r>
          </w:p>
        </w:tc>
      </w:tr>
      <w:tr>
        <w:tc>
          <w:tcPr>
            <w:tcW w:type="dxa" w:w="4536"/>
          </w:tcPr>
          <w:p>
            <w:pPr>
              <w:jc w:val="center"/>
            </w:pPr>
            <w:r>
              <w:rPr>
                <w:rFonts w:ascii="宋体" w:hAnsi="宋体" w:eastAsia="宋体"/>
                <w:b w:val="0"/>
                <w:sz w:val="21"/>
              </w:rPr>
              <w:t>field_id</w:t>
            </w:r>
          </w:p>
        </w:tc>
        <w:tc>
          <w:tcPr>
            <w:tcW w:type="dxa" w:w="4536"/>
          </w:tcPr>
          <w:p>
            <w:pPr>
              <w:jc w:val="center"/>
            </w:pPr>
            <w:r>
              <w:rPr>
                <w:rFonts w:ascii="宋体" w:hAnsi="宋体" w:eastAsia="宋体"/>
                <w:b w:val="0"/>
                <w:sz w:val="21"/>
              </w:rPr>
              <w:t>字段主键</w:t>
            </w:r>
          </w:p>
        </w:tc>
      </w:tr>
      <w:tr>
        <w:tc>
          <w:tcPr>
            <w:tcW w:type="dxa" w:w="4536"/>
          </w:tcPr>
          <w:p>
            <w:pPr>
              <w:jc w:val="center"/>
            </w:pPr>
            <w:r>
              <w:rPr>
                <w:rFonts w:ascii="宋体" w:hAnsi="宋体" w:eastAsia="宋体"/>
                <w:b w:val="0"/>
                <w:sz w:val="21"/>
              </w:rPr>
              <w:t>category_id</w:t>
            </w:r>
          </w:p>
        </w:tc>
        <w:tc>
          <w:tcPr>
            <w:tcW w:type="dxa" w:w="4536"/>
          </w:tcPr>
          <w:p>
            <w:pPr>
              <w:jc w:val="center"/>
            </w:pPr>
            <w:r>
              <w:rPr>
                <w:rFonts w:ascii="宋体" w:hAnsi="宋体" w:eastAsia="宋体"/>
                <w:b w:val="0"/>
                <w:sz w:val="21"/>
              </w:rPr>
              <w:t>所属品类</w:t>
            </w:r>
          </w:p>
        </w:tc>
      </w:tr>
      <w:tr>
        <w:tc>
          <w:tcPr>
            <w:tcW w:type="dxa" w:w="4536"/>
          </w:tcPr>
          <w:p>
            <w:pPr>
              <w:jc w:val="center"/>
            </w:pPr>
            <w:r>
              <w:rPr>
                <w:rFonts w:ascii="宋体" w:hAnsi="宋体" w:eastAsia="宋体"/>
                <w:b w:val="0"/>
                <w:sz w:val="21"/>
              </w:rPr>
              <w:t>label</w:t>
            </w:r>
          </w:p>
        </w:tc>
        <w:tc>
          <w:tcPr>
            <w:tcW w:type="dxa" w:w="4536"/>
          </w:tcPr>
          <w:p>
            <w:pPr>
              <w:jc w:val="center"/>
            </w:pPr>
            <w:r>
              <w:rPr>
                <w:rFonts w:ascii="宋体" w:hAnsi="宋体" w:eastAsia="宋体"/>
                <w:b w:val="0"/>
                <w:sz w:val="21"/>
              </w:rPr>
              <w:t>显示名称</w:t>
            </w:r>
          </w:p>
        </w:tc>
      </w:tr>
      <w:tr>
        <w:tc>
          <w:tcPr>
            <w:tcW w:type="dxa" w:w="4536"/>
          </w:tcPr>
          <w:p>
            <w:pPr>
              <w:jc w:val="center"/>
            </w:pPr>
            <w:r>
              <w:rPr>
                <w:rFonts w:ascii="宋体" w:hAnsi="宋体" w:eastAsia="宋体"/>
                <w:b w:val="0"/>
                <w:sz w:val="21"/>
              </w:rPr>
              <w:t>field_key</w:t>
            </w:r>
          </w:p>
        </w:tc>
        <w:tc>
          <w:tcPr>
            <w:tcW w:type="dxa" w:w="4536"/>
          </w:tcPr>
          <w:p>
            <w:pPr>
              <w:jc w:val="center"/>
            </w:pPr>
            <w:r>
              <w:rPr>
                <w:rFonts w:ascii="宋体" w:hAnsi="宋体" w:eastAsia="宋体"/>
                <w:b w:val="0"/>
                <w:sz w:val="21"/>
              </w:rPr>
              <w:t>字段键</w:t>
            </w:r>
          </w:p>
        </w:tc>
      </w:tr>
      <w:tr>
        <w:tc>
          <w:tcPr>
            <w:tcW w:type="dxa" w:w="4536"/>
          </w:tcPr>
          <w:p>
            <w:pPr>
              <w:jc w:val="center"/>
            </w:pPr>
            <w:r>
              <w:rPr>
                <w:rFonts w:ascii="宋体" w:hAnsi="宋体" w:eastAsia="宋体"/>
                <w:b w:val="0"/>
                <w:sz w:val="21"/>
              </w:rPr>
              <w:t>field_type</w:t>
            </w:r>
          </w:p>
        </w:tc>
        <w:tc>
          <w:tcPr>
            <w:tcW w:type="dxa" w:w="4536"/>
          </w:tcPr>
          <w:p>
            <w:pPr>
              <w:jc w:val="center"/>
            </w:pPr>
            <w:r>
              <w:rPr>
                <w:rFonts w:ascii="宋体" w:hAnsi="宋体" w:eastAsia="宋体"/>
                <w:b w:val="0"/>
                <w:sz w:val="21"/>
              </w:rPr>
              <w:t>字段类型</w:t>
            </w:r>
          </w:p>
        </w:tc>
      </w:tr>
      <w:tr>
        <w:tc>
          <w:tcPr>
            <w:tcW w:type="dxa" w:w="4536"/>
          </w:tcPr>
          <w:p>
            <w:pPr>
              <w:jc w:val="center"/>
            </w:pPr>
            <w:r>
              <w:rPr>
                <w:rFonts w:ascii="宋体" w:hAnsi="宋体" w:eastAsia="宋体"/>
                <w:b w:val="0"/>
                <w:sz w:val="21"/>
              </w:rPr>
              <w:t>unit</w:t>
            </w:r>
          </w:p>
        </w:tc>
        <w:tc>
          <w:tcPr>
            <w:tcW w:type="dxa" w:w="4536"/>
          </w:tcPr>
          <w:p>
            <w:pPr>
              <w:jc w:val="center"/>
            </w:pPr>
            <w:r>
              <w:rPr>
                <w:rFonts w:ascii="宋体" w:hAnsi="宋体" w:eastAsia="宋体"/>
                <w:b w:val="0"/>
                <w:sz w:val="21"/>
              </w:rPr>
              <w:t>单位</w:t>
            </w:r>
          </w:p>
        </w:tc>
      </w:tr>
      <w:tr>
        <w:tc>
          <w:tcPr>
            <w:tcW w:type="dxa" w:w="4536"/>
          </w:tcPr>
          <w:p>
            <w:pPr>
              <w:jc w:val="center"/>
            </w:pPr>
            <w:r>
              <w:rPr>
                <w:rFonts w:ascii="宋体" w:hAnsi="宋体" w:eastAsia="宋体"/>
                <w:b w:val="0"/>
                <w:sz w:val="21"/>
              </w:rPr>
              <w:t>options</w:t>
            </w:r>
          </w:p>
        </w:tc>
        <w:tc>
          <w:tcPr>
            <w:tcW w:type="dxa" w:w="4536"/>
          </w:tcPr>
          <w:p>
            <w:pPr>
              <w:jc w:val="center"/>
            </w:pPr>
            <w:r>
              <w:rPr>
                <w:rFonts w:ascii="宋体" w:hAnsi="宋体" w:eastAsia="宋体"/>
                <w:b w:val="0"/>
                <w:sz w:val="21"/>
              </w:rPr>
              <w:t>选项 JSON</w:t>
            </w:r>
          </w:p>
        </w:tc>
      </w:tr>
      <w:tr>
        <w:tc>
          <w:tcPr>
            <w:tcW w:type="dxa" w:w="4536"/>
          </w:tcPr>
          <w:p>
            <w:pPr>
              <w:jc w:val="center"/>
            </w:pPr>
            <w:r>
              <w:rPr>
                <w:rFonts w:ascii="宋体" w:hAnsi="宋体" w:eastAsia="宋体"/>
                <w:b w:val="0"/>
                <w:sz w:val="21"/>
              </w:rPr>
              <w:t>placeholder</w:t>
            </w:r>
          </w:p>
        </w:tc>
        <w:tc>
          <w:tcPr>
            <w:tcW w:type="dxa" w:w="4536"/>
          </w:tcPr>
          <w:p>
            <w:pPr>
              <w:jc w:val="center"/>
            </w:pPr>
            <w:r>
              <w:rPr>
                <w:rFonts w:ascii="宋体" w:hAnsi="宋体" w:eastAsia="宋体"/>
                <w:b w:val="0"/>
                <w:sz w:val="21"/>
              </w:rPr>
              <w:t>占位提示</w:t>
            </w:r>
          </w:p>
        </w:tc>
      </w:tr>
      <w:tr>
        <w:tc>
          <w:tcPr>
            <w:tcW w:type="dxa" w:w="4536"/>
          </w:tcPr>
          <w:p>
            <w:pPr>
              <w:jc w:val="center"/>
            </w:pPr>
            <w:r>
              <w:rPr>
                <w:rFonts w:ascii="宋体" w:hAnsi="宋体" w:eastAsia="宋体"/>
                <w:b w:val="0"/>
                <w:sz w:val="21"/>
              </w:rPr>
              <w:t>is_required</w:t>
            </w:r>
          </w:p>
        </w:tc>
        <w:tc>
          <w:tcPr>
            <w:tcW w:type="dxa" w:w="4536"/>
          </w:tcPr>
          <w:p>
            <w:pPr>
              <w:jc w:val="center"/>
            </w:pPr>
            <w:r>
              <w:rPr>
                <w:rFonts w:ascii="宋体" w:hAnsi="宋体" w:eastAsia="宋体"/>
                <w:b w:val="0"/>
                <w:sz w:val="21"/>
              </w:rPr>
              <w:t>是否必填</w:t>
            </w:r>
          </w:p>
        </w:tc>
      </w:tr>
      <w:tr>
        <w:tc>
          <w:tcPr>
            <w:tcW w:type="dxa" w:w="4536"/>
          </w:tcPr>
          <w:p>
            <w:pPr>
              <w:jc w:val="center"/>
            </w:pPr>
            <w:r>
              <w:rPr>
                <w:rFonts w:ascii="宋体" w:hAnsi="宋体" w:eastAsia="宋体"/>
                <w:b w:val="0"/>
                <w:sz w:val="21"/>
              </w:rPr>
              <w:t>sort_order</w:t>
            </w:r>
          </w:p>
        </w:tc>
        <w:tc>
          <w:tcPr>
            <w:tcW w:type="dxa" w:w="4536"/>
          </w:tcPr>
          <w:p>
            <w:pPr>
              <w:jc w:val="center"/>
            </w:pPr>
            <w:r>
              <w:rPr>
                <w:rFonts w:ascii="宋体" w:hAnsi="宋体" w:eastAsia="宋体"/>
                <w:b w:val="0"/>
                <w:sz w:val="21"/>
              </w:rPr>
              <w:t>排序</w:t>
            </w:r>
          </w:p>
        </w:tc>
      </w:tr>
    </w:tbl>
    <w:p>
      <w:pPr>
        <w:jc w:val="center"/>
      </w:pPr>
      <w:r>
        <w:rPr>
          <w:rFonts w:ascii="宋体" w:hAnsi="宋体" w:eastAsia="宋体"/>
          <w:b w:val="0"/>
          <w:sz w:val="21"/>
        </w:rPr>
        <w:t>表4-5 ds_workflow_step 工作流节点表主要字段</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字段</w:t>
            </w:r>
          </w:p>
        </w:tc>
        <w:tc>
          <w:tcPr>
            <w:tcW w:type="dxa" w:w="4536"/>
          </w:tcPr>
          <w:p>
            <w:pPr>
              <w:jc w:val="center"/>
            </w:pPr>
            <w:r>
              <w:rPr>
                <w:rFonts w:ascii="宋体" w:hAnsi="宋体" w:eastAsia="宋体"/>
                <w:b w:val="0"/>
                <w:sz w:val="21"/>
              </w:rPr>
              <w:t>说明</w:t>
            </w:r>
          </w:p>
        </w:tc>
      </w:tr>
      <w:tr>
        <w:tc>
          <w:tcPr>
            <w:tcW w:type="dxa" w:w="4536"/>
          </w:tcPr>
          <w:p>
            <w:pPr>
              <w:jc w:val="center"/>
            </w:pPr>
            <w:r>
              <w:rPr>
                <w:rFonts w:ascii="宋体" w:hAnsi="宋体" w:eastAsia="宋体"/>
                <w:b w:val="0"/>
                <w:sz w:val="21"/>
              </w:rPr>
              <w:t>step_id</w:t>
            </w:r>
          </w:p>
        </w:tc>
        <w:tc>
          <w:tcPr>
            <w:tcW w:type="dxa" w:w="4536"/>
          </w:tcPr>
          <w:p>
            <w:pPr>
              <w:jc w:val="center"/>
            </w:pPr>
            <w:r>
              <w:rPr>
                <w:rFonts w:ascii="宋体" w:hAnsi="宋体" w:eastAsia="宋体"/>
                <w:b w:val="0"/>
                <w:sz w:val="21"/>
              </w:rPr>
              <w:t>节点主键</w:t>
            </w:r>
          </w:p>
        </w:tc>
      </w:tr>
      <w:tr>
        <w:tc>
          <w:tcPr>
            <w:tcW w:type="dxa" w:w="4536"/>
          </w:tcPr>
          <w:p>
            <w:pPr>
              <w:jc w:val="center"/>
            </w:pPr>
            <w:r>
              <w:rPr>
                <w:rFonts w:ascii="宋体" w:hAnsi="宋体" w:eastAsia="宋体"/>
                <w:b w:val="0"/>
                <w:sz w:val="21"/>
              </w:rPr>
              <w:t>workflow_id</w:t>
            </w:r>
          </w:p>
        </w:tc>
        <w:tc>
          <w:tcPr>
            <w:tcW w:type="dxa" w:w="4536"/>
          </w:tcPr>
          <w:p>
            <w:pPr>
              <w:jc w:val="center"/>
            </w:pPr>
            <w:r>
              <w:rPr>
                <w:rFonts w:ascii="宋体" w:hAnsi="宋体" w:eastAsia="宋体"/>
                <w:b w:val="0"/>
                <w:sz w:val="21"/>
              </w:rPr>
              <w:t>所属工作流</w:t>
            </w:r>
          </w:p>
        </w:tc>
      </w:tr>
      <w:tr>
        <w:tc>
          <w:tcPr>
            <w:tcW w:type="dxa" w:w="4536"/>
          </w:tcPr>
          <w:p>
            <w:pPr>
              <w:jc w:val="center"/>
            </w:pPr>
            <w:r>
              <w:rPr>
                <w:rFonts w:ascii="宋体" w:hAnsi="宋体" w:eastAsia="宋体"/>
                <w:b w:val="0"/>
                <w:sz w:val="21"/>
              </w:rPr>
              <w:t>step_name</w:t>
            </w:r>
          </w:p>
        </w:tc>
        <w:tc>
          <w:tcPr>
            <w:tcW w:type="dxa" w:w="4536"/>
          </w:tcPr>
          <w:p>
            <w:pPr>
              <w:jc w:val="center"/>
            </w:pPr>
            <w:r>
              <w:rPr>
                <w:rFonts w:ascii="宋体" w:hAnsi="宋体" w:eastAsia="宋体"/>
                <w:b w:val="0"/>
                <w:sz w:val="21"/>
              </w:rPr>
              <w:t>节点名称</w:t>
            </w:r>
          </w:p>
        </w:tc>
      </w:tr>
      <w:tr>
        <w:tc>
          <w:tcPr>
            <w:tcW w:type="dxa" w:w="4536"/>
          </w:tcPr>
          <w:p>
            <w:pPr>
              <w:jc w:val="center"/>
            </w:pPr>
            <w:r>
              <w:rPr>
                <w:rFonts w:ascii="宋体" w:hAnsi="宋体" w:eastAsia="宋体"/>
                <w:b w:val="0"/>
                <w:sz w:val="21"/>
              </w:rPr>
              <w:t>step_order</w:t>
            </w:r>
          </w:p>
        </w:tc>
        <w:tc>
          <w:tcPr>
            <w:tcW w:type="dxa" w:w="4536"/>
          </w:tcPr>
          <w:p>
            <w:pPr>
              <w:jc w:val="center"/>
            </w:pPr>
            <w:r>
              <w:rPr>
                <w:rFonts w:ascii="宋体" w:hAnsi="宋体" w:eastAsia="宋体"/>
                <w:b w:val="0"/>
                <w:sz w:val="21"/>
              </w:rPr>
              <w:t>节点顺序</w:t>
            </w:r>
          </w:p>
        </w:tc>
      </w:tr>
      <w:tr>
        <w:tc>
          <w:tcPr>
            <w:tcW w:type="dxa" w:w="4536"/>
          </w:tcPr>
          <w:p>
            <w:pPr>
              <w:jc w:val="center"/>
            </w:pPr>
            <w:r>
              <w:rPr>
                <w:rFonts w:ascii="宋体" w:hAnsi="宋体" w:eastAsia="宋体"/>
                <w:b w:val="0"/>
                <w:sz w:val="21"/>
              </w:rPr>
              <w:t>is_initial</w:t>
            </w:r>
          </w:p>
        </w:tc>
        <w:tc>
          <w:tcPr>
            <w:tcW w:type="dxa" w:w="4536"/>
          </w:tcPr>
          <w:p>
            <w:pPr>
              <w:jc w:val="center"/>
            </w:pPr>
            <w:r>
              <w:rPr>
                <w:rFonts w:ascii="宋体" w:hAnsi="宋体" w:eastAsia="宋体"/>
                <w:b w:val="0"/>
                <w:sz w:val="21"/>
              </w:rPr>
              <w:t>是否初始节点</w:t>
            </w:r>
          </w:p>
        </w:tc>
      </w:tr>
      <w:tr>
        <w:tc>
          <w:tcPr>
            <w:tcW w:type="dxa" w:w="4536"/>
          </w:tcPr>
          <w:p>
            <w:pPr>
              <w:jc w:val="center"/>
            </w:pPr>
            <w:r>
              <w:rPr>
                <w:rFonts w:ascii="宋体" w:hAnsi="宋体" w:eastAsia="宋体"/>
                <w:b w:val="0"/>
                <w:sz w:val="21"/>
              </w:rPr>
              <w:t>is_final</w:t>
            </w:r>
          </w:p>
        </w:tc>
        <w:tc>
          <w:tcPr>
            <w:tcW w:type="dxa" w:w="4536"/>
          </w:tcPr>
          <w:p>
            <w:pPr>
              <w:jc w:val="center"/>
            </w:pPr>
            <w:r>
              <w:rPr>
                <w:rFonts w:ascii="宋体" w:hAnsi="宋体" w:eastAsia="宋体"/>
                <w:b w:val="0"/>
                <w:sz w:val="21"/>
              </w:rPr>
              <w:t>是否最终节点</w:t>
            </w:r>
          </w:p>
        </w:tc>
      </w:tr>
      <w:tr>
        <w:tc>
          <w:tcPr>
            <w:tcW w:type="dxa" w:w="4536"/>
          </w:tcPr>
          <w:p>
            <w:pPr>
              <w:jc w:val="center"/>
            </w:pPr>
            <w:r>
              <w:rPr>
                <w:rFonts w:ascii="宋体" w:hAnsi="宋体" w:eastAsia="宋体"/>
                <w:b w:val="0"/>
                <w:sz w:val="21"/>
              </w:rPr>
              <w:t>node_description</w:t>
            </w:r>
          </w:p>
        </w:tc>
        <w:tc>
          <w:tcPr>
            <w:tcW w:type="dxa" w:w="4536"/>
          </w:tcPr>
          <w:p>
            <w:pPr>
              <w:jc w:val="center"/>
            </w:pPr>
            <w:r>
              <w:rPr>
                <w:rFonts w:ascii="宋体" w:hAnsi="宋体" w:eastAsia="宋体"/>
                <w:b w:val="0"/>
                <w:sz w:val="21"/>
              </w:rPr>
              <w:t>节点说明</w:t>
            </w:r>
          </w:p>
        </w:tc>
      </w:tr>
      <w:tr>
        <w:tc>
          <w:tcPr>
            <w:tcW w:type="dxa" w:w="4536"/>
          </w:tcPr>
          <w:p>
            <w:pPr>
              <w:jc w:val="center"/>
            </w:pPr>
            <w:r>
              <w:rPr>
                <w:rFonts w:ascii="宋体" w:hAnsi="宋体" w:eastAsia="宋体"/>
                <w:b w:val="0"/>
                <w:sz w:val="21"/>
              </w:rPr>
              <w:t>actions</w:t>
            </w:r>
          </w:p>
        </w:tc>
        <w:tc>
          <w:tcPr>
            <w:tcW w:type="dxa" w:w="4536"/>
          </w:tcPr>
          <w:p>
            <w:pPr>
              <w:jc w:val="center"/>
            </w:pPr>
            <w:r>
              <w:rPr>
                <w:rFonts w:ascii="宋体" w:hAnsi="宋体" w:eastAsia="宋体"/>
                <w:b w:val="0"/>
                <w:sz w:val="21"/>
              </w:rPr>
              <w:t>允许动作</w:t>
            </w:r>
          </w:p>
        </w:tc>
      </w:tr>
      <w:tr>
        <w:tc>
          <w:tcPr>
            <w:tcW w:type="dxa" w:w="4536"/>
          </w:tcPr>
          <w:p>
            <w:pPr>
              <w:jc w:val="center"/>
            </w:pPr>
            <w:r>
              <w:rPr>
                <w:rFonts w:ascii="宋体" w:hAnsi="宋体" w:eastAsia="宋体"/>
                <w:b w:val="0"/>
                <w:sz w:val="21"/>
              </w:rPr>
              <w:t>form_schema</w:t>
            </w:r>
          </w:p>
        </w:tc>
        <w:tc>
          <w:tcPr>
            <w:tcW w:type="dxa" w:w="4536"/>
          </w:tcPr>
          <w:p>
            <w:pPr>
              <w:jc w:val="center"/>
            </w:pPr>
            <w:r>
              <w:rPr>
                <w:rFonts w:ascii="宋体" w:hAnsi="宋体" w:eastAsia="宋体"/>
                <w:b w:val="0"/>
                <w:sz w:val="21"/>
              </w:rPr>
              <w:t>节点表单</w:t>
            </w:r>
          </w:p>
        </w:tc>
      </w:tr>
    </w:tbl>
    <w:p>
      <w:pPr>
        <w:jc w:val="center"/>
      </w:pPr>
      <w:r>
        <w:rPr>
          <w:rFonts w:ascii="宋体" w:hAnsi="宋体" w:eastAsia="宋体"/>
          <w:b w:val="0"/>
          <w:sz w:val="21"/>
        </w:rPr>
        <w:t>表4-6 ds_material 物料表主要字段</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字段</w:t>
            </w:r>
          </w:p>
        </w:tc>
        <w:tc>
          <w:tcPr>
            <w:tcW w:type="dxa" w:w="4536"/>
          </w:tcPr>
          <w:p>
            <w:pPr>
              <w:jc w:val="center"/>
            </w:pPr>
            <w:r>
              <w:rPr>
                <w:rFonts w:ascii="宋体" w:hAnsi="宋体" w:eastAsia="宋体"/>
                <w:b w:val="0"/>
                <w:sz w:val="21"/>
              </w:rPr>
              <w:t>说明</w:t>
            </w:r>
          </w:p>
        </w:tc>
      </w:tr>
      <w:tr>
        <w:tc>
          <w:tcPr>
            <w:tcW w:type="dxa" w:w="4536"/>
          </w:tcPr>
          <w:p>
            <w:pPr>
              <w:jc w:val="center"/>
            </w:pPr>
            <w:r>
              <w:rPr>
                <w:rFonts w:ascii="宋体" w:hAnsi="宋体" w:eastAsia="宋体"/>
                <w:b w:val="0"/>
                <w:sz w:val="21"/>
              </w:rPr>
              <w:t>material_id</w:t>
            </w:r>
          </w:p>
        </w:tc>
        <w:tc>
          <w:tcPr>
            <w:tcW w:type="dxa" w:w="4536"/>
          </w:tcPr>
          <w:p>
            <w:pPr>
              <w:jc w:val="center"/>
            </w:pPr>
            <w:r>
              <w:rPr>
                <w:rFonts w:ascii="宋体" w:hAnsi="宋体" w:eastAsia="宋体"/>
                <w:b w:val="0"/>
                <w:sz w:val="21"/>
              </w:rPr>
              <w:t>物料主键</w:t>
            </w:r>
          </w:p>
        </w:tc>
      </w:tr>
      <w:tr>
        <w:tc>
          <w:tcPr>
            <w:tcW w:type="dxa" w:w="4536"/>
          </w:tcPr>
          <w:p>
            <w:pPr>
              <w:jc w:val="center"/>
            </w:pPr>
            <w:r>
              <w:rPr>
                <w:rFonts w:ascii="宋体" w:hAnsi="宋体" w:eastAsia="宋体"/>
                <w:b w:val="0"/>
                <w:sz w:val="21"/>
              </w:rPr>
              <w:t>material_name</w:t>
            </w:r>
          </w:p>
        </w:tc>
        <w:tc>
          <w:tcPr>
            <w:tcW w:type="dxa" w:w="4536"/>
          </w:tcPr>
          <w:p>
            <w:pPr>
              <w:jc w:val="center"/>
            </w:pPr>
            <w:r>
              <w:rPr>
                <w:rFonts w:ascii="宋体" w:hAnsi="宋体" w:eastAsia="宋体"/>
                <w:b w:val="0"/>
                <w:sz w:val="21"/>
              </w:rPr>
              <w:t>物料名称</w:t>
            </w:r>
          </w:p>
        </w:tc>
      </w:tr>
      <w:tr>
        <w:tc>
          <w:tcPr>
            <w:tcW w:type="dxa" w:w="4536"/>
          </w:tcPr>
          <w:p>
            <w:pPr>
              <w:jc w:val="center"/>
            </w:pPr>
            <w:r>
              <w:rPr>
                <w:rFonts w:ascii="宋体" w:hAnsi="宋体" w:eastAsia="宋体"/>
                <w:b w:val="0"/>
                <w:sz w:val="21"/>
              </w:rPr>
              <w:t>material_code</w:t>
            </w:r>
          </w:p>
        </w:tc>
        <w:tc>
          <w:tcPr>
            <w:tcW w:type="dxa" w:w="4536"/>
          </w:tcPr>
          <w:p>
            <w:pPr>
              <w:jc w:val="center"/>
            </w:pPr>
            <w:r>
              <w:rPr>
                <w:rFonts w:ascii="宋体" w:hAnsi="宋体" w:eastAsia="宋体"/>
                <w:b w:val="0"/>
                <w:sz w:val="21"/>
              </w:rPr>
              <w:t>物料编码</w:t>
            </w:r>
          </w:p>
        </w:tc>
      </w:tr>
      <w:tr>
        <w:tc>
          <w:tcPr>
            <w:tcW w:type="dxa" w:w="4536"/>
          </w:tcPr>
          <w:p>
            <w:pPr>
              <w:jc w:val="center"/>
            </w:pPr>
            <w:r>
              <w:rPr>
                <w:rFonts w:ascii="宋体" w:hAnsi="宋体" w:eastAsia="宋体"/>
                <w:b w:val="0"/>
                <w:sz w:val="21"/>
              </w:rPr>
              <w:t>category</w:t>
            </w:r>
          </w:p>
        </w:tc>
        <w:tc>
          <w:tcPr>
            <w:tcW w:type="dxa" w:w="4536"/>
          </w:tcPr>
          <w:p>
            <w:pPr>
              <w:jc w:val="center"/>
            </w:pPr>
            <w:r>
              <w:rPr>
                <w:rFonts w:ascii="宋体" w:hAnsi="宋体" w:eastAsia="宋体"/>
                <w:b w:val="0"/>
                <w:sz w:val="21"/>
              </w:rPr>
              <w:t>物料类别</w:t>
            </w:r>
          </w:p>
        </w:tc>
      </w:tr>
      <w:tr>
        <w:tc>
          <w:tcPr>
            <w:tcW w:type="dxa" w:w="4536"/>
          </w:tcPr>
          <w:p>
            <w:pPr>
              <w:jc w:val="center"/>
            </w:pPr>
            <w:r>
              <w:rPr>
                <w:rFonts w:ascii="宋体" w:hAnsi="宋体" w:eastAsia="宋体"/>
                <w:b w:val="0"/>
                <w:sz w:val="21"/>
              </w:rPr>
              <w:t>unit</w:t>
            </w:r>
          </w:p>
        </w:tc>
        <w:tc>
          <w:tcPr>
            <w:tcW w:type="dxa" w:w="4536"/>
          </w:tcPr>
          <w:p>
            <w:pPr>
              <w:jc w:val="center"/>
            </w:pPr>
            <w:r>
              <w:rPr>
                <w:rFonts w:ascii="宋体" w:hAnsi="宋体" w:eastAsia="宋体"/>
                <w:b w:val="0"/>
                <w:sz w:val="21"/>
              </w:rPr>
              <w:t>计量单位</w:t>
            </w:r>
          </w:p>
        </w:tc>
      </w:tr>
      <w:tr>
        <w:tc>
          <w:tcPr>
            <w:tcW w:type="dxa" w:w="4536"/>
          </w:tcPr>
          <w:p>
            <w:pPr>
              <w:jc w:val="center"/>
            </w:pPr>
            <w:r>
              <w:rPr>
                <w:rFonts w:ascii="宋体" w:hAnsi="宋体" w:eastAsia="宋体"/>
                <w:b w:val="0"/>
                <w:sz w:val="21"/>
              </w:rPr>
              <w:t>unit_price</w:t>
            </w:r>
          </w:p>
        </w:tc>
        <w:tc>
          <w:tcPr>
            <w:tcW w:type="dxa" w:w="4536"/>
          </w:tcPr>
          <w:p>
            <w:pPr>
              <w:jc w:val="center"/>
            </w:pPr>
            <w:r>
              <w:rPr>
                <w:rFonts w:ascii="宋体" w:hAnsi="宋体" w:eastAsia="宋体"/>
                <w:b w:val="0"/>
                <w:sz w:val="21"/>
              </w:rPr>
              <w:t>单价</w:t>
            </w:r>
          </w:p>
        </w:tc>
      </w:tr>
      <w:tr>
        <w:tc>
          <w:tcPr>
            <w:tcW w:type="dxa" w:w="4536"/>
          </w:tcPr>
          <w:p>
            <w:pPr>
              <w:jc w:val="center"/>
            </w:pPr>
            <w:r>
              <w:rPr>
                <w:rFonts w:ascii="宋体" w:hAnsi="宋体" w:eastAsia="宋体"/>
                <w:b w:val="0"/>
                <w:sz w:val="21"/>
              </w:rPr>
              <w:t>stock_qty</w:t>
            </w:r>
          </w:p>
        </w:tc>
        <w:tc>
          <w:tcPr>
            <w:tcW w:type="dxa" w:w="4536"/>
          </w:tcPr>
          <w:p>
            <w:pPr>
              <w:jc w:val="center"/>
            </w:pPr>
            <w:r>
              <w:rPr>
                <w:rFonts w:ascii="宋体" w:hAnsi="宋体" w:eastAsia="宋体"/>
                <w:b w:val="0"/>
                <w:sz w:val="21"/>
              </w:rPr>
              <w:t>库存数量</w:t>
            </w:r>
          </w:p>
        </w:tc>
      </w:tr>
      <w:tr>
        <w:tc>
          <w:tcPr>
            <w:tcW w:type="dxa" w:w="4536"/>
          </w:tcPr>
          <w:p>
            <w:pPr>
              <w:jc w:val="center"/>
            </w:pPr>
            <w:r>
              <w:rPr>
                <w:rFonts w:ascii="宋体" w:hAnsi="宋体" w:eastAsia="宋体"/>
                <w:b w:val="0"/>
                <w:sz w:val="21"/>
              </w:rPr>
              <w:t>warning_qty</w:t>
            </w:r>
          </w:p>
        </w:tc>
        <w:tc>
          <w:tcPr>
            <w:tcW w:type="dxa" w:w="4536"/>
          </w:tcPr>
          <w:p>
            <w:pPr>
              <w:jc w:val="center"/>
            </w:pPr>
            <w:r>
              <w:rPr>
                <w:rFonts w:ascii="宋体" w:hAnsi="宋体" w:eastAsia="宋体"/>
                <w:b w:val="0"/>
                <w:sz w:val="21"/>
              </w:rPr>
              <w:t>预警数量</w:t>
            </w:r>
          </w:p>
        </w:tc>
      </w:tr>
      <w:tr>
        <w:tc>
          <w:tcPr>
            <w:tcW w:type="dxa" w:w="4536"/>
          </w:tcPr>
          <w:p>
            <w:pPr>
              <w:jc w:val="center"/>
            </w:pPr>
            <w:r>
              <w:rPr>
                <w:rFonts w:ascii="宋体" w:hAnsi="宋体" w:eastAsia="宋体"/>
                <w:b w:val="0"/>
                <w:sz w:val="21"/>
              </w:rPr>
              <w:t>version</w:t>
            </w:r>
          </w:p>
        </w:tc>
        <w:tc>
          <w:tcPr>
            <w:tcW w:type="dxa" w:w="4536"/>
          </w:tcPr>
          <w:p>
            <w:pPr>
              <w:jc w:val="center"/>
            </w:pPr>
            <w:r>
              <w:rPr>
                <w:rFonts w:ascii="宋体" w:hAnsi="宋体" w:eastAsia="宋体"/>
                <w:b w:val="0"/>
                <w:sz w:val="21"/>
              </w:rPr>
              <w:t>乐观锁版本</w:t>
            </w:r>
          </w:p>
        </w:tc>
      </w:tr>
    </w:tbl>
    <w:p>
      <w:pPr>
        <w:jc w:val="center"/>
      </w:pPr>
      <w:r>
        <w:rPr>
          <w:rFonts w:ascii="宋体" w:hAnsi="宋体" w:eastAsia="宋体"/>
          <w:b w:val="0"/>
          <w:sz w:val="21"/>
        </w:rPr>
        <w:t>表4-7 主要接口设计</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接口类别</w:t>
            </w:r>
          </w:p>
        </w:tc>
        <w:tc>
          <w:tcPr>
            <w:tcW w:type="dxa" w:w="3024"/>
          </w:tcPr>
          <w:p>
            <w:pPr>
              <w:jc w:val="center"/>
            </w:pPr>
            <w:r>
              <w:rPr>
                <w:rFonts w:ascii="宋体" w:hAnsi="宋体" w:eastAsia="宋体"/>
                <w:b w:val="0"/>
                <w:sz w:val="21"/>
              </w:rPr>
              <w:t>接口路径示例</w:t>
            </w:r>
          </w:p>
        </w:tc>
        <w:tc>
          <w:tcPr>
            <w:tcW w:type="dxa" w:w="3024"/>
          </w:tcPr>
          <w:p>
            <w:pPr>
              <w:jc w:val="center"/>
            </w:pPr>
            <w:r>
              <w:rPr>
                <w:rFonts w:ascii="宋体" w:hAnsi="宋体" w:eastAsia="宋体"/>
                <w:b w:val="0"/>
                <w:sz w:val="21"/>
              </w:rPr>
              <w:t>主要用途</w:t>
            </w:r>
          </w:p>
        </w:tc>
      </w:tr>
      <w:tr>
        <w:tc>
          <w:tcPr>
            <w:tcW w:type="dxa" w:w="3024"/>
          </w:tcPr>
          <w:p>
            <w:pPr>
              <w:jc w:val="center"/>
            </w:pPr>
            <w:r>
              <w:rPr>
                <w:rFonts w:ascii="宋体" w:hAnsi="宋体" w:eastAsia="宋体"/>
                <w:b w:val="0"/>
                <w:sz w:val="21"/>
              </w:rPr>
              <w:t>后台认证</w:t>
            </w:r>
          </w:p>
        </w:tc>
        <w:tc>
          <w:tcPr>
            <w:tcW w:type="dxa" w:w="3024"/>
          </w:tcPr>
          <w:p>
            <w:pPr>
              <w:jc w:val="center"/>
            </w:pPr>
            <w:r>
              <w:rPr>
                <w:rFonts w:ascii="宋体" w:hAnsi="宋体" w:eastAsia="宋体"/>
                <w:b w:val="0"/>
                <w:sz w:val="21"/>
              </w:rPr>
              <w:t>/api/v1/admin/auth/login、/api/v1/admin/auth/logout、/api/v1/admin/auth/info</w:t>
            </w:r>
          </w:p>
        </w:tc>
        <w:tc>
          <w:tcPr>
            <w:tcW w:type="dxa" w:w="3024"/>
          </w:tcPr>
          <w:p>
            <w:pPr>
              <w:jc w:val="center"/>
            </w:pPr>
            <w:r>
              <w:rPr>
                <w:rFonts w:ascii="宋体" w:hAnsi="宋体" w:eastAsia="宋体"/>
                <w:b w:val="0"/>
                <w:sz w:val="21"/>
              </w:rPr>
              <w:t>后台登录、退出和获取当前用户信息。</w:t>
            </w:r>
          </w:p>
        </w:tc>
      </w:tr>
      <w:tr>
        <w:tc>
          <w:tcPr>
            <w:tcW w:type="dxa" w:w="3024"/>
          </w:tcPr>
          <w:p>
            <w:pPr>
              <w:jc w:val="center"/>
            </w:pPr>
            <w:r>
              <w:rPr>
                <w:rFonts w:ascii="宋体" w:hAnsi="宋体" w:eastAsia="宋体"/>
                <w:b w:val="0"/>
                <w:sz w:val="21"/>
              </w:rPr>
              <w:t>后台菜单</w:t>
            </w:r>
          </w:p>
        </w:tc>
        <w:tc>
          <w:tcPr>
            <w:tcW w:type="dxa" w:w="3024"/>
          </w:tcPr>
          <w:p>
            <w:pPr>
              <w:jc w:val="center"/>
            </w:pPr>
            <w:r>
              <w:rPr>
                <w:rFonts w:ascii="宋体" w:hAnsi="宋体" w:eastAsia="宋体"/>
                <w:b w:val="0"/>
                <w:sz w:val="21"/>
              </w:rPr>
              <w:t>/api/v1/admin/system/menus、/api/v1/admin/system/roles</w:t>
            </w:r>
          </w:p>
        </w:tc>
        <w:tc>
          <w:tcPr>
            <w:tcW w:type="dxa" w:w="3024"/>
          </w:tcPr>
          <w:p>
            <w:pPr>
              <w:jc w:val="center"/>
            </w:pPr>
            <w:r>
              <w:rPr>
                <w:rFonts w:ascii="宋体" w:hAnsi="宋体" w:eastAsia="宋体"/>
                <w:b w:val="0"/>
                <w:sz w:val="21"/>
              </w:rPr>
              <w:t>维护角色、菜单和权限，支撑动态路由。</w:t>
            </w:r>
          </w:p>
        </w:tc>
      </w:tr>
      <w:tr>
        <w:tc>
          <w:tcPr>
            <w:tcW w:type="dxa" w:w="3024"/>
          </w:tcPr>
          <w:p>
            <w:pPr>
              <w:jc w:val="center"/>
            </w:pPr>
            <w:r>
              <w:rPr>
                <w:rFonts w:ascii="宋体" w:hAnsi="宋体" w:eastAsia="宋体"/>
                <w:b w:val="0"/>
                <w:sz w:val="21"/>
              </w:rPr>
              <w:t>配置中心</w:t>
            </w:r>
          </w:p>
        </w:tc>
        <w:tc>
          <w:tcPr>
            <w:tcW w:type="dxa" w:w="3024"/>
          </w:tcPr>
          <w:p>
            <w:pPr>
              <w:jc w:val="center"/>
            </w:pPr>
            <w:r>
              <w:rPr>
                <w:rFonts w:ascii="宋体" w:hAnsi="宋体" w:eastAsia="宋体"/>
                <w:b w:val="0"/>
                <w:sz w:val="21"/>
              </w:rPr>
              <w:t>/api/v1/admin/config/categories、/fields、/workflows、/banners、/ai</w:t>
            </w:r>
          </w:p>
        </w:tc>
        <w:tc>
          <w:tcPr>
            <w:tcW w:type="dxa" w:w="3024"/>
          </w:tcPr>
          <w:p>
            <w:pPr>
              <w:jc w:val="center"/>
            </w:pPr>
            <w:r>
              <w:rPr>
                <w:rFonts w:ascii="宋体" w:hAnsi="宋体" w:eastAsia="宋体"/>
                <w:b w:val="0"/>
                <w:sz w:val="21"/>
              </w:rPr>
              <w:t>维护品类、字段、流程、Banner 和 AI 参数。</w:t>
            </w:r>
          </w:p>
        </w:tc>
      </w:tr>
      <w:tr>
        <w:tc>
          <w:tcPr>
            <w:tcW w:type="dxa" w:w="3024"/>
          </w:tcPr>
          <w:p>
            <w:pPr>
              <w:jc w:val="center"/>
            </w:pPr>
            <w:r>
              <w:rPr>
                <w:rFonts w:ascii="宋体" w:hAnsi="宋体" w:eastAsia="宋体"/>
                <w:b w:val="0"/>
                <w:sz w:val="21"/>
              </w:rPr>
              <w:t>意向管理</w:t>
            </w:r>
          </w:p>
        </w:tc>
        <w:tc>
          <w:tcPr>
            <w:tcW w:type="dxa" w:w="3024"/>
          </w:tcPr>
          <w:p>
            <w:pPr>
              <w:jc w:val="center"/>
            </w:pPr>
            <w:r>
              <w:rPr>
                <w:rFonts w:ascii="宋体" w:hAnsi="宋体" w:eastAsia="宋体"/>
                <w:b w:val="0"/>
                <w:sz w:val="21"/>
              </w:rPr>
              <w:t>/api/v1/admin/requests、/api/v1/admin/requests/{id}/convert</w:t>
            </w:r>
          </w:p>
        </w:tc>
        <w:tc>
          <w:tcPr>
            <w:tcW w:type="dxa" w:w="3024"/>
          </w:tcPr>
          <w:p>
            <w:pPr>
              <w:jc w:val="center"/>
            </w:pPr>
            <w:r>
              <w:rPr>
                <w:rFonts w:ascii="宋体" w:hAnsi="宋体" w:eastAsia="宋体"/>
                <w:b w:val="0"/>
                <w:sz w:val="21"/>
              </w:rPr>
              <w:t>查询客户意向、审核报价并转为正式订单。</w:t>
            </w:r>
          </w:p>
        </w:tc>
      </w:tr>
      <w:tr>
        <w:tc>
          <w:tcPr>
            <w:tcW w:type="dxa" w:w="3024"/>
          </w:tcPr>
          <w:p>
            <w:pPr>
              <w:jc w:val="center"/>
            </w:pPr>
            <w:r>
              <w:rPr>
                <w:rFonts w:ascii="宋体" w:hAnsi="宋体" w:eastAsia="宋体"/>
                <w:b w:val="0"/>
                <w:sz w:val="21"/>
              </w:rPr>
              <w:t>订单管理</w:t>
            </w:r>
          </w:p>
        </w:tc>
        <w:tc>
          <w:tcPr>
            <w:tcW w:type="dxa" w:w="3024"/>
          </w:tcPr>
          <w:p>
            <w:pPr>
              <w:jc w:val="center"/>
            </w:pPr>
            <w:r>
              <w:rPr>
                <w:rFonts w:ascii="宋体" w:hAnsi="宋体" w:eastAsia="宋体"/>
                <w:b w:val="0"/>
                <w:sz w:val="21"/>
              </w:rPr>
              <w:t>/api/v1/admin/orders、/api/v1/admin/orders/{id}</w:t>
            </w:r>
          </w:p>
        </w:tc>
        <w:tc>
          <w:tcPr>
            <w:tcW w:type="dxa" w:w="3024"/>
          </w:tcPr>
          <w:p>
            <w:pPr>
              <w:jc w:val="center"/>
            </w:pPr>
            <w:r>
              <w:rPr>
                <w:rFonts w:ascii="宋体" w:hAnsi="宋体" w:eastAsia="宋体"/>
                <w:b w:val="0"/>
                <w:sz w:val="21"/>
              </w:rPr>
              <w:t>后台查询订单列表、订单详情、取消、发货等。</w:t>
            </w:r>
          </w:p>
        </w:tc>
      </w:tr>
      <w:tr>
        <w:tc>
          <w:tcPr>
            <w:tcW w:type="dxa" w:w="3024"/>
          </w:tcPr>
          <w:p>
            <w:pPr>
              <w:jc w:val="center"/>
            </w:pPr>
            <w:r>
              <w:rPr>
                <w:rFonts w:ascii="宋体" w:hAnsi="宋体" w:eastAsia="宋体"/>
                <w:b w:val="0"/>
                <w:sz w:val="21"/>
              </w:rPr>
              <w:t>工作台</w:t>
            </w:r>
          </w:p>
        </w:tc>
        <w:tc>
          <w:tcPr>
            <w:tcW w:type="dxa" w:w="3024"/>
          </w:tcPr>
          <w:p>
            <w:pPr>
              <w:jc w:val="center"/>
            </w:pPr>
            <w:r>
              <w:rPr>
                <w:rFonts w:ascii="宋体" w:hAnsi="宋体" w:eastAsia="宋体"/>
                <w:b w:val="0"/>
                <w:sz w:val="21"/>
              </w:rPr>
              <w:t>/api/v1/admin/workbench/orders、/advance、/rollback、/block、/save</w:t>
            </w:r>
          </w:p>
        </w:tc>
        <w:tc>
          <w:tcPr>
            <w:tcW w:type="dxa" w:w="3024"/>
          </w:tcPr>
          <w:p>
            <w:pPr>
              <w:jc w:val="center"/>
            </w:pPr>
            <w:r>
              <w:rPr>
                <w:rFonts w:ascii="宋体" w:hAnsi="宋体" w:eastAsia="宋体"/>
                <w:b w:val="0"/>
                <w:sz w:val="21"/>
              </w:rPr>
              <w:t>节点工作台加载、保存节点表单、推进、回退和阻塞处理。</w:t>
            </w:r>
          </w:p>
        </w:tc>
      </w:tr>
      <w:tr>
        <w:tc>
          <w:tcPr>
            <w:tcW w:type="dxa" w:w="3024"/>
          </w:tcPr>
          <w:p>
            <w:pPr>
              <w:jc w:val="center"/>
            </w:pPr>
            <w:r>
              <w:rPr>
                <w:rFonts w:ascii="宋体" w:hAnsi="宋体" w:eastAsia="宋体"/>
                <w:b w:val="0"/>
                <w:sz w:val="21"/>
              </w:rPr>
              <w:t>供应链</w:t>
            </w:r>
          </w:p>
        </w:tc>
        <w:tc>
          <w:tcPr>
            <w:tcW w:type="dxa" w:w="3024"/>
          </w:tcPr>
          <w:p>
            <w:pPr>
              <w:jc w:val="center"/>
            </w:pPr>
            <w:r>
              <w:rPr>
                <w:rFonts w:ascii="宋体" w:hAnsi="宋体" w:eastAsia="宋体"/>
                <w:b w:val="0"/>
                <w:sz w:val="21"/>
              </w:rPr>
              <w:t>/api/v1/admin/supply/materials、/bom-templates、/inventory-records</w:t>
            </w:r>
          </w:p>
        </w:tc>
        <w:tc>
          <w:tcPr>
            <w:tcW w:type="dxa" w:w="3024"/>
          </w:tcPr>
          <w:p>
            <w:pPr>
              <w:jc w:val="center"/>
            </w:pPr>
            <w:r>
              <w:rPr>
                <w:rFonts w:ascii="宋体" w:hAnsi="宋体" w:eastAsia="宋体"/>
                <w:b w:val="0"/>
                <w:sz w:val="21"/>
              </w:rPr>
              <w:t>维护物料、BOM 模板和库存记录。</w:t>
            </w:r>
          </w:p>
        </w:tc>
      </w:tr>
      <w:tr>
        <w:tc>
          <w:tcPr>
            <w:tcW w:type="dxa" w:w="3024"/>
          </w:tcPr>
          <w:p>
            <w:pPr>
              <w:jc w:val="center"/>
            </w:pPr>
            <w:r>
              <w:rPr>
                <w:rFonts w:ascii="宋体" w:hAnsi="宋体" w:eastAsia="宋体"/>
                <w:b w:val="0"/>
                <w:sz w:val="21"/>
              </w:rPr>
              <w:t>小程序公开</w:t>
            </w:r>
          </w:p>
        </w:tc>
        <w:tc>
          <w:tcPr>
            <w:tcW w:type="dxa" w:w="3024"/>
          </w:tcPr>
          <w:p>
            <w:pPr>
              <w:jc w:val="center"/>
            </w:pPr>
            <w:r>
              <w:rPr>
                <w:rFonts w:ascii="宋体" w:hAnsi="宋体" w:eastAsia="宋体"/>
                <w:b w:val="0"/>
                <w:sz w:val="21"/>
              </w:rPr>
              <w:t>/api/v1/app/public/portfolios、/config/categories、/fields</w:t>
            </w:r>
          </w:p>
        </w:tc>
        <w:tc>
          <w:tcPr>
            <w:tcW w:type="dxa" w:w="3024"/>
          </w:tcPr>
          <w:p>
            <w:pPr>
              <w:jc w:val="center"/>
            </w:pPr>
            <w:r>
              <w:rPr>
                <w:rFonts w:ascii="宋体" w:hAnsi="宋体" w:eastAsia="宋体"/>
                <w:b w:val="0"/>
                <w:sz w:val="21"/>
              </w:rPr>
              <w:t>客户浏览作品、品类和表单配置。</w:t>
            </w:r>
          </w:p>
        </w:tc>
      </w:tr>
      <w:tr>
        <w:tc>
          <w:tcPr>
            <w:tcW w:type="dxa" w:w="3024"/>
          </w:tcPr>
          <w:p>
            <w:pPr>
              <w:jc w:val="center"/>
            </w:pPr>
            <w:r>
              <w:rPr>
                <w:rFonts w:ascii="宋体" w:hAnsi="宋体" w:eastAsia="宋体"/>
                <w:b w:val="0"/>
                <w:sz w:val="21"/>
              </w:rPr>
              <w:t>小程序业务</w:t>
            </w:r>
          </w:p>
        </w:tc>
        <w:tc>
          <w:tcPr>
            <w:tcW w:type="dxa" w:w="3024"/>
          </w:tcPr>
          <w:p>
            <w:pPr>
              <w:jc w:val="center"/>
            </w:pPr>
            <w:r>
              <w:rPr>
                <w:rFonts w:ascii="宋体" w:hAnsi="宋体" w:eastAsia="宋体"/>
                <w:b w:val="0"/>
                <w:sz w:val="21"/>
              </w:rPr>
              <w:t>/api/v1/app/requests、/orders/my、/orders/{id}/pay、/orders/{id}/confirm</w:t>
            </w:r>
          </w:p>
        </w:tc>
        <w:tc>
          <w:tcPr>
            <w:tcW w:type="dxa" w:w="3024"/>
          </w:tcPr>
          <w:p>
            <w:pPr>
              <w:jc w:val="center"/>
            </w:pPr>
            <w:r>
              <w:rPr>
                <w:rFonts w:ascii="宋体" w:hAnsi="宋体" w:eastAsia="宋体"/>
                <w:b w:val="0"/>
                <w:sz w:val="21"/>
              </w:rPr>
              <w:t>客户提交意向、查看订单、模拟支付和确认收货。</w:t>
            </w:r>
          </w:p>
        </w:tc>
      </w:tr>
      <w:tr>
        <w:tc>
          <w:tcPr>
            <w:tcW w:type="dxa" w:w="3024"/>
          </w:tcPr>
          <w:p>
            <w:pPr>
              <w:jc w:val="center"/>
            </w:pPr>
            <w:r>
              <w:rPr>
                <w:rFonts w:ascii="宋体" w:hAnsi="宋体" w:eastAsia="宋体"/>
                <w:b w:val="0"/>
                <w:sz w:val="21"/>
              </w:rPr>
              <w:t>聊天通知</w:t>
            </w:r>
          </w:p>
        </w:tc>
        <w:tc>
          <w:tcPr>
            <w:tcW w:type="dxa" w:w="3024"/>
          </w:tcPr>
          <w:p>
            <w:pPr>
              <w:jc w:val="center"/>
            </w:pPr>
            <w:r>
              <w:rPr>
                <w:rFonts w:ascii="宋体" w:hAnsi="宋体" w:eastAsia="宋体"/>
                <w:b w:val="0"/>
                <w:sz w:val="21"/>
              </w:rPr>
              <w:t>/api/v1/chat/history、ws://localhost:8081/ws/chat、/api/v1/app/notifications</w:t>
            </w:r>
          </w:p>
        </w:tc>
        <w:tc>
          <w:tcPr>
            <w:tcW w:type="dxa" w:w="3024"/>
          </w:tcPr>
          <w:p>
            <w:pPr>
              <w:jc w:val="center"/>
            </w:pPr>
            <w:r>
              <w:rPr>
                <w:rFonts w:ascii="宋体" w:hAnsi="宋体" w:eastAsia="宋体"/>
                <w:b w:val="0"/>
                <w:sz w:val="21"/>
              </w:rPr>
              <w:t>聊天历史、实时通信和通知列表。</w:t>
            </w:r>
          </w:p>
        </w:tc>
      </w:tr>
    </w:tbl>
    <w:p>
      <w:pPr>
        <w:jc w:val="center"/>
      </w:pPr>
      <w:r>
        <w:rPr>
          <w:rFonts w:ascii="宋体" w:hAnsi="宋体" w:eastAsia="宋体"/>
          <w:b w:val="0"/>
          <w:sz w:val="21"/>
        </w:rPr>
        <w:t>表4-8 三端目录结构设计</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端</w:t>
            </w:r>
          </w:p>
        </w:tc>
        <w:tc>
          <w:tcPr>
            <w:tcW w:type="dxa" w:w="3024"/>
          </w:tcPr>
          <w:p>
            <w:pPr>
              <w:jc w:val="center"/>
            </w:pPr>
            <w:r>
              <w:rPr>
                <w:rFonts w:ascii="宋体" w:hAnsi="宋体" w:eastAsia="宋体"/>
                <w:b w:val="0"/>
                <w:sz w:val="21"/>
              </w:rPr>
              <w:t>目录或文件</w:t>
            </w:r>
          </w:p>
        </w:tc>
        <w:tc>
          <w:tcPr>
            <w:tcW w:type="dxa" w:w="3024"/>
          </w:tcPr>
          <w:p>
            <w:pPr>
              <w:jc w:val="center"/>
            </w:pPr>
            <w:r>
              <w:rPr>
                <w:rFonts w:ascii="宋体" w:hAnsi="宋体" w:eastAsia="宋体"/>
                <w:b w:val="0"/>
                <w:sz w:val="21"/>
              </w:rPr>
              <w:t>职责</w:t>
            </w:r>
          </w:p>
        </w:tc>
      </w:tr>
      <w:tr>
        <w:tc>
          <w:tcPr>
            <w:tcW w:type="dxa" w:w="3024"/>
          </w:tcPr>
          <w:p>
            <w:pPr>
              <w:jc w:val="center"/>
            </w:pPr>
            <w:r>
              <w:rPr>
                <w:rFonts w:ascii="宋体" w:hAnsi="宋体" w:eastAsia="宋体"/>
                <w:b w:val="0"/>
                <w:sz w:val="21"/>
              </w:rPr>
              <w:t>后端</w:t>
            </w:r>
          </w:p>
        </w:tc>
        <w:tc>
          <w:tcPr>
            <w:tcW w:type="dxa" w:w="3024"/>
          </w:tcPr>
          <w:p>
            <w:pPr>
              <w:jc w:val="center"/>
            </w:pPr>
            <w:r>
              <w:rPr>
                <w:rFonts w:ascii="宋体" w:hAnsi="宋体" w:eastAsia="宋体"/>
                <w:b w:val="0"/>
                <w:sz w:val="21"/>
              </w:rPr>
              <w:t>Code/src/main/java/com/designstudio/common</w:t>
            </w:r>
          </w:p>
        </w:tc>
        <w:tc>
          <w:tcPr>
            <w:tcW w:type="dxa" w:w="3024"/>
          </w:tcPr>
          <w:p>
            <w:pPr>
              <w:jc w:val="center"/>
            </w:pPr>
            <w:r>
              <w:rPr>
                <w:rFonts w:ascii="宋体" w:hAnsi="宋体" w:eastAsia="宋体"/>
                <w:b w:val="0"/>
                <w:sz w:val="21"/>
              </w:rPr>
              <w:t>安全、统一返回、异常、Redis、WebSocket、上传和日志等基础设施。</w:t>
            </w:r>
          </w:p>
        </w:tc>
      </w:tr>
      <w:tr>
        <w:tc>
          <w:tcPr>
            <w:tcW w:type="dxa" w:w="3024"/>
          </w:tcPr>
          <w:p>
            <w:pPr>
              <w:jc w:val="center"/>
            </w:pPr>
            <w:r>
              <w:rPr>
                <w:rFonts w:ascii="宋体" w:hAnsi="宋体" w:eastAsia="宋体"/>
                <w:b w:val="0"/>
                <w:sz w:val="21"/>
              </w:rPr>
              <w:t>后端</w:t>
            </w:r>
          </w:p>
        </w:tc>
        <w:tc>
          <w:tcPr>
            <w:tcW w:type="dxa" w:w="3024"/>
          </w:tcPr>
          <w:p>
            <w:pPr>
              <w:jc w:val="center"/>
            </w:pPr>
            <w:r>
              <w:rPr>
                <w:rFonts w:ascii="宋体" w:hAnsi="宋体" w:eastAsia="宋体"/>
                <w:b w:val="0"/>
                <w:sz w:val="21"/>
              </w:rPr>
              <w:t>Code/src/main/java/com/designstudio/order</w:t>
            </w:r>
          </w:p>
        </w:tc>
        <w:tc>
          <w:tcPr>
            <w:tcW w:type="dxa" w:w="3024"/>
          </w:tcPr>
          <w:p>
            <w:pPr>
              <w:jc w:val="center"/>
            </w:pPr>
            <w:r>
              <w:rPr>
                <w:rFonts w:ascii="宋体" w:hAnsi="宋体" w:eastAsia="宋体"/>
                <w:b w:val="0"/>
                <w:sz w:val="21"/>
              </w:rPr>
              <w:t>意向、订单、进度、工作台和订单生命周期相关接口。</w:t>
            </w:r>
          </w:p>
        </w:tc>
      </w:tr>
      <w:tr>
        <w:tc>
          <w:tcPr>
            <w:tcW w:type="dxa" w:w="3024"/>
          </w:tcPr>
          <w:p>
            <w:pPr>
              <w:jc w:val="center"/>
            </w:pPr>
            <w:r>
              <w:rPr>
                <w:rFonts w:ascii="宋体" w:hAnsi="宋体" w:eastAsia="宋体"/>
                <w:b w:val="0"/>
                <w:sz w:val="21"/>
              </w:rPr>
              <w:t>后端</w:t>
            </w:r>
          </w:p>
        </w:tc>
        <w:tc>
          <w:tcPr>
            <w:tcW w:type="dxa" w:w="3024"/>
          </w:tcPr>
          <w:p>
            <w:pPr>
              <w:jc w:val="center"/>
            </w:pPr>
            <w:r>
              <w:rPr>
                <w:rFonts w:ascii="宋体" w:hAnsi="宋体" w:eastAsia="宋体"/>
                <w:b w:val="0"/>
                <w:sz w:val="21"/>
              </w:rPr>
              <w:t>Code/src/main/java/com/designstudio/config</w:t>
            </w:r>
          </w:p>
        </w:tc>
        <w:tc>
          <w:tcPr>
            <w:tcW w:type="dxa" w:w="3024"/>
          </w:tcPr>
          <w:p>
            <w:pPr>
              <w:jc w:val="center"/>
            </w:pPr>
            <w:r>
              <w:rPr>
                <w:rFonts w:ascii="宋体" w:hAnsi="宋体" w:eastAsia="宋体"/>
                <w:b w:val="0"/>
                <w:sz w:val="21"/>
              </w:rPr>
              <w:t>品类、字段、工作流、Banner 和 AI 配置管理。</w:t>
            </w:r>
          </w:p>
        </w:tc>
      </w:tr>
      <w:tr>
        <w:tc>
          <w:tcPr>
            <w:tcW w:type="dxa" w:w="3024"/>
          </w:tcPr>
          <w:p>
            <w:pPr>
              <w:jc w:val="center"/>
            </w:pPr>
            <w:r>
              <w:rPr>
                <w:rFonts w:ascii="宋体" w:hAnsi="宋体" w:eastAsia="宋体"/>
                <w:b w:val="0"/>
                <w:sz w:val="21"/>
              </w:rPr>
              <w:t>后端</w:t>
            </w:r>
          </w:p>
        </w:tc>
        <w:tc>
          <w:tcPr>
            <w:tcW w:type="dxa" w:w="3024"/>
          </w:tcPr>
          <w:p>
            <w:pPr>
              <w:jc w:val="center"/>
            </w:pPr>
            <w:r>
              <w:rPr>
                <w:rFonts w:ascii="宋体" w:hAnsi="宋体" w:eastAsia="宋体"/>
                <w:b w:val="0"/>
                <w:sz w:val="21"/>
              </w:rPr>
              <w:t>Code/src/main/java/com/designstudio/supply</w:t>
            </w:r>
          </w:p>
        </w:tc>
        <w:tc>
          <w:tcPr>
            <w:tcW w:type="dxa" w:w="3024"/>
          </w:tcPr>
          <w:p>
            <w:pPr>
              <w:jc w:val="center"/>
            </w:pPr>
            <w:r>
              <w:rPr>
                <w:rFonts w:ascii="宋体" w:hAnsi="宋体" w:eastAsia="宋体"/>
                <w:b w:val="0"/>
                <w:sz w:val="21"/>
              </w:rPr>
              <w:t>物料、BOM 模板、库存扣减和库存记录。</w:t>
            </w:r>
          </w:p>
        </w:tc>
      </w:tr>
      <w:tr>
        <w:tc>
          <w:tcPr>
            <w:tcW w:type="dxa" w:w="3024"/>
          </w:tcPr>
          <w:p>
            <w:pPr>
              <w:jc w:val="center"/>
            </w:pPr>
            <w:r>
              <w:rPr>
                <w:rFonts w:ascii="宋体" w:hAnsi="宋体" w:eastAsia="宋体"/>
                <w:b w:val="0"/>
                <w:sz w:val="21"/>
              </w:rPr>
              <w:t>Web 后台</w:t>
            </w:r>
          </w:p>
        </w:tc>
        <w:tc>
          <w:tcPr>
            <w:tcW w:type="dxa" w:w="3024"/>
          </w:tcPr>
          <w:p>
            <w:pPr>
              <w:jc w:val="center"/>
            </w:pPr>
            <w:r>
              <w:rPr>
                <w:rFonts w:ascii="宋体" w:hAnsi="宋体" w:eastAsia="宋体"/>
                <w:b w:val="0"/>
                <w:sz w:val="21"/>
              </w:rPr>
              <w:t>web-admin/src/api</w:t>
            </w:r>
          </w:p>
        </w:tc>
        <w:tc>
          <w:tcPr>
            <w:tcW w:type="dxa" w:w="3024"/>
          </w:tcPr>
          <w:p>
            <w:pPr>
              <w:jc w:val="center"/>
            </w:pPr>
            <w:r>
              <w:rPr>
                <w:rFonts w:ascii="宋体" w:hAnsi="宋体" w:eastAsia="宋体"/>
                <w:b w:val="0"/>
                <w:sz w:val="21"/>
              </w:rPr>
              <w:t>按业务模块封装 alova 请求方法。</w:t>
            </w:r>
          </w:p>
        </w:tc>
      </w:tr>
      <w:tr>
        <w:tc>
          <w:tcPr>
            <w:tcW w:type="dxa" w:w="3024"/>
          </w:tcPr>
          <w:p>
            <w:pPr>
              <w:jc w:val="center"/>
            </w:pPr>
            <w:r>
              <w:rPr>
                <w:rFonts w:ascii="宋体" w:hAnsi="宋体" w:eastAsia="宋体"/>
                <w:b w:val="0"/>
                <w:sz w:val="21"/>
              </w:rPr>
              <w:t>Web 后台</w:t>
            </w:r>
          </w:p>
        </w:tc>
        <w:tc>
          <w:tcPr>
            <w:tcW w:type="dxa" w:w="3024"/>
          </w:tcPr>
          <w:p>
            <w:pPr>
              <w:jc w:val="center"/>
            </w:pPr>
            <w:r>
              <w:rPr>
                <w:rFonts w:ascii="宋体" w:hAnsi="宋体" w:eastAsia="宋体"/>
                <w:b w:val="0"/>
                <w:sz w:val="21"/>
              </w:rPr>
              <w:t>web-admin/src/views</w:t>
            </w:r>
          </w:p>
        </w:tc>
        <w:tc>
          <w:tcPr>
            <w:tcW w:type="dxa" w:w="3024"/>
          </w:tcPr>
          <w:p>
            <w:pPr>
              <w:jc w:val="center"/>
            </w:pPr>
            <w:r>
              <w:rPr>
                <w:rFonts w:ascii="宋体" w:hAnsi="宋体" w:eastAsia="宋体"/>
                <w:b w:val="0"/>
                <w:sz w:val="21"/>
              </w:rPr>
              <w:t>实现后台页面，包括工作台、订单、意向、供应链、配置、统计和系统管理。</w:t>
            </w:r>
          </w:p>
        </w:tc>
      </w:tr>
      <w:tr>
        <w:tc>
          <w:tcPr>
            <w:tcW w:type="dxa" w:w="3024"/>
          </w:tcPr>
          <w:p>
            <w:pPr>
              <w:jc w:val="center"/>
            </w:pPr>
            <w:r>
              <w:rPr>
                <w:rFonts w:ascii="宋体" w:hAnsi="宋体" w:eastAsia="宋体"/>
                <w:b w:val="0"/>
                <w:sz w:val="21"/>
              </w:rPr>
              <w:t>Web 后台</w:t>
            </w:r>
          </w:p>
        </w:tc>
        <w:tc>
          <w:tcPr>
            <w:tcW w:type="dxa" w:w="3024"/>
          </w:tcPr>
          <w:p>
            <w:pPr>
              <w:jc w:val="center"/>
            </w:pPr>
            <w:r>
              <w:rPr>
                <w:rFonts w:ascii="宋体" w:hAnsi="宋体" w:eastAsia="宋体"/>
                <w:b w:val="0"/>
                <w:sz w:val="21"/>
              </w:rPr>
              <w:t>web-admin/src/router 与 src/store</w:t>
            </w:r>
          </w:p>
        </w:tc>
        <w:tc>
          <w:tcPr>
            <w:tcW w:type="dxa" w:w="3024"/>
          </w:tcPr>
          <w:p>
            <w:pPr>
              <w:jc w:val="center"/>
            </w:pPr>
            <w:r>
              <w:rPr>
                <w:rFonts w:ascii="宋体" w:hAnsi="宋体" w:eastAsia="宋体"/>
                <w:b w:val="0"/>
                <w:sz w:val="21"/>
              </w:rPr>
              <w:t>处理动态路由、用户状态、标签页和权限。</w:t>
            </w:r>
          </w:p>
        </w:tc>
      </w:tr>
      <w:tr>
        <w:tc>
          <w:tcPr>
            <w:tcW w:type="dxa" w:w="3024"/>
          </w:tcPr>
          <w:p>
            <w:pPr>
              <w:jc w:val="center"/>
            </w:pPr>
            <w:r>
              <w:rPr>
                <w:rFonts w:ascii="宋体" w:hAnsi="宋体" w:eastAsia="宋体"/>
                <w:b w:val="0"/>
                <w:sz w:val="21"/>
              </w:rPr>
              <w:t>小程序</w:t>
            </w:r>
          </w:p>
        </w:tc>
        <w:tc>
          <w:tcPr>
            <w:tcW w:type="dxa" w:w="3024"/>
          </w:tcPr>
          <w:p>
            <w:pPr>
              <w:jc w:val="center"/>
            </w:pPr>
            <w:r>
              <w:rPr>
                <w:rFonts w:ascii="宋体" w:hAnsi="宋体" w:eastAsia="宋体"/>
                <w:b w:val="0"/>
                <w:sz w:val="21"/>
              </w:rPr>
              <w:t>mini-app/pages</w:t>
            </w:r>
          </w:p>
        </w:tc>
        <w:tc>
          <w:tcPr>
            <w:tcW w:type="dxa" w:w="3024"/>
          </w:tcPr>
          <w:p>
            <w:pPr>
              <w:jc w:val="center"/>
            </w:pPr>
            <w:r>
              <w:rPr>
                <w:rFonts w:ascii="宋体" w:hAnsi="宋体" w:eastAsia="宋体"/>
                <w:b w:val="0"/>
                <w:sz w:val="21"/>
              </w:rPr>
              <w:t>实现首页、作品集、定制表单、订单、聊天和个人中心页面。</w:t>
            </w:r>
          </w:p>
        </w:tc>
      </w:tr>
      <w:tr>
        <w:tc>
          <w:tcPr>
            <w:tcW w:type="dxa" w:w="3024"/>
          </w:tcPr>
          <w:p>
            <w:pPr>
              <w:jc w:val="center"/>
            </w:pPr>
            <w:r>
              <w:rPr>
                <w:rFonts w:ascii="宋体" w:hAnsi="宋体" w:eastAsia="宋体"/>
                <w:b w:val="0"/>
                <w:sz w:val="21"/>
              </w:rPr>
              <w:t>小程序</w:t>
            </w:r>
          </w:p>
        </w:tc>
        <w:tc>
          <w:tcPr>
            <w:tcW w:type="dxa" w:w="3024"/>
          </w:tcPr>
          <w:p>
            <w:pPr>
              <w:jc w:val="center"/>
            </w:pPr>
            <w:r>
              <w:rPr>
                <w:rFonts w:ascii="宋体" w:hAnsi="宋体" w:eastAsia="宋体"/>
                <w:b w:val="0"/>
                <w:sz w:val="21"/>
              </w:rPr>
              <w:t>mini-app/api 与 mini-app/utils/request.js</w:t>
            </w:r>
          </w:p>
        </w:tc>
        <w:tc>
          <w:tcPr>
            <w:tcW w:type="dxa" w:w="3024"/>
          </w:tcPr>
          <w:p>
            <w:pPr>
              <w:jc w:val="center"/>
            </w:pPr>
            <w:r>
              <w:rPr>
                <w:rFonts w:ascii="宋体" w:hAnsi="宋体" w:eastAsia="宋体"/>
                <w:b w:val="0"/>
                <w:sz w:val="21"/>
              </w:rPr>
              <w:t>封装小程序接口请求、Token 携带和错误提示。</w:t>
            </w:r>
          </w:p>
        </w:tc>
      </w:tr>
      <w:tr>
        <w:tc>
          <w:tcPr>
            <w:tcW w:type="dxa" w:w="3024"/>
          </w:tcPr>
          <w:p>
            <w:pPr>
              <w:jc w:val="center"/>
            </w:pPr>
            <w:r>
              <w:rPr>
                <w:rFonts w:ascii="宋体" w:hAnsi="宋体" w:eastAsia="宋体"/>
                <w:b w:val="0"/>
                <w:sz w:val="21"/>
              </w:rPr>
              <w:t>小程序</w:t>
            </w:r>
          </w:p>
        </w:tc>
        <w:tc>
          <w:tcPr>
            <w:tcW w:type="dxa" w:w="3024"/>
          </w:tcPr>
          <w:p>
            <w:pPr>
              <w:jc w:val="center"/>
            </w:pPr>
            <w:r>
              <w:rPr>
                <w:rFonts w:ascii="宋体" w:hAnsi="宋体" w:eastAsia="宋体"/>
                <w:b w:val="0"/>
                <w:sz w:val="21"/>
              </w:rPr>
              <w:t>mini-app/store/user.js</w:t>
            </w:r>
          </w:p>
        </w:tc>
        <w:tc>
          <w:tcPr>
            <w:tcW w:type="dxa" w:w="3024"/>
          </w:tcPr>
          <w:p>
            <w:pPr>
              <w:jc w:val="center"/>
            </w:pPr>
            <w:r>
              <w:rPr>
                <w:rFonts w:ascii="宋体" w:hAnsi="宋体" w:eastAsia="宋体"/>
                <w:b w:val="0"/>
                <w:sz w:val="21"/>
              </w:rPr>
              <w:t>保存客户登录状态和用户资料。</w:t>
            </w:r>
          </w:p>
        </w:tc>
      </w:tr>
    </w:tbl>
    <w:p>
      <w:pPr>
        <w:spacing w:before="360" w:after="120"/>
        <w:jc w:val="center"/>
      </w:pPr>
      <w:r>
        <w:rPr>
          <w:rFonts w:ascii="宋体" w:hAnsi="宋体" w:eastAsia="宋体"/>
          <w:b w:val="0"/>
          <w:sz w:val="24"/>
        </w:rPr>
        <w:t>【此处插入图片：用户、意向、订单、流程、物料、聊天和权限核心 E-R 图】</w:t>
      </w:r>
    </w:p>
    <w:p>
      <w:pPr>
        <w:jc w:val="center"/>
      </w:pPr>
      <w:r>
        <w:rPr>
          <w:rFonts w:ascii="宋体" w:hAnsi="宋体" w:eastAsia="宋体"/>
          <w:b w:val="0"/>
          <w:sz w:val="21"/>
        </w:rPr>
        <w:t>图4-4 数据库 E-R 图</w:t>
      </w:r>
    </w:p>
    <w:p>
      <w:pPr>
        <w:pStyle w:val="Heading2"/>
        <w:spacing w:line="400" w:lineRule="exact" w:before="120" w:after="120"/>
        <w:jc w:val="left"/>
      </w:pPr>
      <w:r/>
      <w:r>
        <w:rPr>
          <w:rFonts w:ascii="黑体" w:hAnsi="黑体" w:eastAsia="黑体"/>
          <w:b/>
          <w:sz w:val="30"/>
        </w:rPr>
        <w:t>4.6 订单状态机设计</w:t>
      </w:r>
    </w:p>
    <w:p>
      <w:pPr>
        <w:spacing w:line="400" w:lineRule="exact" w:before="0" w:after="0"/>
        <w:ind w:firstLine="480"/>
        <w:jc w:val="both"/>
      </w:pPr>
      <w:r>
        <w:rPr>
          <w:rFonts w:ascii="宋体" w:hAnsi="宋体" w:eastAsia="宋体"/>
          <w:b w:val="0"/>
          <w:sz w:val="24"/>
        </w:rPr>
        <w:t>订单状态机是系统的核心。订单状态 status 用于描述订单宏观阶段，current_step_id 用于描述生产中的具体节点。这样既能让客户看到简单的订单阶段，又能让设计师在后台管理详细生产步骤。订单状态包括待付定金、生产中、待发货、待收货、已完成、已取消和待付尾款。</w:t>
      </w:r>
    </w:p>
    <w:p>
      <w:pPr>
        <w:spacing w:line="400" w:lineRule="exact" w:before="0" w:after="0"/>
        <w:ind w:firstLine="480"/>
        <w:jc w:val="both"/>
      </w:pPr>
      <w:r>
        <w:rPr>
          <w:rFonts w:ascii="宋体" w:hAnsi="宋体" w:eastAsia="宋体"/>
          <w:b w:val="0"/>
          <w:sz w:val="24"/>
        </w:rPr>
        <w:t>状态流转必须由后端统一控制。客户只能在待付定金和待付尾款状态执行支付，在待收货状态执行确认收货；设计师只能在生产中通过工作台推进节点；管理员或后台只能在符合条件时发货、取消或延期。通过这种方式，系统避免前端直接修改状态造成混乱。</w:t>
      </w:r>
    </w:p>
    <w:p>
      <w:pPr>
        <w:jc w:val="center"/>
      </w:pPr>
      <w:r>
        <w:rPr>
          <w:rFonts w:ascii="宋体" w:hAnsi="宋体" w:eastAsia="宋体"/>
          <w:b w:val="0"/>
          <w:sz w:val="21"/>
        </w:rPr>
        <w:t>表4-9 订单状态说明</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状态值</w:t>
            </w:r>
          </w:p>
        </w:tc>
        <w:tc>
          <w:tcPr>
            <w:tcW w:type="dxa" w:w="3024"/>
          </w:tcPr>
          <w:p>
            <w:pPr>
              <w:jc w:val="center"/>
            </w:pPr>
            <w:r>
              <w:rPr>
                <w:rFonts w:ascii="宋体" w:hAnsi="宋体" w:eastAsia="宋体"/>
                <w:b w:val="0"/>
                <w:sz w:val="21"/>
              </w:rPr>
              <w:t>状态名称</w:t>
            </w:r>
          </w:p>
        </w:tc>
        <w:tc>
          <w:tcPr>
            <w:tcW w:type="dxa" w:w="3024"/>
          </w:tcPr>
          <w:p>
            <w:pPr>
              <w:jc w:val="center"/>
            </w:pPr>
            <w:r>
              <w:rPr>
                <w:rFonts w:ascii="宋体" w:hAnsi="宋体" w:eastAsia="宋体"/>
                <w:b w:val="0"/>
                <w:sz w:val="21"/>
              </w:rPr>
              <w:t>说明</w:t>
            </w:r>
          </w:p>
        </w:tc>
      </w:tr>
      <w:tr>
        <w:tc>
          <w:tcPr>
            <w:tcW w:type="dxa" w:w="3024"/>
          </w:tcPr>
          <w:p>
            <w:pPr>
              <w:jc w:val="center"/>
            </w:pPr>
            <w:r>
              <w:rPr>
                <w:rFonts w:ascii="宋体" w:hAnsi="宋体" w:eastAsia="宋体"/>
                <w:b w:val="0"/>
                <w:sz w:val="21"/>
              </w:rPr>
              <w:t>0</w:t>
            </w:r>
          </w:p>
        </w:tc>
        <w:tc>
          <w:tcPr>
            <w:tcW w:type="dxa" w:w="3024"/>
          </w:tcPr>
          <w:p>
            <w:pPr>
              <w:jc w:val="center"/>
            </w:pPr>
            <w:r>
              <w:rPr>
                <w:rFonts w:ascii="宋体" w:hAnsi="宋体" w:eastAsia="宋体"/>
                <w:b w:val="0"/>
                <w:sz w:val="21"/>
              </w:rPr>
              <w:t>待付定金</w:t>
            </w:r>
          </w:p>
        </w:tc>
        <w:tc>
          <w:tcPr>
            <w:tcW w:type="dxa" w:w="3024"/>
          </w:tcPr>
          <w:p>
            <w:pPr>
              <w:jc w:val="center"/>
            </w:pPr>
            <w:r>
              <w:rPr>
                <w:rFonts w:ascii="宋体" w:hAnsi="宋体" w:eastAsia="宋体"/>
                <w:b w:val="0"/>
                <w:sz w:val="21"/>
              </w:rPr>
              <w:t>订单已创建，等待客户支付定金</w:t>
            </w:r>
          </w:p>
        </w:tc>
      </w:tr>
      <w:tr>
        <w:tc>
          <w:tcPr>
            <w:tcW w:type="dxa" w:w="3024"/>
          </w:tcPr>
          <w:p>
            <w:pPr>
              <w:jc w:val="center"/>
            </w:pPr>
            <w:r>
              <w:rPr>
                <w:rFonts w:ascii="宋体" w:hAnsi="宋体" w:eastAsia="宋体"/>
                <w:b w:val="0"/>
                <w:sz w:val="21"/>
              </w:rPr>
              <w:t>1</w:t>
            </w:r>
          </w:p>
        </w:tc>
        <w:tc>
          <w:tcPr>
            <w:tcW w:type="dxa" w:w="3024"/>
          </w:tcPr>
          <w:p>
            <w:pPr>
              <w:jc w:val="center"/>
            </w:pPr>
            <w:r>
              <w:rPr>
                <w:rFonts w:ascii="宋体" w:hAnsi="宋体" w:eastAsia="宋体"/>
                <w:b w:val="0"/>
                <w:sz w:val="21"/>
              </w:rPr>
              <w:t>生产中</w:t>
            </w:r>
          </w:p>
        </w:tc>
        <w:tc>
          <w:tcPr>
            <w:tcW w:type="dxa" w:w="3024"/>
          </w:tcPr>
          <w:p>
            <w:pPr>
              <w:jc w:val="center"/>
            </w:pPr>
            <w:r>
              <w:rPr>
                <w:rFonts w:ascii="宋体" w:hAnsi="宋体" w:eastAsia="宋体"/>
                <w:b w:val="0"/>
                <w:sz w:val="21"/>
              </w:rPr>
              <w:t>订单进入工作流节点生产</w:t>
            </w:r>
          </w:p>
        </w:tc>
      </w:tr>
      <w:tr>
        <w:tc>
          <w:tcPr>
            <w:tcW w:type="dxa" w:w="3024"/>
          </w:tcPr>
          <w:p>
            <w:pPr>
              <w:jc w:val="center"/>
            </w:pPr>
            <w:r>
              <w:rPr>
                <w:rFonts w:ascii="宋体" w:hAnsi="宋体" w:eastAsia="宋体"/>
                <w:b w:val="0"/>
                <w:sz w:val="21"/>
              </w:rPr>
              <w:t>2</w:t>
            </w:r>
          </w:p>
        </w:tc>
        <w:tc>
          <w:tcPr>
            <w:tcW w:type="dxa" w:w="3024"/>
          </w:tcPr>
          <w:p>
            <w:pPr>
              <w:jc w:val="center"/>
            </w:pPr>
            <w:r>
              <w:rPr>
                <w:rFonts w:ascii="宋体" w:hAnsi="宋体" w:eastAsia="宋体"/>
                <w:b w:val="0"/>
                <w:sz w:val="21"/>
              </w:rPr>
              <w:t>待发货</w:t>
            </w:r>
          </w:p>
        </w:tc>
        <w:tc>
          <w:tcPr>
            <w:tcW w:type="dxa" w:w="3024"/>
          </w:tcPr>
          <w:p>
            <w:pPr>
              <w:jc w:val="center"/>
            </w:pPr>
            <w:r>
              <w:rPr>
                <w:rFonts w:ascii="宋体" w:hAnsi="宋体" w:eastAsia="宋体"/>
                <w:b w:val="0"/>
                <w:sz w:val="21"/>
              </w:rPr>
              <w:t>生产完成且款项满足发货条件</w:t>
            </w:r>
          </w:p>
        </w:tc>
      </w:tr>
      <w:tr>
        <w:tc>
          <w:tcPr>
            <w:tcW w:type="dxa" w:w="3024"/>
          </w:tcPr>
          <w:p>
            <w:pPr>
              <w:jc w:val="center"/>
            </w:pPr>
            <w:r>
              <w:rPr>
                <w:rFonts w:ascii="宋体" w:hAnsi="宋体" w:eastAsia="宋体"/>
                <w:b w:val="0"/>
                <w:sz w:val="21"/>
              </w:rPr>
              <w:t>3</w:t>
            </w:r>
          </w:p>
        </w:tc>
        <w:tc>
          <w:tcPr>
            <w:tcW w:type="dxa" w:w="3024"/>
          </w:tcPr>
          <w:p>
            <w:pPr>
              <w:jc w:val="center"/>
            </w:pPr>
            <w:r>
              <w:rPr>
                <w:rFonts w:ascii="宋体" w:hAnsi="宋体" w:eastAsia="宋体"/>
                <w:b w:val="0"/>
                <w:sz w:val="21"/>
              </w:rPr>
              <w:t>待收货</w:t>
            </w:r>
          </w:p>
        </w:tc>
        <w:tc>
          <w:tcPr>
            <w:tcW w:type="dxa" w:w="3024"/>
          </w:tcPr>
          <w:p>
            <w:pPr>
              <w:jc w:val="center"/>
            </w:pPr>
            <w:r>
              <w:rPr>
                <w:rFonts w:ascii="宋体" w:hAnsi="宋体" w:eastAsia="宋体"/>
                <w:b w:val="0"/>
                <w:sz w:val="21"/>
              </w:rPr>
              <w:t>后台已发货，等待客户确认</w:t>
            </w:r>
          </w:p>
        </w:tc>
      </w:tr>
      <w:tr>
        <w:tc>
          <w:tcPr>
            <w:tcW w:type="dxa" w:w="3024"/>
          </w:tcPr>
          <w:p>
            <w:pPr>
              <w:jc w:val="center"/>
            </w:pPr>
            <w:r>
              <w:rPr>
                <w:rFonts w:ascii="宋体" w:hAnsi="宋体" w:eastAsia="宋体"/>
                <w:b w:val="0"/>
                <w:sz w:val="21"/>
              </w:rPr>
              <w:t>4</w:t>
            </w:r>
          </w:p>
        </w:tc>
        <w:tc>
          <w:tcPr>
            <w:tcW w:type="dxa" w:w="3024"/>
          </w:tcPr>
          <w:p>
            <w:pPr>
              <w:jc w:val="center"/>
            </w:pPr>
            <w:r>
              <w:rPr>
                <w:rFonts w:ascii="宋体" w:hAnsi="宋体" w:eastAsia="宋体"/>
                <w:b w:val="0"/>
                <w:sz w:val="21"/>
              </w:rPr>
              <w:t>已完成</w:t>
            </w:r>
          </w:p>
        </w:tc>
        <w:tc>
          <w:tcPr>
            <w:tcW w:type="dxa" w:w="3024"/>
          </w:tcPr>
          <w:p>
            <w:pPr>
              <w:jc w:val="center"/>
            </w:pPr>
            <w:r>
              <w:rPr>
                <w:rFonts w:ascii="宋体" w:hAnsi="宋体" w:eastAsia="宋体"/>
                <w:b w:val="0"/>
                <w:sz w:val="21"/>
              </w:rPr>
              <w:t>客户确认收货后完成</w:t>
            </w:r>
          </w:p>
        </w:tc>
      </w:tr>
      <w:tr>
        <w:tc>
          <w:tcPr>
            <w:tcW w:type="dxa" w:w="3024"/>
          </w:tcPr>
          <w:p>
            <w:pPr>
              <w:jc w:val="center"/>
            </w:pPr>
            <w:r>
              <w:rPr>
                <w:rFonts w:ascii="宋体" w:hAnsi="宋体" w:eastAsia="宋体"/>
                <w:b w:val="0"/>
                <w:sz w:val="21"/>
              </w:rPr>
              <w:t>5</w:t>
            </w:r>
          </w:p>
        </w:tc>
        <w:tc>
          <w:tcPr>
            <w:tcW w:type="dxa" w:w="3024"/>
          </w:tcPr>
          <w:p>
            <w:pPr>
              <w:jc w:val="center"/>
            </w:pPr>
            <w:r>
              <w:rPr>
                <w:rFonts w:ascii="宋体" w:hAnsi="宋体" w:eastAsia="宋体"/>
                <w:b w:val="0"/>
                <w:sz w:val="21"/>
              </w:rPr>
              <w:t>已取消</w:t>
            </w:r>
          </w:p>
        </w:tc>
        <w:tc>
          <w:tcPr>
            <w:tcW w:type="dxa" w:w="3024"/>
          </w:tcPr>
          <w:p>
            <w:pPr>
              <w:jc w:val="center"/>
            </w:pPr>
            <w:r>
              <w:rPr>
                <w:rFonts w:ascii="宋体" w:hAnsi="宋体" w:eastAsia="宋体"/>
                <w:b w:val="0"/>
                <w:sz w:val="21"/>
              </w:rPr>
              <w:t>订单已取消</w:t>
            </w:r>
          </w:p>
        </w:tc>
      </w:tr>
      <w:tr>
        <w:tc>
          <w:tcPr>
            <w:tcW w:type="dxa" w:w="3024"/>
          </w:tcPr>
          <w:p>
            <w:pPr>
              <w:jc w:val="center"/>
            </w:pPr>
            <w:r>
              <w:rPr>
                <w:rFonts w:ascii="宋体" w:hAnsi="宋体" w:eastAsia="宋体"/>
                <w:b w:val="0"/>
                <w:sz w:val="21"/>
              </w:rPr>
              <w:t>6</w:t>
            </w:r>
          </w:p>
        </w:tc>
        <w:tc>
          <w:tcPr>
            <w:tcW w:type="dxa" w:w="3024"/>
          </w:tcPr>
          <w:p>
            <w:pPr>
              <w:jc w:val="center"/>
            </w:pPr>
            <w:r>
              <w:rPr>
                <w:rFonts w:ascii="宋体" w:hAnsi="宋体" w:eastAsia="宋体"/>
                <w:b w:val="0"/>
                <w:sz w:val="21"/>
              </w:rPr>
              <w:t>待付尾款</w:t>
            </w:r>
          </w:p>
        </w:tc>
        <w:tc>
          <w:tcPr>
            <w:tcW w:type="dxa" w:w="3024"/>
          </w:tcPr>
          <w:p>
            <w:pPr>
              <w:jc w:val="center"/>
            </w:pPr>
            <w:r>
              <w:rPr>
                <w:rFonts w:ascii="宋体" w:hAnsi="宋体" w:eastAsia="宋体"/>
                <w:b w:val="0"/>
                <w:sz w:val="21"/>
              </w:rPr>
              <w:t>生产完成后等待客户支付尾款</w:t>
            </w:r>
          </w:p>
        </w:tc>
      </w:tr>
    </w:tbl>
    <w:p>
      <w:pPr>
        <w:spacing w:before="360" w:after="120"/>
        <w:jc w:val="center"/>
      </w:pPr>
      <w:r>
        <w:rPr>
          <w:rFonts w:ascii="宋体" w:hAnsi="宋体" w:eastAsia="宋体"/>
          <w:b w:val="0"/>
          <w:sz w:val="24"/>
        </w:rPr>
        <w:t>【此处插入图片：订单状态机转换图】</w:t>
      </w:r>
    </w:p>
    <w:p>
      <w:pPr>
        <w:jc w:val="center"/>
      </w:pPr>
      <w:r>
        <w:rPr>
          <w:rFonts w:ascii="宋体" w:hAnsi="宋体" w:eastAsia="宋体"/>
          <w:b w:val="0"/>
          <w:sz w:val="21"/>
        </w:rPr>
        <w:t>图4-5 订单状态转换图</w:t>
      </w:r>
    </w:p>
    <w:p>
      <w:pPr>
        <w:pStyle w:val="Heading1"/>
        <w:spacing w:line="400" w:lineRule="exact" w:before="120" w:after="120"/>
        <w:jc w:val="center"/>
      </w:pPr>
      <w:r/>
      <w:r>
        <w:rPr>
          <w:rFonts w:ascii="黑体" w:hAnsi="黑体" w:eastAsia="黑体"/>
          <w:b/>
          <w:sz w:val="36"/>
        </w:rPr>
        <w:t>5 系统实现</w:t>
      </w:r>
    </w:p>
    <w:p>
      <w:pPr>
        <w:pStyle w:val="Heading2"/>
        <w:spacing w:line="400" w:lineRule="exact" w:before="120" w:after="120"/>
        <w:jc w:val="left"/>
      </w:pPr>
      <w:r/>
      <w:r>
        <w:rPr>
          <w:rFonts w:ascii="黑体" w:hAnsi="黑体" w:eastAsia="黑体"/>
          <w:b/>
          <w:sz w:val="30"/>
        </w:rPr>
        <w:t>5.0 模块协作实现概述</w:t>
      </w:r>
    </w:p>
    <w:p>
      <w:pPr>
        <w:spacing w:line="400" w:lineRule="exact" w:before="0" w:after="0"/>
        <w:ind w:firstLine="480"/>
        <w:jc w:val="both"/>
      </w:pPr>
      <w:r>
        <w:rPr>
          <w:rFonts w:ascii="宋体" w:hAnsi="宋体" w:eastAsia="宋体"/>
          <w:b w:val="0"/>
          <w:sz w:val="24"/>
        </w:rPr>
        <w:t>系统不是由单个订单模块孤立完成业务，而是由配置、客户、意向、订单、供应链、聊天、通知和权限等模块协作完成。配置中心先建立品类、字段和工作流，供应链模块为品类维护 BOM 模板，作品集模块为客户提供展示入口。客户在小程序中选择品类并填写动态表单后，意向模块保存需求。后台审核意向时，订单模块读取品类对应工作流并生成订单。客户支付定金后，订单模块调用物料扣减逻辑，使供应链库存与生产订单关联起来。设计师推进节点时，工作台保存节点表单和进度记录，小程序订单详情通过时间线展示给客户。聊天和通知模块贯穿订单全程，用于提醒客户付款、确认收货或补充需求。</w:t>
      </w:r>
    </w:p>
    <w:p>
      <w:pPr>
        <w:spacing w:line="400" w:lineRule="exact" w:before="0" w:after="0"/>
        <w:ind w:firstLine="480"/>
        <w:jc w:val="both"/>
      </w:pPr>
      <w:r>
        <w:rPr>
          <w:rFonts w:ascii="宋体" w:hAnsi="宋体" w:eastAsia="宋体"/>
          <w:b w:val="0"/>
          <w:sz w:val="24"/>
        </w:rPr>
        <w:t>这种模块协作方式体现了本系统的业务闭环：配置决定可售卖的定制服务，客户入口产生需求，后台转化为订单，订单驱动生产节点，生产节点驱动物料和进度，进度再反馈给客户。系统管理模块位于最底层，负责账号、角色、菜单和日志，保证不同角色在各自边界内使用系统。</w:t>
      </w:r>
    </w:p>
    <w:p>
      <w:pPr>
        <w:pStyle w:val="Heading2"/>
        <w:spacing w:line="400" w:lineRule="exact" w:before="120" w:after="120"/>
        <w:jc w:val="left"/>
      </w:pPr>
      <w:r/>
      <w:r>
        <w:rPr>
          <w:rFonts w:ascii="黑体" w:hAnsi="黑体" w:eastAsia="黑体"/>
          <w:b/>
          <w:sz w:val="30"/>
        </w:rPr>
        <w:t>5.1 后端公共基础实现</w:t>
      </w:r>
    </w:p>
    <w:p>
      <w:pPr>
        <w:spacing w:line="400" w:lineRule="exact" w:before="0" w:after="0"/>
        <w:ind w:firstLine="480"/>
        <w:jc w:val="both"/>
      </w:pPr>
      <w:r>
        <w:rPr>
          <w:rFonts w:ascii="宋体" w:hAnsi="宋体" w:eastAsia="宋体"/>
          <w:b w:val="0"/>
          <w:sz w:val="24"/>
        </w:rPr>
        <w:t>公共基础模块是系统稳定运行的基础。统一返回对象 R&lt;T&gt; 封装 code、msg 和 data，使前后端对接口结果有统一判断标准。GlobalExceptionHandler 统一处理业务异常和运行时异常，避免异常直接暴露到前端。BusinessException 用于主动抛出业务错误，例如订单状态不允许操作、库存不足或节点已变化。</w:t>
      </w:r>
    </w:p>
    <w:p>
      <w:pPr>
        <w:spacing w:line="400" w:lineRule="exact" w:before="0" w:after="0"/>
        <w:ind w:firstLine="480"/>
        <w:jc w:val="both"/>
      </w:pPr>
      <w:r>
        <w:rPr>
          <w:rFonts w:ascii="宋体" w:hAnsi="宋体" w:eastAsia="宋体"/>
          <w:b w:val="0"/>
          <w:sz w:val="24"/>
        </w:rPr>
        <w:t>安全配置由 SecurityConfig、JwtAuthenticationFilter、JwtUtils、LoginHelper 和 LoginUser 组成。用户登录后获得 JWT，后续请求由过滤器解析 Token 并将用户信息写入上下文。LoginHelper 提供获取当前用户 ID 和用户类型的方法，业务代码无需重复解析 Token。RedisConfig 提供 Redis 序列化和连接配置，用于 Token 管理和黑名单。</w:t>
      </w:r>
    </w:p>
    <w:p>
      <w:pPr>
        <w:spacing w:line="400" w:lineRule="exact" w:before="0" w:after="0"/>
        <w:ind w:firstLine="480"/>
        <w:jc w:val="both"/>
      </w:pPr>
      <w:r>
        <w:rPr>
          <w:rFonts w:ascii="宋体" w:hAnsi="宋体" w:eastAsia="宋体"/>
          <w:b w:val="0"/>
          <w:sz w:val="24"/>
        </w:rPr>
        <w:t>文件上传由 OssController 提供，支持普通上传和聊天文件上传。StaticResourceConfig 配置本地上传目录映射，使前端能够访问上传后的图片或文件。OperLog 注解和 OperLogAspect 用于记录后台关键操作，SysOperLogController 提供日志查询。</w:t>
      </w:r>
    </w:p>
    <w:p>
      <w:pPr>
        <w:pStyle w:val="Heading2"/>
        <w:spacing w:line="400" w:lineRule="exact" w:before="120" w:after="120"/>
        <w:jc w:val="left"/>
      </w:pPr>
      <w:r/>
      <w:r>
        <w:rPr>
          <w:rFonts w:ascii="黑体" w:hAnsi="黑体" w:eastAsia="黑体"/>
          <w:b/>
          <w:sz w:val="30"/>
        </w:rPr>
        <w:t>5.2 系统权限模块实现</w:t>
      </w:r>
    </w:p>
    <w:p>
      <w:pPr>
        <w:spacing w:line="400" w:lineRule="exact" w:before="0" w:after="0"/>
        <w:ind w:firstLine="480"/>
        <w:jc w:val="both"/>
      </w:pPr>
      <w:r>
        <w:rPr>
          <w:rFonts w:ascii="宋体" w:hAnsi="宋体" w:eastAsia="宋体"/>
          <w:b w:val="0"/>
          <w:sz w:val="24"/>
        </w:rPr>
        <w:t>系统权限模块采用 RBAC 模型。sys_admin 保存管理员账号，sys_role 保存角色，sys_menu 保存菜单和权限标识，sys_admin_role 表示管理员与角色关系，sys_role_menu 表示角色与菜单关系。后台登录后，根据用户角色查询菜单树，前端再根据菜单动态生成路由。</w:t>
      </w:r>
    </w:p>
    <w:p>
      <w:pPr>
        <w:spacing w:line="400" w:lineRule="exact" w:before="0" w:after="0"/>
        <w:ind w:firstLine="480"/>
        <w:jc w:val="both"/>
      </w:pPr>
      <w:r>
        <w:rPr>
          <w:rFonts w:ascii="宋体" w:hAnsi="宋体" w:eastAsia="宋体"/>
          <w:b w:val="0"/>
          <w:sz w:val="24"/>
        </w:rPr>
        <w:t>管理员管理页面支持账号新增、编辑、禁用和角色分配。角色管理页面支持角色新增、编辑和菜单授权。菜单管理页面维护路由路径、组件路径、权限标识、排序和显示状态。字典模块维护系统中常用的字典类型和字典项，例如状态值、分类值等。操作日志模块记录关键管理行为，便于后期审计。</w:t>
      </w:r>
    </w:p>
    <w:p>
      <w:pPr>
        <w:pStyle w:val="Heading2"/>
        <w:spacing w:line="400" w:lineRule="exact" w:before="120" w:after="120"/>
        <w:jc w:val="left"/>
      </w:pPr>
      <w:r/>
      <w:r>
        <w:rPr>
          <w:rFonts w:ascii="黑体" w:hAnsi="黑体" w:eastAsia="黑体"/>
          <w:b/>
          <w:sz w:val="30"/>
        </w:rPr>
        <w:t>5.3 配置中心实现</w:t>
      </w:r>
    </w:p>
    <w:p>
      <w:pPr>
        <w:spacing w:line="400" w:lineRule="exact" w:before="0" w:after="0"/>
        <w:ind w:firstLine="480"/>
        <w:jc w:val="both"/>
      </w:pPr>
      <w:r>
        <w:rPr>
          <w:rFonts w:ascii="宋体" w:hAnsi="宋体" w:eastAsia="宋体"/>
          <w:b w:val="0"/>
          <w:sz w:val="24"/>
        </w:rPr>
        <w:t>配置中心是系统低代码能力的核心。品类管理维护 ds_category，字段配置维护 ds_custom_field，工作流配置维护 ds_workflow 和 ds_workflow_step。管理员可以新增“服装定制”“手工皮具”“数字插画”等品类，并为每个品类配置不同字段和工作流。</w:t>
      </w:r>
    </w:p>
    <w:p>
      <w:pPr>
        <w:spacing w:line="400" w:lineRule="exact" w:before="0" w:after="0"/>
        <w:ind w:firstLine="480"/>
        <w:jc w:val="both"/>
      </w:pPr>
      <w:r>
        <w:rPr>
          <w:rFonts w:ascii="宋体" w:hAnsi="宋体" w:eastAsia="宋体"/>
          <w:b w:val="0"/>
          <w:sz w:val="24"/>
        </w:rPr>
        <w:t>字段配置支持 text、number、textarea、date、select、radio、checkbox 和 image 等类型。字段具有 label、fieldKey、unit、placeholder、options、isRequired 和 sortOrder 等属性。小程序定制表单页根据字段类型动态渲染控件，提交时将用户填写的数据序列化为 JSON。</w:t>
      </w:r>
    </w:p>
    <w:p>
      <w:pPr>
        <w:spacing w:line="400" w:lineRule="exact" w:before="0" w:after="0"/>
        <w:ind w:firstLine="480"/>
        <w:jc w:val="both"/>
      </w:pPr>
      <w:r>
        <w:rPr>
          <w:rFonts w:ascii="宋体" w:hAnsi="宋体" w:eastAsia="宋体"/>
          <w:b w:val="0"/>
          <w:sz w:val="24"/>
        </w:rPr>
        <w:t>工作流配置支持为每个品类设置多个生产节点，例如服装定制可包含需求确认、面料采购、裁剪、缝制、质检等节点；皮具可包含需求确认、皮料准备、裁片、缝制、封边、包装等节点；数字插画可包含需求确认、草稿、线稿、上色、交付等节点。节点的 step_order 决定推进顺序。</w:t>
      </w:r>
    </w:p>
    <w:p>
      <w:pPr>
        <w:pStyle w:val="Heading2"/>
        <w:spacing w:line="400" w:lineRule="exact" w:before="120" w:after="120"/>
        <w:jc w:val="left"/>
      </w:pPr>
      <w:r/>
      <w:r>
        <w:rPr>
          <w:rFonts w:ascii="黑体" w:hAnsi="黑体" w:eastAsia="黑体"/>
          <w:b/>
          <w:sz w:val="30"/>
        </w:rPr>
        <w:t>5.4 小程序客户服务实现</w:t>
      </w:r>
    </w:p>
    <w:p>
      <w:pPr>
        <w:spacing w:line="400" w:lineRule="exact" w:before="0" w:after="0"/>
        <w:ind w:firstLine="480"/>
        <w:jc w:val="both"/>
      </w:pPr>
      <w:r>
        <w:rPr>
          <w:rFonts w:ascii="宋体" w:hAnsi="宋体" w:eastAsia="宋体"/>
          <w:b w:val="0"/>
          <w:sz w:val="24"/>
        </w:rPr>
        <w:t>小程序登录页提供微信登录和账号测试登录。微信登录通过 uni.login 获取 code 并调用 /v1/app/auth/wx-login，测试登录调用 /v1/app/auth/mock-login。登录成功后，用户 Token 和用户信息保存到 Pinia store 和本地缓存中。请求封装层在每次请求时自动读取 token 并放入 Authorization 请求头。</w:t>
      </w:r>
    </w:p>
    <w:p>
      <w:pPr>
        <w:spacing w:line="400" w:lineRule="exact" w:before="0" w:after="0"/>
        <w:ind w:firstLine="480"/>
        <w:jc w:val="both"/>
      </w:pPr>
      <w:r>
        <w:rPr>
          <w:rFonts w:ascii="宋体" w:hAnsi="宋体" w:eastAsia="宋体"/>
          <w:b w:val="0"/>
          <w:sz w:val="24"/>
        </w:rPr>
        <w:t>首页 pages/index/index.vue 加载 Banner 和作品集数据，为客户提供作品浏览和定制入口。作品集列表和详情调用 /v1/app/public/portfolios 接口，只展示后台已发布作品。客户可以从作品详情进入定制流程，也可以从首页直接选择定制分类。</w:t>
      </w:r>
    </w:p>
    <w:p>
      <w:pPr>
        <w:spacing w:line="400" w:lineRule="exact" w:before="0" w:after="0"/>
        <w:ind w:firstLine="480"/>
        <w:jc w:val="both"/>
      </w:pPr>
      <w:r>
        <w:rPr>
          <w:rFonts w:ascii="宋体" w:hAnsi="宋体" w:eastAsia="宋体"/>
          <w:b w:val="0"/>
          <w:sz w:val="24"/>
        </w:rPr>
        <w:t>个人中心提供资料、地址和通知入口。资料页支持头像上传、昵称和手机号维护；地址页支持新增、编辑、删除和默认地址；通知中心支持通知列表、未读数量、单条已读和全部已读。上述接口均从登录上下文获取 userId，保证客户只能操作自己的数据。</w:t>
      </w:r>
    </w:p>
    <w:p>
      <w:pPr>
        <w:pStyle w:val="Heading2"/>
        <w:spacing w:line="400" w:lineRule="exact" w:before="120" w:after="120"/>
        <w:jc w:val="left"/>
      </w:pPr>
      <w:r/>
      <w:r>
        <w:rPr>
          <w:rFonts w:ascii="黑体" w:hAnsi="黑体" w:eastAsia="黑体"/>
          <w:b/>
          <w:sz w:val="30"/>
        </w:rPr>
        <w:t>5.5 定制意向模块实现</w:t>
      </w:r>
    </w:p>
    <w:p>
      <w:pPr>
        <w:spacing w:line="400" w:lineRule="exact" w:before="0" w:after="0"/>
        <w:ind w:firstLine="480"/>
        <w:jc w:val="both"/>
      </w:pPr>
      <w:r>
        <w:rPr>
          <w:rFonts w:ascii="宋体" w:hAnsi="宋体" w:eastAsia="宋体"/>
          <w:b w:val="0"/>
          <w:sz w:val="24"/>
        </w:rPr>
        <w:t>客户进入定制分类页后，小程序调用 /v1/app/public/config/categories 获取启用品类。选择品类后进入动态表单页，页面调用 /v1/app/public/config/categories/{categoryId}/fields 获取字段 Schema。页面根据字段类型渲染输入框、数字输入、文本域、日期选择、单选、多选、下拉选择和图片控件。</w:t>
      </w:r>
    </w:p>
    <w:p>
      <w:pPr>
        <w:spacing w:line="400" w:lineRule="exact" w:before="0" w:after="0"/>
        <w:ind w:firstLine="480"/>
        <w:jc w:val="both"/>
      </w:pPr>
      <w:r>
        <w:rPr>
          <w:rFonts w:ascii="宋体" w:hAnsi="宋体" w:eastAsia="宋体"/>
          <w:b w:val="0"/>
          <w:sz w:val="24"/>
        </w:rPr>
        <w:t>提交意向时，小程序将 categoryId、customData、imageUrls 和 description 发送到 /v1/app/requests。AppRequestController 从 LoginHelper 获取当前客户 ID，调用 RequestService 保存意向。保存后的意向状态为待处理，后台意向管理页面可看到该记录。</w:t>
      </w:r>
    </w:p>
    <w:p>
      <w:pPr>
        <w:spacing w:line="400" w:lineRule="exact" w:before="0" w:after="0"/>
        <w:ind w:firstLine="480"/>
        <w:jc w:val="both"/>
      </w:pPr>
      <w:r>
        <w:rPr>
          <w:rFonts w:ascii="宋体" w:hAnsi="宋体" w:eastAsia="宋体"/>
          <w:b w:val="0"/>
          <w:sz w:val="24"/>
        </w:rPr>
        <w:t>后台意向列表支持按状态、品类和客户查询。设计师审核意向时，需要填写总金额、预付款、预计交期、设计师和备注等信息。RequestServiceImpl 在转单时创建订单，复制客户需求快照，设置初始状态和工作流节点，并将意向状态更新为已转单。为防止重复转单，服务层会检查更新影响行数。</w:t>
      </w:r>
    </w:p>
    <w:p>
      <w:pPr>
        <w:pStyle w:val="Heading2"/>
        <w:spacing w:line="400" w:lineRule="exact" w:before="120" w:after="120"/>
        <w:jc w:val="left"/>
      </w:pPr>
      <w:r/>
      <w:r>
        <w:rPr>
          <w:rFonts w:ascii="黑体" w:hAnsi="黑体" w:eastAsia="黑体"/>
          <w:b/>
          <w:sz w:val="30"/>
        </w:rPr>
        <w:t>5.6 订单管理模块实现</w:t>
      </w:r>
    </w:p>
    <w:p>
      <w:pPr>
        <w:spacing w:line="400" w:lineRule="exact" w:before="0" w:after="0"/>
        <w:ind w:firstLine="480"/>
        <w:jc w:val="both"/>
      </w:pPr>
      <w:r>
        <w:rPr>
          <w:rFonts w:ascii="宋体" w:hAnsi="宋体" w:eastAsia="宋体"/>
          <w:b w:val="0"/>
          <w:sz w:val="24"/>
        </w:rPr>
        <w:t>订单管理包括订单列表、订单看板和订单详情。订单列表适合查询和管理全部订单，支持状态、品类、客户和设计师等条件筛选。订单看板适合按状态或节点查看生产任务，帮助设计师快速掌握当前工作量。订单详情展示订单基础信息、客户需求、价格、当前状态、当前节点、进度记录和操作按钮。</w:t>
      </w:r>
    </w:p>
    <w:p>
      <w:pPr>
        <w:spacing w:line="400" w:lineRule="exact" w:before="0" w:after="0"/>
        <w:ind w:firstLine="480"/>
        <w:jc w:val="both"/>
      </w:pPr>
      <w:r>
        <w:rPr>
          <w:rFonts w:ascii="宋体" w:hAnsi="宋体" w:eastAsia="宋体"/>
          <w:b w:val="0"/>
          <w:sz w:val="24"/>
        </w:rPr>
        <w:t>小程序订单列表调用 /v1/app/orders/my，只返回当前客户的订单。列表按状态显示进行中、待收货、已完成和全部订单。订单详情调用 /v1/app/orders/{id}/timeline，展示订单状态、工作流节点、当前节点产出、进度记录、阻塞原因、延期原因和支付按钮。</w:t>
      </w:r>
    </w:p>
    <w:p>
      <w:pPr>
        <w:spacing w:line="400" w:lineRule="exact" w:before="0" w:after="0"/>
        <w:ind w:firstLine="480"/>
        <w:jc w:val="both"/>
      </w:pPr>
      <w:r>
        <w:rPr>
          <w:rFonts w:ascii="宋体" w:hAnsi="宋体" w:eastAsia="宋体"/>
          <w:b w:val="0"/>
          <w:sz w:val="24"/>
        </w:rPr>
        <w:t>支付接口 /v1/app/orders/{id}/pay 根据订单状态判断支付定金或尾款。待付定金时，支付成功后订单进入生产中并扣减 BOM 物料；待付尾款时，支付成功后订单进入待发货。确认收货接口 /v1/app/orders/{id}/confirm 只允许订单处于待收货状态时执行。</w:t>
      </w:r>
    </w:p>
    <w:p>
      <w:pPr>
        <w:pStyle w:val="Heading2"/>
        <w:spacing w:line="400" w:lineRule="exact" w:before="120" w:after="120"/>
        <w:jc w:val="left"/>
      </w:pPr>
      <w:r/>
      <w:r>
        <w:rPr>
          <w:rFonts w:ascii="黑体" w:hAnsi="黑体" w:eastAsia="黑体"/>
          <w:b/>
          <w:sz w:val="30"/>
        </w:rPr>
        <w:t>5.7 节点工作台实现</w:t>
      </w:r>
    </w:p>
    <w:p>
      <w:pPr>
        <w:spacing w:line="400" w:lineRule="exact" w:before="0" w:after="0"/>
        <w:ind w:firstLine="480"/>
        <w:jc w:val="both"/>
      </w:pPr>
      <w:r>
        <w:rPr>
          <w:rFonts w:ascii="宋体" w:hAnsi="宋体" w:eastAsia="宋体"/>
          <w:b w:val="0"/>
          <w:sz w:val="24"/>
        </w:rPr>
        <w:t>节点工作台是设计师处理订单生产的核心页面。设计师可以按品类筛选生产中订单，选择订单后查看当前节点、客户需求、节点表单和历史产出。工作台支持 save、advance、rollback、block、unblock 等动作。</w:t>
      </w:r>
    </w:p>
    <w:p>
      <w:pPr>
        <w:spacing w:line="400" w:lineRule="exact" w:before="0" w:after="0"/>
        <w:ind w:firstLine="480"/>
        <w:jc w:val="both"/>
      </w:pPr>
      <w:r>
        <w:rPr>
          <w:rFonts w:ascii="宋体" w:hAnsi="宋体" w:eastAsia="宋体"/>
          <w:b w:val="0"/>
          <w:sz w:val="24"/>
        </w:rPr>
        <w:t>保存动作只保存当前节点表单数据，不推进节点。推进动作会校验订单处于生产中、未阻塞、目标节点是当前节点的合法后继，并检查前端传入的 expectedCurrentStepId 是否与数据库 current_step_id 一致。如果订单已经被其他页面推进，旧页面提交会被拒绝。</w:t>
      </w:r>
    </w:p>
    <w:p>
      <w:pPr>
        <w:spacing w:line="400" w:lineRule="exact" w:before="0" w:after="0"/>
        <w:ind w:firstLine="480"/>
        <w:jc w:val="both"/>
      </w:pPr>
      <w:r>
        <w:rPr>
          <w:rFonts w:ascii="宋体" w:hAnsi="宋体" w:eastAsia="宋体"/>
          <w:b w:val="0"/>
          <w:sz w:val="24"/>
        </w:rPr>
        <w:t>回退动作用于处理返工场景，会将订单退回到上一个节点并新增进度记录。阻塞动作用于标记生产中遇到的问题，例如客户未确认、材料不足或沟通暂停。解除阻塞后订单可以继续推进。通过这些动作，系统能够覆盖实际生产中常见的正常推进和异常处理。</w:t>
      </w:r>
    </w:p>
    <w:p>
      <w:pPr>
        <w:pStyle w:val="Heading2"/>
        <w:spacing w:line="400" w:lineRule="exact" w:before="120" w:after="120"/>
        <w:jc w:val="left"/>
      </w:pPr>
      <w:r/>
      <w:r>
        <w:rPr>
          <w:rFonts w:ascii="黑体" w:hAnsi="黑体" w:eastAsia="黑体"/>
          <w:b/>
          <w:sz w:val="30"/>
        </w:rPr>
        <w:t>5.8 供应链管理实现</w:t>
      </w:r>
    </w:p>
    <w:p>
      <w:pPr>
        <w:spacing w:line="400" w:lineRule="exact" w:before="0" w:after="0"/>
        <w:ind w:firstLine="480"/>
        <w:jc w:val="both"/>
      </w:pPr>
      <w:r>
        <w:rPr>
          <w:rFonts w:ascii="宋体" w:hAnsi="宋体" w:eastAsia="宋体"/>
          <w:b w:val="0"/>
          <w:sz w:val="24"/>
        </w:rPr>
        <w:t>供应链模块包括物料管理、BOM 模板、库存管理和库存记录。物料表保存物料名称、编码、类别、单位、单价、库存数量和预警数量。管理员可以维护面料、皮料、五金、辅料和包装材料。低库存查询用于发现即将不足的物料。</w:t>
      </w:r>
    </w:p>
    <w:p>
      <w:pPr>
        <w:spacing w:line="400" w:lineRule="exact" w:before="0" w:after="0"/>
        <w:ind w:firstLine="480"/>
        <w:jc w:val="both"/>
      </w:pPr>
      <w:r>
        <w:rPr>
          <w:rFonts w:ascii="宋体" w:hAnsi="宋体" w:eastAsia="宋体"/>
          <w:b w:val="0"/>
          <w:sz w:val="24"/>
        </w:rPr>
        <w:t>BOM 模板用于描述某个品类生产一件订单通常需要消耗的物料及数量。例如服装定制可能需要面料、衬里、拉链、暗扣和包装盒；手工皮具可能需要植鞣革、蜡线、五金扣和包装盒。订单进入生产时，系统根据品类查询 BOM 模板并扣减物料库存。</w:t>
      </w:r>
    </w:p>
    <w:p>
      <w:pPr>
        <w:spacing w:line="400" w:lineRule="exact" w:before="0" w:after="0"/>
        <w:ind w:firstLine="480"/>
        <w:jc w:val="both"/>
      </w:pPr>
      <w:r>
        <w:rPr>
          <w:rFonts w:ascii="宋体" w:hAnsi="宋体" w:eastAsia="宋体"/>
          <w:b w:val="0"/>
          <w:sz w:val="24"/>
        </w:rPr>
        <w:t>物料库存更新使用乐观锁保护。若两个订单同时扣减同一物料，只有 version 匹配的更新会成功；失败时服务层抛出异常，避免页面提示成功但库存实际未变化。订单取消时，系统按订单已分配材料释放库存，保证库存数据与订单状态保持一致。</w:t>
      </w:r>
    </w:p>
    <w:p>
      <w:pPr>
        <w:pStyle w:val="Heading2"/>
        <w:spacing w:line="400" w:lineRule="exact" w:before="120" w:after="120"/>
        <w:jc w:val="left"/>
      </w:pPr>
      <w:r/>
      <w:r>
        <w:rPr>
          <w:rFonts w:ascii="黑体" w:hAnsi="黑体" w:eastAsia="黑体"/>
          <w:b/>
          <w:sz w:val="30"/>
        </w:rPr>
        <w:t>5.9 聊天与通知实现</w:t>
      </w:r>
    </w:p>
    <w:p>
      <w:pPr>
        <w:spacing w:line="400" w:lineRule="exact" w:before="0" w:after="0"/>
        <w:ind w:firstLine="480"/>
        <w:jc w:val="both"/>
      </w:pPr>
      <w:r>
        <w:rPr>
          <w:rFonts w:ascii="宋体" w:hAnsi="宋体" w:eastAsia="宋体"/>
          <w:b w:val="0"/>
          <w:sz w:val="24"/>
        </w:rPr>
        <w:t>聊天模块通过 ChatWebSocketHandler 实现实时通信。客户进入聊天页后连接 ws://localhost:8081/ws/chat?token=...，后端校验 Token 后将会话加入 SessionManager。客户发送消息时，消息体包含 type、content、msgType、extraJson 和 orderId。后端保存 DsChatMessage 后将消息推送给后台管理员。</w:t>
      </w:r>
    </w:p>
    <w:p>
      <w:pPr>
        <w:spacing w:line="400" w:lineRule="exact" w:before="0" w:after="0"/>
        <w:ind w:firstLine="480"/>
        <w:jc w:val="both"/>
      </w:pPr>
      <w:r>
        <w:rPr>
          <w:rFonts w:ascii="宋体" w:hAnsi="宋体" w:eastAsia="宋体"/>
          <w:b w:val="0"/>
          <w:sz w:val="24"/>
        </w:rPr>
        <w:t>后台消息中心显示客户会话列表和聊天历史，管理员可回复客户。聊天支持文本、图片和文件，文件通过 /v1/oss/chat-upload 上传。系统还支持转人工请求和 AI 辅助回复，当客户询问订单、进度、付款等关键词时，后端可以推送订单进度卡片或操作卡片。</w:t>
      </w:r>
    </w:p>
    <w:p>
      <w:pPr>
        <w:spacing w:line="400" w:lineRule="exact" w:before="0" w:after="0"/>
        <w:ind w:firstLine="480"/>
        <w:jc w:val="both"/>
      </w:pPr>
      <w:r>
        <w:rPr>
          <w:rFonts w:ascii="宋体" w:hAnsi="宋体" w:eastAsia="宋体"/>
          <w:b w:val="0"/>
          <w:sz w:val="24"/>
        </w:rPr>
        <w:t>通知模块用于保存客户业务通知，例如订单节点更新、付款提醒和交付提醒。小程序通知中心可以获取通知列表、未读数量，支持单条标记已读和全部标记已读。通知与聊天共同构成客户沟通闭环。</w:t>
      </w:r>
    </w:p>
    <w:p>
      <w:pPr>
        <w:pStyle w:val="Heading2"/>
        <w:spacing w:line="400" w:lineRule="exact" w:before="120" w:after="120"/>
        <w:jc w:val="left"/>
      </w:pPr>
      <w:r/>
      <w:r>
        <w:rPr>
          <w:rFonts w:ascii="黑体" w:hAnsi="黑体" w:eastAsia="黑体"/>
          <w:b/>
          <w:sz w:val="30"/>
        </w:rPr>
        <w:t>5.10 作品集与内容展示实现</w:t>
      </w:r>
    </w:p>
    <w:p>
      <w:pPr>
        <w:spacing w:line="400" w:lineRule="exact" w:before="0" w:after="0"/>
        <w:ind w:firstLine="480"/>
        <w:jc w:val="both"/>
      </w:pPr>
      <w:r>
        <w:rPr>
          <w:rFonts w:ascii="宋体" w:hAnsi="宋体" w:eastAsia="宋体"/>
          <w:b w:val="0"/>
          <w:sz w:val="24"/>
        </w:rPr>
        <w:t>作品集模块用于展示工作室作品和案例。后台作品集页面支持新增、编辑、上传图片、设置品类、排序、发布和下架。只有发布状态的作品会通过 /v1/app/public/portfolios 接口展示给小程序客户。作品详情展示标题、描述、图片和浏览量。</w:t>
      </w:r>
    </w:p>
    <w:p>
      <w:pPr>
        <w:spacing w:line="400" w:lineRule="exact" w:before="0" w:after="0"/>
        <w:ind w:firstLine="480"/>
        <w:jc w:val="both"/>
      </w:pPr>
      <w:r>
        <w:rPr>
          <w:rFonts w:ascii="宋体" w:hAnsi="宋体" w:eastAsia="宋体"/>
          <w:b w:val="0"/>
          <w:sz w:val="24"/>
        </w:rPr>
        <w:t>Banner 模块用于管理小程序首页轮播图。管理员可以上传 Banner 图片、设置跳转链接、排序和状态。小程序首页调用 /v1/app/public/banners 获取启用的 Banner。作品集和 Banner 共同承担客户获客与内容展示功能。</w:t>
      </w:r>
    </w:p>
    <w:p>
      <w:pPr>
        <w:pStyle w:val="Heading2"/>
        <w:spacing w:line="400" w:lineRule="exact" w:before="120" w:after="120"/>
        <w:jc w:val="left"/>
      </w:pPr>
      <w:r/>
      <w:r>
        <w:rPr>
          <w:rFonts w:ascii="黑体" w:hAnsi="黑体" w:eastAsia="黑体"/>
          <w:b/>
          <w:sz w:val="30"/>
        </w:rPr>
        <w:t>5.11 数据统计实现</w:t>
      </w:r>
    </w:p>
    <w:p>
      <w:pPr>
        <w:spacing w:line="400" w:lineRule="exact" w:before="0" w:after="0"/>
        <w:ind w:firstLine="480"/>
        <w:jc w:val="both"/>
      </w:pPr>
      <w:r>
        <w:rPr>
          <w:rFonts w:ascii="宋体" w:hAnsi="宋体" w:eastAsia="宋体"/>
          <w:b w:val="0"/>
          <w:sz w:val="24"/>
        </w:rPr>
        <w:t>数据统计模块聚合订单、客户、收入和库存等数据。后台统计页面展示订单数量、进行中订单、已完成订单、收入金额、客户数量、品类分布、订单趋势和库存预警。统计数据来自订单表、客户表和物料表，通过 StatisticsServiceImpl 聚合后返回给前端。</w:t>
      </w:r>
    </w:p>
    <w:p>
      <w:pPr>
        <w:spacing w:line="400" w:lineRule="exact" w:before="0" w:after="0"/>
        <w:ind w:firstLine="480"/>
        <w:jc w:val="both"/>
      </w:pPr>
      <w:r>
        <w:rPr>
          <w:rFonts w:ascii="宋体" w:hAnsi="宋体" w:eastAsia="宋体"/>
          <w:b w:val="0"/>
          <w:sz w:val="24"/>
        </w:rPr>
        <w:t>对独立设计师工作室而言，统计模块能够帮助管理员了解当前业务情况，例如哪些品类订单较多、哪些订单逾期、哪些材料库存不足、近期收入变化如何等。虽然本毕业设计中的统计功能仍较基础，但已经具备经营看板的雏形。</w:t>
      </w:r>
    </w:p>
    <w:p>
      <w:pPr>
        <w:pStyle w:val="Heading2"/>
        <w:spacing w:line="400" w:lineRule="exact" w:before="120" w:after="120"/>
        <w:jc w:val="left"/>
      </w:pPr>
      <w:r/>
      <w:r>
        <w:rPr>
          <w:rFonts w:ascii="黑体" w:hAnsi="黑体" w:eastAsia="黑体"/>
          <w:b/>
          <w:sz w:val="30"/>
        </w:rPr>
        <w:t>5.12 Web 后台页面实现</w:t>
      </w:r>
    </w:p>
    <w:p>
      <w:pPr>
        <w:spacing w:line="400" w:lineRule="exact" w:before="0" w:after="0"/>
        <w:ind w:firstLine="480"/>
        <w:jc w:val="both"/>
      </w:pPr>
      <w:r>
        <w:rPr>
          <w:rFonts w:ascii="宋体" w:hAnsi="宋体" w:eastAsia="宋体"/>
          <w:b w:val="0"/>
          <w:sz w:val="24"/>
        </w:rPr>
        <w:t>Web 后台基于 Vue 3 组合式 API 编写，页面大量使用 Naive UI 的 n-data-table、n-form、n-modal、n-drawer、n-select、n-upload 和 n-tabs 等组件。列表页通常由查询表单、工具栏、数据表格和分页组成；编辑页通常使用弹窗或抽屉承载表单；详情页则以描述列表、时间线和操作按钮展示核心信息。这样的页面结构符合后台管理系统高频查询和批量维护的使用习惯。</w:t>
      </w:r>
    </w:p>
    <w:p>
      <w:pPr>
        <w:spacing w:line="400" w:lineRule="exact" w:before="0" w:after="0"/>
        <w:ind w:firstLine="480"/>
        <w:jc w:val="both"/>
      </w:pPr>
      <w:r>
        <w:rPr>
          <w:rFonts w:ascii="宋体" w:hAnsi="宋体" w:eastAsia="宋体"/>
          <w:b w:val="0"/>
          <w:sz w:val="24"/>
        </w:rPr>
        <w:t>接口请求统一放在 src/api 目录，页面不直接拼接 URL，而是调用封装好的方法。请求层基于 alova，结合统一响应拦截处理登录失效、业务错误和成功提示。用户登录后，Pinia user store 保存 Token、用户信息和权限；路由模块根据后端菜单生成动态路由，并通过 permission 指令控制按钮级权限。</w:t>
      </w:r>
    </w:p>
    <w:p>
      <w:pPr>
        <w:pStyle w:val="Heading2"/>
        <w:spacing w:line="400" w:lineRule="exact" w:before="120" w:after="120"/>
        <w:jc w:val="left"/>
      </w:pPr>
      <w:r/>
      <w:r>
        <w:rPr>
          <w:rFonts w:ascii="黑体" w:hAnsi="黑体" w:eastAsia="黑体"/>
          <w:b/>
          <w:sz w:val="30"/>
        </w:rPr>
        <w:t>5.13 小程序页面实现</w:t>
      </w:r>
    </w:p>
    <w:p>
      <w:pPr>
        <w:spacing w:line="400" w:lineRule="exact" w:before="0" w:after="0"/>
        <w:ind w:firstLine="480"/>
        <w:jc w:val="both"/>
      </w:pPr>
      <w:r>
        <w:rPr>
          <w:rFonts w:ascii="宋体" w:hAnsi="宋体" w:eastAsia="宋体"/>
          <w:b w:val="0"/>
          <w:sz w:val="24"/>
        </w:rPr>
        <w:t>小程序端以客户体验为中心，页面层级尽量简洁。首页负责展示内容和入口，定制表单负责收集需求，订单详情负责展示进度和操作，聊天页负责沟通，个人中心负责账号、地址和通知。页面通过 pages.json 注册，并使用底部 TabBar 连接首页、订单和我的三个高频入口。</w:t>
      </w:r>
    </w:p>
    <w:p>
      <w:pPr>
        <w:spacing w:line="400" w:lineRule="exact" w:before="0" w:after="0"/>
        <w:ind w:firstLine="480"/>
        <w:jc w:val="both"/>
      </w:pPr>
      <w:r>
        <w:rPr>
          <w:rFonts w:ascii="宋体" w:hAnsi="宋体" w:eastAsia="宋体"/>
          <w:b w:val="0"/>
          <w:sz w:val="24"/>
        </w:rPr>
        <w:t>小程序请求封装层处理 BASE_URL、Token 注入、加载提示和错误提示，页面只关注业务数据。动态表单页根据字段类型切换不同控件，图片字段通过上传接口返回 URL 后写入表单数据；订单详情页根据 status 控制按钮显示，例如待付定金显示支付定金，待付尾款显示支付尾款，待收货显示确认收货。</w:t>
      </w:r>
    </w:p>
    <w:p>
      <w:pPr>
        <w:pStyle w:val="Heading2"/>
        <w:spacing w:line="400" w:lineRule="exact" w:before="120" w:after="120"/>
        <w:jc w:val="left"/>
      </w:pPr>
      <w:r/>
      <w:r>
        <w:rPr>
          <w:rFonts w:ascii="黑体" w:hAnsi="黑体" w:eastAsia="黑体"/>
          <w:b/>
          <w:sz w:val="30"/>
        </w:rPr>
        <w:t>5.14 数据一致性实现</w:t>
      </w:r>
    </w:p>
    <w:p>
      <w:pPr>
        <w:spacing w:line="400" w:lineRule="exact" w:before="0" w:after="0"/>
        <w:ind w:firstLine="480"/>
        <w:jc w:val="both"/>
      </w:pPr>
      <w:r>
        <w:rPr>
          <w:rFonts w:ascii="宋体" w:hAnsi="宋体" w:eastAsia="宋体"/>
          <w:b w:val="0"/>
          <w:sz w:val="24"/>
        </w:rPr>
        <w:t>订单系统最容易出现的问题是重复提交、旧页面提交和库存并发扣减。为此，系统在关键写操作中加入状态校验和乐观锁思想。意向转订单时，只有待处理意向允许转单；节点推进时，前端提交 expectedCurrentStepId，后端与数据库 current_step_id 比对；物料扣减时，更新条件包含 version 和库存数量。</w:t>
      </w:r>
    </w:p>
    <w:p>
      <w:pPr>
        <w:spacing w:line="400" w:lineRule="exact" w:before="0" w:after="0"/>
        <w:ind w:firstLine="480"/>
        <w:jc w:val="both"/>
      </w:pPr>
      <w:r>
        <w:rPr>
          <w:rFonts w:ascii="宋体" w:hAnsi="宋体" w:eastAsia="宋体"/>
          <w:b w:val="0"/>
          <w:sz w:val="24"/>
        </w:rPr>
        <w:t>这些处理并不是为了让系统变复杂，而是为了保证页面点击、网络重试或多窗口操作不会破坏订单状态。对于毕业设计系统来说，这部分实现能够体现工程化思维：前端交互可以友好，但真正的业务边界必须由后端控制，数据库更新结果也必须被检查。</w:t>
      </w:r>
    </w:p>
    <w:p>
      <w:pPr>
        <w:spacing w:before="360" w:after="120"/>
        <w:jc w:val="center"/>
      </w:pPr>
      <w:r>
        <w:rPr>
          <w:rFonts w:ascii="宋体" w:hAnsi="宋体" w:eastAsia="宋体"/>
          <w:b w:val="0"/>
          <w:sz w:val="24"/>
        </w:rPr>
        <w:t>【此处插入图片：首页 Banner、作品集和定制入口截图】</w:t>
      </w:r>
    </w:p>
    <w:p>
      <w:pPr>
        <w:jc w:val="center"/>
      </w:pPr>
      <w:r>
        <w:rPr>
          <w:rFonts w:ascii="宋体" w:hAnsi="宋体" w:eastAsia="宋体"/>
          <w:b w:val="0"/>
          <w:sz w:val="21"/>
        </w:rPr>
        <w:t>图5-1 小程序首页</w:t>
      </w:r>
    </w:p>
    <w:p>
      <w:pPr>
        <w:spacing w:before="360" w:after="120"/>
        <w:jc w:val="center"/>
      </w:pPr>
      <w:r>
        <w:rPr>
          <w:rFonts w:ascii="宋体" w:hAnsi="宋体" w:eastAsia="宋体"/>
          <w:b w:val="0"/>
          <w:sz w:val="24"/>
        </w:rPr>
        <w:t>【此处插入图片：客户选择服装、皮具、插画等品类截图】</w:t>
      </w:r>
    </w:p>
    <w:p>
      <w:pPr>
        <w:jc w:val="center"/>
      </w:pPr>
      <w:r>
        <w:rPr>
          <w:rFonts w:ascii="宋体" w:hAnsi="宋体" w:eastAsia="宋体"/>
          <w:b w:val="0"/>
          <w:sz w:val="21"/>
        </w:rPr>
        <w:t>图5-2 定制分类页面</w:t>
      </w:r>
    </w:p>
    <w:p>
      <w:pPr>
        <w:spacing w:before="360" w:after="120"/>
        <w:jc w:val="center"/>
      </w:pPr>
      <w:r>
        <w:rPr>
          <w:rFonts w:ascii="宋体" w:hAnsi="宋体" w:eastAsia="宋体"/>
          <w:b w:val="0"/>
          <w:sz w:val="24"/>
        </w:rPr>
        <w:t>【此处插入图片：根据字段配置渲染的表单截图】</w:t>
      </w:r>
    </w:p>
    <w:p>
      <w:pPr>
        <w:jc w:val="center"/>
      </w:pPr>
      <w:r>
        <w:rPr>
          <w:rFonts w:ascii="宋体" w:hAnsi="宋体" w:eastAsia="宋体"/>
          <w:b w:val="0"/>
          <w:sz w:val="21"/>
        </w:rPr>
        <w:t>图5-3 动态定制表单页面</w:t>
      </w:r>
    </w:p>
    <w:p>
      <w:pPr>
        <w:spacing w:before="360" w:after="120"/>
        <w:jc w:val="center"/>
      </w:pPr>
      <w:r>
        <w:rPr>
          <w:rFonts w:ascii="宋体" w:hAnsi="宋体" w:eastAsia="宋体"/>
          <w:b w:val="0"/>
          <w:sz w:val="24"/>
        </w:rPr>
        <w:t>【此处插入图片：客户订单列表和支付按钮截图】</w:t>
      </w:r>
    </w:p>
    <w:p>
      <w:pPr>
        <w:jc w:val="center"/>
      </w:pPr>
      <w:r>
        <w:rPr>
          <w:rFonts w:ascii="宋体" w:hAnsi="宋体" w:eastAsia="宋体"/>
          <w:b w:val="0"/>
          <w:sz w:val="21"/>
        </w:rPr>
        <w:t>图5-4 小程序订单列表页面</w:t>
      </w:r>
    </w:p>
    <w:p>
      <w:pPr>
        <w:spacing w:before="360" w:after="120"/>
        <w:jc w:val="center"/>
      </w:pPr>
      <w:r>
        <w:rPr>
          <w:rFonts w:ascii="宋体" w:hAnsi="宋体" w:eastAsia="宋体"/>
          <w:b w:val="0"/>
          <w:sz w:val="24"/>
        </w:rPr>
        <w:t>【此处插入图片：订单时间线、节点产出和支付按钮截图】</w:t>
      </w:r>
    </w:p>
    <w:p>
      <w:pPr>
        <w:jc w:val="center"/>
      </w:pPr>
      <w:r>
        <w:rPr>
          <w:rFonts w:ascii="宋体" w:hAnsi="宋体" w:eastAsia="宋体"/>
          <w:b w:val="0"/>
          <w:sz w:val="21"/>
        </w:rPr>
        <w:t>图5-5 小程序订单详情页面</w:t>
      </w:r>
    </w:p>
    <w:p>
      <w:pPr>
        <w:spacing w:before="360" w:after="120"/>
        <w:jc w:val="center"/>
      </w:pPr>
      <w:r>
        <w:rPr>
          <w:rFonts w:ascii="宋体" w:hAnsi="宋体" w:eastAsia="宋体"/>
          <w:b w:val="0"/>
          <w:sz w:val="24"/>
        </w:rPr>
        <w:t>【此处插入图片：意向列表和审核转单弹窗截图】</w:t>
      </w:r>
    </w:p>
    <w:p>
      <w:pPr>
        <w:jc w:val="center"/>
      </w:pPr>
      <w:r>
        <w:rPr>
          <w:rFonts w:ascii="宋体" w:hAnsi="宋体" w:eastAsia="宋体"/>
          <w:b w:val="0"/>
          <w:sz w:val="21"/>
        </w:rPr>
        <w:t>图5-6 后台意向管理页面</w:t>
      </w:r>
    </w:p>
    <w:p>
      <w:pPr>
        <w:spacing w:before="360" w:after="120"/>
        <w:jc w:val="center"/>
      </w:pPr>
      <w:r>
        <w:rPr>
          <w:rFonts w:ascii="宋体" w:hAnsi="宋体" w:eastAsia="宋体"/>
          <w:b w:val="0"/>
          <w:sz w:val="24"/>
        </w:rPr>
        <w:t>【此处插入图片：订单看板截图】</w:t>
      </w:r>
    </w:p>
    <w:p>
      <w:pPr>
        <w:jc w:val="center"/>
      </w:pPr>
      <w:r>
        <w:rPr>
          <w:rFonts w:ascii="宋体" w:hAnsi="宋体" w:eastAsia="宋体"/>
          <w:b w:val="0"/>
          <w:sz w:val="21"/>
        </w:rPr>
        <w:t>图5-7 后台订单看板页面</w:t>
      </w:r>
    </w:p>
    <w:p>
      <w:pPr>
        <w:spacing w:before="360" w:after="120"/>
        <w:jc w:val="center"/>
      </w:pPr>
      <w:r>
        <w:rPr>
          <w:rFonts w:ascii="宋体" w:hAnsi="宋体" w:eastAsia="宋体"/>
          <w:b w:val="0"/>
          <w:sz w:val="24"/>
        </w:rPr>
        <w:t>【此处插入图片：订单详情和进度记录截图】</w:t>
      </w:r>
    </w:p>
    <w:p>
      <w:pPr>
        <w:jc w:val="center"/>
      </w:pPr>
      <w:r>
        <w:rPr>
          <w:rFonts w:ascii="宋体" w:hAnsi="宋体" w:eastAsia="宋体"/>
          <w:b w:val="0"/>
          <w:sz w:val="21"/>
        </w:rPr>
        <w:t>图5-8 后台订单详情页面</w:t>
      </w:r>
    </w:p>
    <w:p>
      <w:pPr>
        <w:spacing w:before="360" w:after="120"/>
        <w:jc w:val="center"/>
      </w:pPr>
      <w:r>
        <w:rPr>
          <w:rFonts w:ascii="宋体" w:hAnsi="宋体" w:eastAsia="宋体"/>
          <w:b w:val="0"/>
          <w:sz w:val="24"/>
        </w:rPr>
        <w:t>【此处插入图片：设计师节点表单、保存和推进截图】</w:t>
      </w:r>
    </w:p>
    <w:p>
      <w:pPr>
        <w:jc w:val="center"/>
      </w:pPr>
      <w:r>
        <w:rPr>
          <w:rFonts w:ascii="宋体" w:hAnsi="宋体" w:eastAsia="宋体"/>
          <w:b w:val="0"/>
          <w:sz w:val="21"/>
        </w:rPr>
        <w:t>图5-9 节点工作台页面</w:t>
      </w:r>
    </w:p>
    <w:p>
      <w:pPr>
        <w:spacing w:before="360" w:after="120"/>
        <w:jc w:val="center"/>
      </w:pPr>
      <w:r>
        <w:rPr>
          <w:rFonts w:ascii="宋体" w:hAnsi="宋体" w:eastAsia="宋体"/>
          <w:b w:val="0"/>
          <w:sz w:val="24"/>
        </w:rPr>
        <w:t>【此处插入图片：配置中心品类和字段页面截图】</w:t>
      </w:r>
    </w:p>
    <w:p>
      <w:pPr>
        <w:jc w:val="center"/>
      </w:pPr>
      <w:r>
        <w:rPr>
          <w:rFonts w:ascii="宋体" w:hAnsi="宋体" w:eastAsia="宋体"/>
          <w:b w:val="0"/>
          <w:sz w:val="21"/>
        </w:rPr>
        <w:t>图5-10 品类与字段配置页面</w:t>
      </w:r>
    </w:p>
    <w:p>
      <w:pPr>
        <w:spacing w:before="360" w:after="120"/>
        <w:jc w:val="center"/>
      </w:pPr>
      <w:r>
        <w:rPr>
          <w:rFonts w:ascii="宋体" w:hAnsi="宋体" w:eastAsia="宋体"/>
          <w:b w:val="0"/>
          <w:sz w:val="24"/>
        </w:rPr>
        <w:t>【此处插入图片：工作流节点配置截图】</w:t>
      </w:r>
    </w:p>
    <w:p>
      <w:pPr>
        <w:jc w:val="center"/>
      </w:pPr>
      <w:r>
        <w:rPr>
          <w:rFonts w:ascii="宋体" w:hAnsi="宋体" w:eastAsia="宋体"/>
          <w:b w:val="0"/>
          <w:sz w:val="21"/>
        </w:rPr>
        <w:t>图5-11 工作流配置页面</w:t>
      </w:r>
    </w:p>
    <w:p>
      <w:pPr>
        <w:spacing w:before="360" w:after="120"/>
        <w:jc w:val="center"/>
      </w:pPr>
      <w:r>
        <w:rPr>
          <w:rFonts w:ascii="宋体" w:hAnsi="宋体" w:eastAsia="宋体"/>
          <w:b w:val="0"/>
          <w:sz w:val="24"/>
        </w:rPr>
        <w:t>【此处插入图片：物料库存列表截图】</w:t>
      </w:r>
    </w:p>
    <w:p>
      <w:pPr>
        <w:jc w:val="center"/>
      </w:pPr>
      <w:r>
        <w:rPr>
          <w:rFonts w:ascii="宋体" w:hAnsi="宋体" w:eastAsia="宋体"/>
          <w:b w:val="0"/>
          <w:sz w:val="21"/>
        </w:rPr>
        <w:t>图5-12 物料管理页面</w:t>
      </w:r>
    </w:p>
    <w:p>
      <w:pPr>
        <w:spacing w:before="360" w:after="120"/>
        <w:jc w:val="center"/>
      </w:pPr>
      <w:r>
        <w:rPr>
          <w:rFonts w:ascii="宋体" w:hAnsi="宋体" w:eastAsia="宋体"/>
          <w:b w:val="0"/>
          <w:sz w:val="24"/>
        </w:rPr>
        <w:t>【此处插入图片：品类 BOM 物料用量截图】</w:t>
      </w:r>
    </w:p>
    <w:p>
      <w:pPr>
        <w:jc w:val="center"/>
      </w:pPr>
      <w:r>
        <w:rPr>
          <w:rFonts w:ascii="宋体" w:hAnsi="宋体" w:eastAsia="宋体"/>
          <w:b w:val="0"/>
          <w:sz w:val="21"/>
        </w:rPr>
        <w:t>图5-13 BOM 模板页面</w:t>
      </w:r>
    </w:p>
    <w:p>
      <w:pPr>
        <w:spacing w:before="360" w:after="120"/>
        <w:jc w:val="center"/>
      </w:pPr>
      <w:r>
        <w:rPr>
          <w:rFonts w:ascii="宋体" w:hAnsi="宋体" w:eastAsia="宋体"/>
          <w:b w:val="0"/>
          <w:sz w:val="24"/>
        </w:rPr>
        <w:t>【此处插入图片：后台作品集列表截图】</w:t>
      </w:r>
    </w:p>
    <w:p>
      <w:pPr>
        <w:jc w:val="center"/>
      </w:pPr>
      <w:r>
        <w:rPr>
          <w:rFonts w:ascii="宋体" w:hAnsi="宋体" w:eastAsia="宋体"/>
          <w:b w:val="0"/>
          <w:sz w:val="21"/>
        </w:rPr>
        <w:t>图5-14 作品集管理页面</w:t>
      </w:r>
    </w:p>
    <w:p>
      <w:pPr>
        <w:spacing w:before="360" w:after="120"/>
        <w:jc w:val="center"/>
      </w:pPr>
      <w:r>
        <w:rPr>
          <w:rFonts w:ascii="宋体" w:hAnsi="宋体" w:eastAsia="宋体"/>
          <w:b w:val="0"/>
          <w:sz w:val="24"/>
        </w:rPr>
        <w:t>【此处插入图片：小程序或后台聊天截图】</w:t>
      </w:r>
    </w:p>
    <w:p>
      <w:pPr>
        <w:jc w:val="center"/>
      </w:pPr>
      <w:r>
        <w:rPr>
          <w:rFonts w:ascii="宋体" w:hAnsi="宋体" w:eastAsia="宋体"/>
          <w:b w:val="0"/>
          <w:sz w:val="21"/>
        </w:rPr>
        <w:t>图5-15 在线聊天页面</w:t>
      </w:r>
    </w:p>
    <w:p>
      <w:pPr>
        <w:spacing w:before="360" w:after="120"/>
        <w:jc w:val="center"/>
      </w:pPr>
      <w:r>
        <w:rPr>
          <w:rFonts w:ascii="宋体" w:hAnsi="宋体" w:eastAsia="宋体"/>
          <w:b w:val="0"/>
          <w:sz w:val="24"/>
        </w:rPr>
        <w:t>【此处插入图片：统计看板截图】</w:t>
      </w:r>
    </w:p>
    <w:p>
      <w:pPr>
        <w:jc w:val="center"/>
      </w:pPr>
      <w:r>
        <w:rPr>
          <w:rFonts w:ascii="宋体" w:hAnsi="宋体" w:eastAsia="宋体"/>
          <w:b w:val="0"/>
          <w:sz w:val="21"/>
        </w:rPr>
        <w:t>图5-16 数据统计页面</w:t>
      </w:r>
    </w:p>
    <w:p>
      <w:pPr>
        <w:spacing w:before="360" w:after="120"/>
        <w:jc w:val="center"/>
      </w:pPr>
      <w:r>
        <w:rPr>
          <w:rFonts w:ascii="宋体" w:hAnsi="宋体" w:eastAsia="宋体"/>
          <w:b w:val="0"/>
          <w:sz w:val="24"/>
        </w:rPr>
        <w:t>【此处插入图片：角色授权或菜单管理截图】</w:t>
      </w:r>
    </w:p>
    <w:p>
      <w:pPr>
        <w:jc w:val="center"/>
      </w:pPr>
      <w:r>
        <w:rPr>
          <w:rFonts w:ascii="宋体" w:hAnsi="宋体" w:eastAsia="宋体"/>
          <w:b w:val="0"/>
          <w:sz w:val="21"/>
        </w:rPr>
        <w:t>图5-17 系统角色菜单页面</w:t>
      </w:r>
    </w:p>
    <w:p>
      <w:pPr>
        <w:pStyle w:val="Heading1"/>
        <w:spacing w:line="400" w:lineRule="exact" w:before="120" w:after="120"/>
        <w:jc w:val="center"/>
      </w:pPr>
      <w:r/>
      <w:r>
        <w:rPr>
          <w:rFonts w:ascii="黑体" w:hAnsi="黑体" w:eastAsia="黑体"/>
          <w:b/>
          <w:sz w:val="36"/>
        </w:rPr>
        <w:t>6 系统测试</w:t>
      </w:r>
    </w:p>
    <w:p>
      <w:pPr>
        <w:pStyle w:val="Heading2"/>
        <w:spacing w:line="400" w:lineRule="exact" w:before="120" w:after="120"/>
        <w:jc w:val="left"/>
      </w:pPr>
      <w:r/>
      <w:r>
        <w:rPr>
          <w:rFonts w:ascii="黑体" w:hAnsi="黑体" w:eastAsia="黑体"/>
          <w:b/>
          <w:sz w:val="30"/>
        </w:rPr>
        <w:t>6.1 测试环境</w:t>
      </w:r>
    </w:p>
    <w:p>
      <w:pPr>
        <w:spacing w:line="400" w:lineRule="exact" w:before="0" w:after="0"/>
        <w:ind w:firstLine="480"/>
        <w:jc w:val="both"/>
      </w:pPr>
      <w:r>
        <w:rPr>
          <w:rFonts w:ascii="宋体" w:hAnsi="宋体" w:eastAsia="宋体"/>
          <w:b w:val="0"/>
          <w:sz w:val="24"/>
        </w:rPr>
        <w:t>系统测试在本地开发环境中进行，后端服务运行在 8081 端口，Web 后台运行在 3100 端口，小程序编译目标为微信小程序。测试前启动 MySQL 和 Redis，并导入初始化脚本和测试数据。后台测试账号为 admin/admin123，小程序可使用测试登录入口。</w:t>
      </w:r>
    </w:p>
    <w:p>
      <w:pPr>
        <w:jc w:val="center"/>
      </w:pPr>
      <w:r>
        <w:rPr>
          <w:rFonts w:ascii="宋体" w:hAnsi="宋体" w:eastAsia="宋体"/>
          <w:b w:val="0"/>
          <w:sz w:val="21"/>
        </w:rPr>
        <w:t>表6-1 测试环境</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项目</w:t>
            </w:r>
          </w:p>
        </w:tc>
        <w:tc>
          <w:tcPr>
            <w:tcW w:type="dxa" w:w="4536"/>
          </w:tcPr>
          <w:p>
            <w:pPr>
              <w:jc w:val="center"/>
            </w:pPr>
            <w:r>
              <w:rPr>
                <w:rFonts w:ascii="宋体" w:hAnsi="宋体" w:eastAsia="宋体"/>
                <w:b w:val="0"/>
                <w:sz w:val="21"/>
              </w:rPr>
              <w:t>配置</w:t>
            </w:r>
          </w:p>
        </w:tc>
      </w:tr>
      <w:tr>
        <w:tc>
          <w:tcPr>
            <w:tcW w:type="dxa" w:w="4536"/>
          </w:tcPr>
          <w:p>
            <w:pPr>
              <w:jc w:val="center"/>
            </w:pPr>
            <w:r>
              <w:rPr>
                <w:rFonts w:ascii="宋体" w:hAnsi="宋体" w:eastAsia="宋体"/>
                <w:b w:val="0"/>
                <w:sz w:val="21"/>
              </w:rPr>
              <w:t>操作系统</w:t>
            </w:r>
          </w:p>
        </w:tc>
        <w:tc>
          <w:tcPr>
            <w:tcW w:type="dxa" w:w="4536"/>
          </w:tcPr>
          <w:p>
            <w:pPr>
              <w:jc w:val="center"/>
            </w:pPr>
            <w:r>
              <w:rPr>
                <w:rFonts w:ascii="宋体" w:hAnsi="宋体" w:eastAsia="宋体"/>
                <w:b w:val="0"/>
                <w:sz w:val="21"/>
              </w:rPr>
              <w:t>Windows 10/11</w:t>
            </w:r>
          </w:p>
        </w:tc>
      </w:tr>
      <w:tr>
        <w:tc>
          <w:tcPr>
            <w:tcW w:type="dxa" w:w="4536"/>
          </w:tcPr>
          <w:p>
            <w:pPr>
              <w:jc w:val="center"/>
            </w:pPr>
            <w:r>
              <w:rPr>
                <w:rFonts w:ascii="宋体" w:hAnsi="宋体" w:eastAsia="宋体"/>
                <w:b w:val="0"/>
                <w:sz w:val="21"/>
              </w:rPr>
              <w:t>JDK</w:t>
            </w:r>
          </w:p>
        </w:tc>
        <w:tc>
          <w:tcPr>
            <w:tcW w:type="dxa" w:w="4536"/>
          </w:tcPr>
          <w:p>
            <w:pPr>
              <w:jc w:val="center"/>
            </w:pPr>
            <w:r>
              <w:rPr>
                <w:rFonts w:ascii="宋体" w:hAnsi="宋体" w:eastAsia="宋体"/>
                <w:b w:val="0"/>
                <w:sz w:val="21"/>
              </w:rPr>
              <w:t>Java 17</w:t>
            </w:r>
          </w:p>
        </w:tc>
      </w:tr>
      <w:tr>
        <w:tc>
          <w:tcPr>
            <w:tcW w:type="dxa" w:w="4536"/>
          </w:tcPr>
          <w:p>
            <w:pPr>
              <w:jc w:val="center"/>
            </w:pPr>
            <w:r>
              <w:rPr>
                <w:rFonts w:ascii="宋体" w:hAnsi="宋体" w:eastAsia="宋体"/>
                <w:b w:val="0"/>
                <w:sz w:val="21"/>
              </w:rPr>
              <w:t>后端框架</w:t>
            </w:r>
          </w:p>
        </w:tc>
        <w:tc>
          <w:tcPr>
            <w:tcW w:type="dxa" w:w="4536"/>
          </w:tcPr>
          <w:p>
            <w:pPr>
              <w:jc w:val="center"/>
            </w:pPr>
            <w:r>
              <w:rPr>
                <w:rFonts w:ascii="宋体" w:hAnsi="宋体" w:eastAsia="宋体"/>
                <w:b w:val="0"/>
                <w:sz w:val="21"/>
              </w:rPr>
              <w:t>Spring Boot 3.4.3</w:t>
            </w:r>
          </w:p>
        </w:tc>
      </w:tr>
      <w:tr>
        <w:tc>
          <w:tcPr>
            <w:tcW w:type="dxa" w:w="4536"/>
          </w:tcPr>
          <w:p>
            <w:pPr>
              <w:jc w:val="center"/>
            </w:pPr>
            <w:r>
              <w:rPr>
                <w:rFonts w:ascii="宋体" w:hAnsi="宋体" w:eastAsia="宋体"/>
                <w:b w:val="0"/>
                <w:sz w:val="21"/>
              </w:rPr>
              <w:t>数据库</w:t>
            </w:r>
          </w:p>
        </w:tc>
        <w:tc>
          <w:tcPr>
            <w:tcW w:type="dxa" w:w="4536"/>
          </w:tcPr>
          <w:p>
            <w:pPr>
              <w:jc w:val="center"/>
            </w:pPr>
            <w:r>
              <w:rPr>
                <w:rFonts w:ascii="宋体" w:hAnsi="宋体" w:eastAsia="宋体"/>
                <w:b w:val="0"/>
                <w:sz w:val="21"/>
              </w:rPr>
              <w:t>MySQL 8.0</w:t>
            </w:r>
          </w:p>
        </w:tc>
      </w:tr>
      <w:tr>
        <w:tc>
          <w:tcPr>
            <w:tcW w:type="dxa" w:w="4536"/>
          </w:tcPr>
          <w:p>
            <w:pPr>
              <w:jc w:val="center"/>
            </w:pPr>
            <w:r>
              <w:rPr>
                <w:rFonts w:ascii="宋体" w:hAnsi="宋体" w:eastAsia="宋体"/>
                <w:b w:val="0"/>
                <w:sz w:val="21"/>
              </w:rPr>
              <w:t>缓存</w:t>
            </w:r>
          </w:p>
        </w:tc>
        <w:tc>
          <w:tcPr>
            <w:tcW w:type="dxa" w:w="4536"/>
          </w:tcPr>
          <w:p>
            <w:pPr>
              <w:jc w:val="center"/>
            </w:pPr>
            <w:r>
              <w:rPr>
                <w:rFonts w:ascii="宋体" w:hAnsi="宋体" w:eastAsia="宋体"/>
                <w:b w:val="0"/>
                <w:sz w:val="21"/>
              </w:rPr>
              <w:t>Redis</w:t>
            </w:r>
          </w:p>
        </w:tc>
      </w:tr>
      <w:tr>
        <w:tc>
          <w:tcPr>
            <w:tcW w:type="dxa" w:w="4536"/>
          </w:tcPr>
          <w:p>
            <w:pPr>
              <w:jc w:val="center"/>
            </w:pPr>
            <w:r>
              <w:rPr>
                <w:rFonts w:ascii="宋体" w:hAnsi="宋体" w:eastAsia="宋体"/>
                <w:b w:val="0"/>
                <w:sz w:val="21"/>
              </w:rPr>
              <w:t>后台端口</w:t>
            </w:r>
          </w:p>
        </w:tc>
        <w:tc>
          <w:tcPr>
            <w:tcW w:type="dxa" w:w="4536"/>
          </w:tcPr>
          <w:p>
            <w:pPr>
              <w:jc w:val="center"/>
            </w:pPr>
            <w:r>
              <w:rPr>
                <w:rFonts w:ascii="宋体" w:hAnsi="宋体" w:eastAsia="宋体"/>
                <w:b w:val="0"/>
                <w:sz w:val="21"/>
              </w:rPr>
              <w:t>8081</w:t>
            </w:r>
          </w:p>
        </w:tc>
      </w:tr>
      <w:tr>
        <w:tc>
          <w:tcPr>
            <w:tcW w:type="dxa" w:w="4536"/>
          </w:tcPr>
          <w:p>
            <w:pPr>
              <w:jc w:val="center"/>
            </w:pPr>
            <w:r>
              <w:rPr>
                <w:rFonts w:ascii="宋体" w:hAnsi="宋体" w:eastAsia="宋体"/>
                <w:b w:val="0"/>
                <w:sz w:val="21"/>
              </w:rPr>
              <w:t>Web 前端端口</w:t>
            </w:r>
          </w:p>
        </w:tc>
        <w:tc>
          <w:tcPr>
            <w:tcW w:type="dxa" w:w="4536"/>
          </w:tcPr>
          <w:p>
            <w:pPr>
              <w:jc w:val="center"/>
            </w:pPr>
            <w:r>
              <w:rPr>
                <w:rFonts w:ascii="宋体" w:hAnsi="宋体" w:eastAsia="宋体"/>
                <w:b w:val="0"/>
                <w:sz w:val="21"/>
              </w:rPr>
              <w:t>3100</w:t>
            </w:r>
          </w:p>
        </w:tc>
      </w:tr>
      <w:tr>
        <w:tc>
          <w:tcPr>
            <w:tcW w:type="dxa" w:w="4536"/>
          </w:tcPr>
          <w:p>
            <w:pPr>
              <w:jc w:val="center"/>
            </w:pPr>
            <w:r>
              <w:rPr>
                <w:rFonts w:ascii="宋体" w:hAnsi="宋体" w:eastAsia="宋体"/>
                <w:b w:val="0"/>
                <w:sz w:val="21"/>
              </w:rPr>
              <w:t>小程序目标</w:t>
            </w:r>
          </w:p>
        </w:tc>
        <w:tc>
          <w:tcPr>
            <w:tcW w:type="dxa" w:w="4536"/>
          </w:tcPr>
          <w:p>
            <w:pPr>
              <w:jc w:val="center"/>
            </w:pPr>
            <w:r>
              <w:rPr>
                <w:rFonts w:ascii="宋体" w:hAnsi="宋体" w:eastAsia="宋体"/>
                <w:b w:val="0"/>
                <w:sz w:val="21"/>
              </w:rPr>
              <w:t>mp-weixin</w:t>
            </w:r>
          </w:p>
        </w:tc>
      </w:tr>
    </w:tbl>
    <w:p>
      <w:pPr>
        <w:pStyle w:val="Heading2"/>
        <w:spacing w:line="400" w:lineRule="exact" w:before="120" w:after="120"/>
        <w:jc w:val="left"/>
      </w:pPr>
      <w:r/>
      <w:r>
        <w:rPr>
          <w:rFonts w:ascii="黑体" w:hAnsi="黑体" w:eastAsia="黑体"/>
          <w:b/>
          <w:sz w:val="30"/>
        </w:rPr>
        <w:t>6.2 功能测试</w:t>
      </w:r>
    </w:p>
    <w:p>
      <w:pPr>
        <w:spacing w:line="400" w:lineRule="exact" w:before="0" w:after="0"/>
        <w:ind w:firstLine="480"/>
        <w:jc w:val="both"/>
      </w:pPr>
      <w:r>
        <w:rPr>
          <w:rFonts w:ascii="宋体" w:hAnsi="宋体" w:eastAsia="宋体"/>
          <w:b w:val="0"/>
          <w:sz w:val="24"/>
        </w:rPr>
        <w:t>功能测试按照系统真实业务流程展开，既测试单个页面功能，也测试跨模块流程。重点验证后台菜单是否可进入、列表是否能加载、表单是否能保存、状态是否按预期变化、小程序是否能访问客户自己的数据、核心写操作是否能正确提示成功或失败。</w:t>
      </w:r>
    </w:p>
    <w:p>
      <w:pPr>
        <w:jc w:val="center"/>
      </w:pPr>
      <w:r>
        <w:rPr>
          <w:rFonts w:ascii="宋体" w:hAnsi="宋体" w:eastAsia="宋体"/>
          <w:b w:val="0"/>
          <w:sz w:val="21"/>
        </w:rPr>
        <w:t>表6-2 功能测试用例</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宋体" w:hAnsi="宋体" w:eastAsia="宋体"/>
                <w:b w:val="0"/>
                <w:sz w:val="21"/>
              </w:rPr>
              <w:t>编号</w:t>
            </w:r>
          </w:p>
        </w:tc>
        <w:tc>
          <w:tcPr>
            <w:tcW w:type="dxa" w:w="2268"/>
          </w:tcPr>
          <w:p>
            <w:pPr>
              <w:jc w:val="center"/>
            </w:pPr>
            <w:r>
              <w:rPr>
                <w:rFonts w:ascii="宋体" w:hAnsi="宋体" w:eastAsia="宋体"/>
                <w:b w:val="0"/>
                <w:sz w:val="21"/>
              </w:rPr>
              <w:t>测试项</w:t>
            </w:r>
          </w:p>
        </w:tc>
        <w:tc>
          <w:tcPr>
            <w:tcW w:type="dxa" w:w="2268"/>
          </w:tcPr>
          <w:p>
            <w:pPr>
              <w:jc w:val="center"/>
            </w:pPr>
            <w:r>
              <w:rPr>
                <w:rFonts w:ascii="宋体" w:hAnsi="宋体" w:eastAsia="宋体"/>
                <w:b w:val="0"/>
                <w:sz w:val="21"/>
              </w:rPr>
              <w:t>操作步骤</w:t>
            </w:r>
          </w:p>
        </w:tc>
        <w:tc>
          <w:tcPr>
            <w:tcW w:type="dxa" w:w="2268"/>
          </w:tcPr>
          <w:p>
            <w:pPr>
              <w:jc w:val="center"/>
            </w:pPr>
            <w:r>
              <w:rPr>
                <w:rFonts w:ascii="宋体" w:hAnsi="宋体" w:eastAsia="宋体"/>
                <w:b w:val="0"/>
                <w:sz w:val="21"/>
              </w:rPr>
              <w:t>预期结果</w:t>
            </w:r>
          </w:p>
        </w:tc>
      </w:tr>
      <w:tr>
        <w:tc>
          <w:tcPr>
            <w:tcW w:type="dxa" w:w="2268"/>
          </w:tcPr>
          <w:p>
            <w:pPr>
              <w:jc w:val="center"/>
            </w:pPr>
            <w:r>
              <w:rPr>
                <w:rFonts w:ascii="宋体" w:hAnsi="宋体" w:eastAsia="宋体"/>
                <w:b w:val="0"/>
                <w:sz w:val="21"/>
              </w:rPr>
              <w:t>TC01</w:t>
            </w:r>
          </w:p>
        </w:tc>
        <w:tc>
          <w:tcPr>
            <w:tcW w:type="dxa" w:w="2268"/>
          </w:tcPr>
          <w:p>
            <w:pPr>
              <w:jc w:val="center"/>
            </w:pPr>
            <w:r>
              <w:rPr>
                <w:rFonts w:ascii="宋体" w:hAnsi="宋体" w:eastAsia="宋体"/>
                <w:b w:val="0"/>
                <w:sz w:val="21"/>
              </w:rPr>
              <w:t>后台登录</w:t>
            </w:r>
          </w:p>
        </w:tc>
        <w:tc>
          <w:tcPr>
            <w:tcW w:type="dxa" w:w="2268"/>
          </w:tcPr>
          <w:p>
            <w:pPr>
              <w:jc w:val="center"/>
            </w:pPr>
            <w:r>
              <w:rPr>
                <w:rFonts w:ascii="宋体" w:hAnsi="宋体" w:eastAsia="宋体"/>
                <w:b w:val="0"/>
                <w:sz w:val="21"/>
              </w:rPr>
              <w:t>输入 admin/admin123 登录</w:t>
            </w:r>
          </w:p>
        </w:tc>
        <w:tc>
          <w:tcPr>
            <w:tcW w:type="dxa" w:w="2268"/>
          </w:tcPr>
          <w:p>
            <w:pPr>
              <w:jc w:val="center"/>
            </w:pPr>
            <w:r>
              <w:rPr>
                <w:rFonts w:ascii="宋体" w:hAnsi="宋体" w:eastAsia="宋体"/>
                <w:b w:val="0"/>
                <w:sz w:val="21"/>
              </w:rPr>
              <w:t>登录成功，菜单加载</w:t>
            </w:r>
          </w:p>
        </w:tc>
      </w:tr>
      <w:tr>
        <w:tc>
          <w:tcPr>
            <w:tcW w:type="dxa" w:w="2268"/>
          </w:tcPr>
          <w:p>
            <w:pPr>
              <w:jc w:val="center"/>
            </w:pPr>
            <w:r>
              <w:rPr>
                <w:rFonts w:ascii="宋体" w:hAnsi="宋体" w:eastAsia="宋体"/>
                <w:b w:val="0"/>
                <w:sz w:val="21"/>
              </w:rPr>
              <w:t>TC02</w:t>
            </w:r>
          </w:p>
        </w:tc>
        <w:tc>
          <w:tcPr>
            <w:tcW w:type="dxa" w:w="2268"/>
          </w:tcPr>
          <w:p>
            <w:pPr>
              <w:jc w:val="center"/>
            </w:pPr>
            <w:r>
              <w:rPr>
                <w:rFonts w:ascii="宋体" w:hAnsi="宋体" w:eastAsia="宋体"/>
                <w:b w:val="0"/>
                <w:sz w:val="21"/>
              </w:rPr>
              <w:t>品类配置</w:t>
            </w:r>
          </w:p>
        </w:tc>
        <w:tc>
          <w:tcPr>
            <w:tcW w:type="dxa" w:w="2268"/>
          </w:tcPr>
          <w:p>
            <w:pPr>
              <w:jc w:val="center"/>
            </w:pPr>
            <w:r>
              <w:rPr>
                <w:rFonts w:ascii="宋体" w:hAnsi="宋体" w:eastAsia="宋体"/>
                <w:b w:val="0"/>
                <w:sz w:val="21"/>
              </w:rPr>
              <w:t>新增或编辑测试品类</w:t>
            </w:r>
          </w:p>
        </w:tc>
        <w:tc>
          <w:tcPr>
            <w:tcW w:type="dxa" w:w="2268"/>
          </w:tcPr>
          <w:p>
            <w:pPr>
              <w:jc w:val="center"/>
            </w:pPr>
            <w:r>
              <w:rPr>
                <w:rFonts w:ascii="宋体" w:hAnsi="宋体" w:eastAsia="宋体"/>
                <w:b w:val="0"/>
                <w:sz w:val="21"/>
              </w:rPr>
              <w:t>品类保存成功，小程序可读取启用品类</w:t>
            </w:r>
          </w:p>
        </w:tc>
      </w:tr>
      <w:tr>
        <w:tc>
          <w:tcPr>
            <w:tcW w:type="dxa" w:w="2268"/>
          </w:tcPr>
          <w:p>
            <w:pPr>
              <w:jc w:val="center"/>
            </w:pPr>
            <w:r>
              <w:rPr>
                <w:rFonts w:ascii="宋体" w:hAnsi="宋体" w:eastAsia="宋体"/>
                <w:b w:val="0"/>
                <w:sz w:val="21"/>
              </w:rPr>
              <w:t>TC03</w:t>
            </w:r>
          </w:p>
        </w:tc>
        <w:tc>
          <w:tcPr>
            <w:tcW w:type="dxa" w:w="2268"/>
          </w:tcPr>
          <w:p>
            <w:pPr>
              <w:jc w:val="center"/>
            </w:pPr>
            <w:r>
              <w:rPr>
                <w:rFonts w:ascii="宋体" w:hAnsi="宋体" w:eastAsia="宋体"/>
                <w:b w:val="0"/>
                <w:sz w:val="21"/>
              </w:rPr>
              <w:t>字段配置</w:t>
            </w:r>
          </w:p>
        </w:tc>
        <w:tc>
          <w:tcPr>
            <w:tcW w:type="dxa" w:w="2268"/>
          </w:tcPr>
          <w:p>
            <w:pPr>
              <w:jc w:val="center"/>
            </w:pPr>
            <w:r>
              <w:rPr>
                <w:rFonts w:ascii="宋体" w:hAnsi="宋体" w:eastAsia="宋体"/>
                <w:b w:val="0"/>
                <w:sz w:val="21"/>
              </w:rPr>
              <w:t>给品类新增动态字段</w:t>
            </w:r>
          </w:p>
        </w:tc>
        <w:tc>
          <w:tcPr>
            <w:tcW w:type="dxa" w:w="2268"/>
          </w:tcPr>
          <w:p>
            <w:pPr>
              <w:jc w:val="center"/>
            </w:pPr>
            <w:r>
              <w:rPr>
                <w:rFonts w:ascii="宋体" w:hAnsi="宋体" w:eastAsia="宋体"/>
                <w:b w:val="0"/>
                <w:sz w:val="21"/>
              </w:rPr>
              <w:t>小程序表单显示对应字段</w:t>
            </w:r>
          </w:p>
        </w:tc>
      </w:tr>
      <w:tr>
        <w:tc>
          <w:tcPr>
            <w:tcW w:type="dxa" w:w="2268"/>
          </w:tcPr>
          <w:p>
            <w:pPr>
              <w:jc w:val="center"/>
            </w:pPr>
            <w:r>
              <w:rPr>
                <w:rFonts w:ascii="宋体" w:hAnsi="宋体" w:eastAsia="宋体"/>
                <w:b w:val="0"/>
                <w:sz w:val="21"/>
              </w:rPr>
              <w:t>TC04</w:t>
            </w:r>
          </w:p>
        </w:tc>
        <w:tc>
          <w:tcPr>
            <w:tcW w:type="dxa" w:w="2268"/>
          </w:tcPr>
          <w:p>
            <w:pPr>
              <w:jc w:val="center"/>
            </w:pPr>
            <w:r>
              <w:rPr>
                <w:rFonts w:ascii="宋体" w:hAnsi="宋体" w:eastAsia="宋体"/>
                <w:b w:val="0"/>
                <w:sz w:val="21"/>
              </w:rPr>
              <w:t>工作流配置</w:t>
            </w:r>
          </w:p>
        </w:tc>
        <w:tc>
          <w:tcPr>
            <w:tcW w:type="dxa" w:w="2268"/>
          </w:tcPr>
          <w:p>
            <w:pPr>
              <w:jc w:val="center"/>
            </w:pPr>
            <w:r>
              <w:rPr>
                <w:rFonts w:ascii="宋体" w:hAnsi="宋体" w:eastAsia="宋体"/>
                <w:b w:val="0"/>
                <w:sz w:val="21"/>
              </w:rPr>
              <w:t>维护品类工作流节点</w:t>
            </w:r>
          </w:p>
        </w:tc>
        <w:tc>
          <w:tcPr>
            <w:tcW w:type="dxa" w:w="2268"/>
          </w:tcPr>
          <w:p>
            <w:pPr>
              <w:jc w:val="center"/>
            </w:pPr>
            <w:r>
              <w:rPr>
                <w:rFonts w:ascii="宋体" w:hAnsi="宋体" w:eastAsia="宋体"/>
                <w:b w:val="0"/>
                <w:sz w:val="21"/>
              </w:rPr>
              <w:t>订单生产节点按顺序显示</w:t>
            </w:r>
          </w:p>
        </w:tc>
      </w:tr>
      <w:tr>
        <w:tc>
          <w:tcPr>
            <w:tcW w:type="dxa" w:w="2268"/>
          </w:tcPr>
          <w:p>
            <w:pPr>
              <w:jc w:val="center"/>
            </w:pPr>
            <w:r>
              <w:rPr>
                <w:rFonts w:ascii="宋体" w:hAnsi="宋体" w:eastAsia="宋体"/>
                <w:b w:val="0"/>
                <w:sz w:val="21"/>
              </w:rPr>
              <w:t>TC05</w:t>
            </w:r>
          </w:p>
        </w:tc>
        <w:tc>
          <w:tcPr>
            <w:tcW w:type="dxa" w:w="2268"/>
          </w:tcPr>
          <w:p>
            <w:pPr>
              <w:jc w:val="center"/>
            </w:pPr>
            <w:r>
              <w:rPr>
                <w:rFonts w:ascii="宋体" w:hAnsi="宋体" w:eastAsia="宋体"/>
                <w:b w:val="0"/>
                <w:sz w:val="21"/>
              </w:rPr>
              <w:t>提交意向</w:t>
            </w:r>
          </w:p>
        </w:tc>
        <w:tc>
          <w:tcPr>
            <w:tcW w:type="dxa" w:w="2268"/>
          </w:tcPr>
          <w:p>
            <w:pPr>
              <w:jc w:val="center"/>
            </w:pPr>
            <w:r>
              <w:rPr>
                <w:rFonts w:ascii="宋体" w:hAnsi="宋体" w:eastAsia="宋体"/>
                <w:b w:val="0"/>
                <w:sz w:val="21"/>
              </w:rPr>
              <w:t>小程序填写表单并提交</w:t>
            </w:r>
          </w:p>
        </w:tc>
        <w:tc>
          <w:tcPr>
            <w:tcW w:type="dxa" w:w="2268"/>
          </w:tcPr>
          <w:p>
            <w:pPr>
              <w:jc w:val="center"/>
            </w:pPr>
            <w:r>
              <w:rPr>
                <w:rFonts w:ascii="宋体" w:hAnsi="宋体" w:eastAsia="宋体"/>
                <w:b w:val="0"/>
                <w:sz w:val="21"/>
              </w:rPr>
              <w:t>后台意向列表出现记录</w:t>
            </w:r>
          </w:p>
        </w:tc>
      </w:tr>
      <w:tr>
        <w:tc>
          <w:tcPr>
            <w:tcW w:type="dxa" w:w="2268"/>
          </w:tcPr>
          <w:p>
            <w:pPr>
              <w:jc w:val="center"/>
            </w:pPr>
            <w:r>
              <w:rPr>
                <w:rFonts w:ascii="宋体" w:hAnsi="宋体" w:eastAsia="宋体"/>
                <w:b w:val="0"/>
                <w:sz w:val="21"/>
              </w:rPr>
              <w:t>TC06</w:t>
            </w:r>
          </w:p>
        </w:tc>
        <w:tc>
          <w:tcPr>
            <w:tcW w:type="dxa" w:w="2268"/>
          </w:tcPr>
          <w:p>
            <w:pPr>
              <w:jc w:val="center"/>
            </w:pPr>
            <w:r>
              <w:rPr>
                <w:rFonts w:ascii="宋体" w:hAnsi="宋体" w:eastAsia="宋体"/>
                <w:b w:val="0"/>
                <w:sz w:val="21"/>
              </w:rPr>
              <w:t>转订单</w:t>
            </w:r>
          </w:p>
        </w:tc>
        <w:tc>
          <w:tcPr>
            <w:tcW w:type="dxa" w:w="2268"/>
          </w:tcPr>
          <w:p>
            <w:pPr>
              <w:jc w:val="center"/>
            </w:pPr>
            <w:r>
              <w:rPr>
                <w:rFonts w:ascii="宋体" w:hAnsi="宋体" w:eastAsia="宋体"/>
                <w:b w:val="0"/>
                <w:sz w:val="21"/>
              </w:rPr>
              <w:t>后台审核意向并转单</w:t>
            </w:r>
          </w:p>
        </w:tc>
        <w:tc>
          <w:tcPr>
            <w:tcW w:type="dxa" w:w="2268"/>
          </w:tcPr>
          <w:p>
            <w:pPr>
              <w:jc w:val="center"/>
            </w:pPr>
            <w:r>
              <w:rPr>
                <w:rFonts w:ascii="宋体" w:hAnsi="宋体" w:eastAsia="宋体"/>
                <w:b w:val="0"/>
                <w:sz w:val="21"/>
              </w:rPr>
              <w:t>创建订单，意向状态已转单</w:t>
            </w:r>
          </w:p>
        </w:tc>
      </w:tr>
      <w:tr>
        <w:tc>
          <w:tcPr>
            <w:tcW w:type="dxa" w:w="2268"/>
          </w:tcPr>
          <w:p>
            <w:pPr>
              <w:jc w:val="center"/>
            </w:pPr>
            <w:r>
              <w:rPr>
                <w:rFonts w:ascii="宋体" w:hAnsi="宋体" w:eastAsia="宋体"/>
                <w:b w:val="0"/>
                <w:sz w:val="21"/>
              </w:rPr>
              <w:t>TC07</w:t>
            </w:r>
          </w:p>
        </w:tc>
        <w:tc>
          <w:tcPr>
            <w:tcW w:type="dxa" w:w="2268"/>
          </w:tcPr>
          <w:p>
            <w:pPr>
              <w:jc w:val="center"/>
            </w:pPr>
            <w:r>
              <w:rPr>
                <w:rFonts w:ascii="宋体" w:hAnsi="宋体" w:eastAsia="宋体"/>
                <w:b w:val="0"/>
                <w:sz w:val="21"/>
              </w:rPr>
              <w:t>支付定金</w:t>
            </w:r>
          </w:p>
        </w:tc>
        <w:tc>
          <w:tcPr>
            <w:tcW w:type="dxa" w:w="2268"/>
          </w:tcPr>
          <w:p>
            <w:pPr>
              <w:jc w:val="center"/>
            </w:pPr>
            <w:r>
              <w:rPr>
                <w:rFonts w:ascii="宋体" w:hAnsi="宋体" w:eastAsia="宋体"/>
                <w:b w:val="0"/>
                <w:sz w:val="21"/>
              </w:rPr>
              <w:t>小程序支付定金</w:t>
            </w:r>
          </w:p>
        </w:tc>
        <w:tc>
          <w:tcPr>
            <w:tcW w:type="dxa" w:w="2268"/>
          </w:tcPr>
          <w:p>
            <w:pPr>
              <w:jc w:val="center"/>
            </w:pPr>
            <w:r>
              <w:rPr>
                <w:rFonts w:ascii="宋体" w:hAnsi="宋体" w:eastAsia="宋体"/>
                <w:b w:val="0"/>
                <w:sz w:val="21"/>
              </w:rPr>
              <w:t>订单进入生产中并扣减物料</w:t>
            </w:r>
          </w:p>
        </w:tc>
      </w:tr>
      <w:tr>
        <w:tc>
          <w:tcPr>
            <w:tcW w:type="dxa" w:w="2268"/>
          </w:tcPr>
          <w:p>
            <w:pPr>
              <w:jc w:val="center"/>
            </w:pPr>
            <w:r>
              <w:rPr>
                <w:rFonts w:ascii="宋体" w:hAnsi="宋体" w:eastAsia="宋体"/>
                <w:b w:val="0"/>
                <w:sz w:val="21"/>
              </w:rPr>
              <w:t>TC08</w:t>
            </w:r>
          </w:p>
        </w:tc>
        <w:tc>
          <w:tcPr>
            <w:tcW w:type="dxa" w:w="2268"/>
          </w:tcPr>
          <w:p>
            <w:pPr>
              <w:jc w:val="center"/>
            </w:pPr>
            <w:r>
              <w:rPr>
                <w:rFonts w:ascii="宋体" w:hAnsi="宋体" w:eastAsia="宋体"/>
                <w:b w:val="0"/>
                <w:sz w:val="21"/>
              </w:rPr>
              <w:t>节点保存</w:t>
            </w:r>
          </w:p>
        </w:tc>
        <w:tc>
          <w:tcPr>
            <w:tcW w:type="dxa" w:w="2268"/>
          </w:tcPr>
          <w:p>
            <w:pPr>
              <w:jc w:val="center"/>
            </w:pPr>
            <w:r>
              <w:rPr>
                <w:rFonts w:ascii="宋体" w:hAnsi="宋体" w:eastAsia="宋体"/>
                <w:b w:val="0"/>
                <w:sz w:val="21"/>
              </w:rPr>
              <w:t>工作台填写表单后保存</w:t>
            </w:r>
          </w:p>
        </w:tc>
        <w:tc>
          <w:tcPr>
            <w:tcW w:type="dxa" w:w="2268"/>
          </w:tcPr>
          <w:p>
            <w:pPr>
              <w:jc w:val="center"/>
            </w:pPr>
            <w:r>
              <w:rPr>
                <w:rFonts w:ascii="宋体" w:hAnsi="宋体" w:eastAsia="宋体"/>
                <w:b w:val="0"/>
                <w:sz w:val="21"/>
              </w:rPr>
              <w:t>保存产出，节点不变化</w:t>
            </w:r>
          </w:p>
        </w:tc>
      </w:tr>
      <w:tr>
        <w:tc>
          <w:tcPr>
            <w:tcW w:type="dxa" w:w="2268"/>
          </w:tcPr>
          <w:p>
            <w:pPr>
              <w:jc w:val="center"/>
            </w:pPr>
            <w:r>
              <w:rPr>
                <w:rFonts w:ascii="宋体" w:hAnsi="宋体" w:eastAsia="宋体"/>
                <w:b w:val="0"/>
                <w:sz w:val="21"/>
              </w:rPr>
              <w:t>TC09</w:t>
            </w:r>
          </w:p>
        </w:tc>
        <w:tc>
          <w:tcPr>
            <w:tcW w:type="dxa" w:w="2268"/>
          </w:tcPr>
          <w:p>
            <w:pPr>
              <w:jc w:val="center"/>
            </w:pPr>
            <w:r>
              <w:rPr>
                <w:rFonts w:ascii="宋体" w:hAnsi="宋体" w:eastAsia="宋体"/>
                <w:b w:val="0"/>
                <w:sz w:val="21"/>
              </w:rPr>
              <w:t>节点推进</w:t>
            </w:r>
          </w:p>
        </w:tc>
        <w:tc>
          <w:tcPr>
            <w:tcW w:type="dxa" w:w="2268"/>
          </w:tcPr>
          <w:p>
            <w:pPr>
              <w:jc w:val="center"/>
            </w:pPr>
            <w:r>
              <w:rPr>
                <w:rFonts w:ascii="宋体" w:hAnsi="宋体" w:eastAsia="宋体"/>
                <w:b w:val="0"/>
                <w:sz w:val="21"/>
              </w:rPr>
              <w:t>工作台点击推进</w:t>
            </w:r>
          </w:p>
        </w:tc>
        <w:tc>
          <w:tcPr>
            <w:tcW w:type="dxa" w:w="2268"/>
          </w:tcPr>
          <w:p>
            <w:pPr>
              <w:jc w:val="center"/>
            </w:pPr>
            <w:r>
              <w:rPr>
                <w:rFonts w:ascii="宋体" w:hAnsi="宋体" w:eastAsia="宋体"/>
                <w:b w:val="0"/>
                <w:sz w:val="21"/>
              </w:rPr>
              <w:t>进入下一节点并新增进度</w:t>
            </w:r>
          </w:p>
        </w:tc>
      </w:tr>
      <w:tr>
        <w:tc>
          <w:tcPr>
            <w:tcW w:type="dxa" w:w="2268"/>
          </w:tcPr>
          <w:p>
            <w:pPr>
              <w:jc w:val="center"/>
            </w:pPr>
            <w:r>
              <w:rPr>
                <w:rFonts w:ascii="宋体" w:hAnsi="宋体" w:eastAsia="宋体"/>
                <w:b w:val="0"/>
                <w:sz w:val="21"/>
              </w:rPr>
              <w:t>TC10</w:t>
            </w:r>
          </w:p>
        </w:tc>
        <w:tc>
          <w:tcPr>
            <w:tcW w:type="dxa" w:w="2268"/>
          </w:tcPr>
          <w:p>
            <w:pPr>
              <w:jc w:val="center"/>
            </w:pPr>
            <w:r>
              <w:rPr>
                <w:rFonts w:ascii="宋体" w:hAnsi="宋体" w:eastAsia="宋体"/>
                <w:b w:val="0"/>
                <w:sz w:val="21"/>
              </w:rPr>
              <w:t>节点回退</w:t>
            </w:r>
          </w:p>
        </w:tc>
        <w:tc>
          <w:tcPr>
            <w:tcW w:type="dxa" w:w="2268"/>
          </w:tcPr>
          <w:p>
            <w:pPr>
              <w:jc w:val="center"/>
            </w:pPr>
            <w:r>
              <w:rPr>
                <w:rFonts w:ascii="宋体" w:hAnsi="宋体" w:eastAsia="宋体"/>
                <w:b w:val="0"/>
                <w:sz w:val="21"/>
              </w:rPr>
              <w:t>执行回退操作</w:t>
            </w:r>
          </w:p>
        </w:tc>
        <w:tc>
          <w:tcPr>
            <w:tcW w:type="dxa" w:w="2268"/>
          </w:tcPr>
          <w:p>
            <w:pPr>
              <w:jc w:val="center"/>
            </w:pPr>
            <w:r>
              <w:rPr>
                <w:rFonts w:ascii="宋体" w:hAnsi="宋体" w:eastAsia="宋体"/>
                <w:b w:val="0"/>
                <w:sz w:val="21"/>
              </w:rPr>
              <w:t>回到上一节点并记录返工</w:t>
            </w:r>
          </w:p>
        </w:tc>
      </w:tr>
      <w:tr>
        <w:tc>
          <w:tcPr>
            <w:tcW w:type="dxa" w:w="2268"/>
          </w:tcPr>
          <w:p>
            <w:pPr>
              <w:jc w:val="center"/>
            </w:pPr>
            <w:r>
              <w:rPr>
                <w:rFonts w:ascii="宋体" w:hAnsi="宋体" w:eastAsia="宋体"/>
                <w:b w:val="0"/>
                <w:sz w:val="21"/>
              </w:rPr>
              <w:t>TC11</w:t>
            </w:r>
          </w:p>
        </w:tc>
        <w:tc>
          <w:tcPr>
            <w:tcW w:type="dxa" w:w="2268"/>
          </w:tcPr>
          <w:p>
            <w:pPr>
              <w:jc w:val="center"/>
            </w:pPr>
            <w:r>
              <w:rPr>
                <w:rFonts w:ascii="宋体" w:hAnsi="宋体" w:eastAsia="宋体"/>
                <w:b w:val="0"/>
                <w:sz w:val="21"/>
              </w:rPr>
              <w:t>阻塞解除</w:t>
            </w:r>
          </w:p>
        </w:tc>
        <w:tc>
          <w:tcPr>
            <w:tcW w:type="dxa" w:w="2268"/>
          </w:tcPr>
          <w:p>
            <w:pPr>
              <w:jc w:val="center"/>
            </w:pPr>
            <w:r>
              <w:rPr>
                <w:rFonts w:ascii="宋体" w:hAnsi="宋体" w:eastAsia="宋体"/>
                <w:b w:val="0"/>
                <w:sz w:val="21"/>
              </w:rPr>
              <w:t>阻塞订单后解除阻塞</w:t>
            </w:r>
          </w:p>
        </w:tc>
        <w:tc>
          <w:tcPr>
            <w:tcW w:type="dxa" w:w="2268"/>
          </w:tcPr>
          <w:p>
            <w:pPr>
              <w:jc w:val="center"/>
            </w:pPr>
            <w:r>
              <w:rPr>
                <w:rFonts w:ascii="宋体" w:hAnsi="宋体" w:eastAsia="宋体"/>
                <w:b w:val="0"/>
                <w:sz w:val="21"/>
              </w:rPr>
              <w:t>阻塞状态正确变化</w:t>
            </w:r>
          </w:p>
        </w:tc>
      </w:tr>
      <w:tr>
        <w:tc>
          <w:tcPr>
            <w:tcW w:type="dxa" w:w="2268"/>
          </w:tcPr>
          <w:p>
            <w:pPr>
              <w:jc w:val="center"/>
            </w:pPr>
            <w:r>
              <w:rPr>
                <w:rFonts w:ascii="宋体" w:hAnsi="宋体" w:eastAsia="宋体"/>
                <w:b w:val="0"/>
                <w:sz w:val="21"/>
              </w:rPr>
              <w:t>TC12</w:t>
            </w:r>
          </w:p>
        </w:tc>
        <w:tc>
          <w:tcPr>
            <w:tcW w:type="dxa" w:w="2268"/>
          </w:tcPr>
          <w:p>
            <w:pPr>
              <w:jc w:val="center"/>
            </w:pPr>
            <w:r>
              <w:rPr>
                <w:rFonts w:ascii="宋体" w:hAnsi="宋体" w:eastAsia="宋体"/>
                <w:b w:val="0"/>
                <w:sz w:val="21"/>
              </w:rPr>
              <w:t>尾款支付</w:t>
            </w:r>
          </w:p>
        </w:tc>
        <w:tc>
          <w:tcPr>
            <w:tcW w:type="dxa" w:w="2268"/>
          </w:tcPr>
          <w:p>
            <w:pPr>
              <w:jc w:val="center"/>
            </w:pPr>
            <w:r>
              <w:rPr>
                <w:rFonts w:ascii="宋体" w:hAnsi="宋体" w:eastAsia="宋体"/>
                <w:b w:val="0"/>
                <w:sz w:val="21"/>
              </w:rPr>
              <w:t>完工后客户支付尾款</w:t>
            </w:r>
          </w:p>
        </w:tc>
        <w:tc>
          <w:tcPr>
            <w:tcW w:type="dxa" w:w="2268"/>
          </w:tcPr>
          <w:p>
            <w:pPr>
              <w:jc w:val="center"/>
            </w:pPr>
            <w:r>
              <w:rPr>
                <w:rFonts w:ascii="宋体" w:hAnsi="宋体" w:eastAsia="宋体"/>
                <w:b w:val="0"/>
                <w:sz w:val="21"/>
              </w:rPr>
              <w:t>订单进入待发货</w:t>
            </w:r>
          </w:p>
        </w:tc>
      </w:tr>
      <w:tr>
        <w:tc>
          <w:tcPr>
            <w:tcW w:type="dxa" w:w="2268"/>
          </w:tcPr>
          <w:p>
            <w:pPr>
              <w:jc w:val="center"/>
            </w:pPr>
            <w:r>
              <w:rPr>
                <w:rFonts w:ascii="宋体" w:hAnsi="宋体" w:eastAsia="宋体"/>
                <w:b w:val="0"/>
                <w:sz w:val="21"/>
              </w:rPr>
              <w:t>TC13</w:t>
            </w:r>
          </w:p>
        </w:tc>
        <w:tc>
          <w:tcPr>
            <w:tcW w:type="dxa" w:w="2268"/>
          </w:tcPr>
          <w:p>
            <w:pPr>
              <w:jc w:val="center"/>
            </w:pPr>
            <w:r>
              <w:rPr>
                <w:rFonts w:ascii="宋体" w:hAnsi="宋体" w:eastAsia="宋体"/>
                <w:b w:val="0"/>
                <w:sz w:val="21"/>
              </w:rPr>
              <w:t>发货确认</w:t>
            </w:r>
          </w:p>
        </w:tc>
        <w:tc>
          <w:tcPr>
            <w:tcW w:type="dxa" w:w="2268"/>
          </w:tcPr>
          <w:p>
            <w:pPr>
              <w:jc w:val="center"/>
            </w:pPr>
            <w:r>
              <w:rPr>
                <w:rFonts w:ascii="宋体" w:hAnsi="宋体" w:eastAsia="宋体"/>
                <w:b w:val="0"/>
                <w:sz w:val="21"/>
              </w:rPr>
              <w:t>后台发货，客户确认收货</w:t>
            </w:r>
          </w:p>
        </w:tc>
        <w:tc>
          <w:tcPr>
            <w:tcW w:type="dxa" w:w="2268"/>
          </w:tcPr>
          <w:p>
            <w:pPr>
              <w:jc w:val="center"/>
            </w:pPr>
            <w:r>
              <w:rPr>
                <w:rFonts w:ascii="宋体" w:hAnsi="宋体" w:eastAsia="宋体"/>
                <w:b w:val="0"/>
                <w:sz w:val="21"/>
              </w:rPr>
              <w:t>订单进入已完成</w:t>
            </w:r>
          </w:p>
        </w:tc>
      </w:tr>
      <w:tr>
        <w:tc>
          <w:tcPr>
            <w:tcW w:type="dxa" w:w="2268"/>
          </w:tcPr>
          <w:p>
            <w:pPr>
              <w:jc w:val="center"/>
            </w:pPr>
            <w:r>
              <w:rPr>
                <w:rFonts w:ascii="宋体" w:hAnsi="宋体" w:eastAsia="宋体"/>
                <w:b w:val="0"/>
                <w:sz w:val="21"/>
              </w:rPr>
              <w:t>TC14</w:t>
            </w:r>
          </w:p>
        </w:tc>
        <w:tc>
          <w:tcPr>
            <w:tcW w:type="dxa" w:w="2268"/>
          </w:tcPr>
          <w:p>
            <w:pPr>
              <w:jc w:val="center"/>
            </w:pPr>
            <w:r>
              <w:rPr>
                <w:rFonts w:ascii="宋体" w:hAnsi="宋体" w:eastAsia="宋体"/>
                <w:b w:val="0"/>
                <w:sz w:val="21"/>
              </w:rPr>
              <w:t>聊天</w:t>
            </w:r>
          </w:p>
        </w:tc>
        <w:tc>
          <w:tcPr>
            <w:tcW w:type="dxa" w:w="2268"/>
          </w:tcPr>
          <w:p>
            <w:pPr>
              <w:jc w:val="center"/>
            </w:pPr>
            <w:r>
              <w:rPr>
                <w:rFonts w:ascii="宋体" w:hAnsi="宋体" w:eastAsia="宋体"/>
                <w:b w:val="0"/>
                <w:sz w:val="21"/>
              </w:rPr>
              <w:t>客户发送消息，后台回复</w:t>
            </w:r>
          </w:p>
        </w:tc>
        <w:tc>
          <w:tcPr>
            <w:tcW w:type="dxa" w:w="2268"/>
          </w:tcPr>
          <w:p>
            <w:pPr>
              <w:jc w:val="center"/>
            </w:pPr>
            <w:r>
              <w:rPr>
                <w:rFonts w:ascii="宋体" w:hAnsi="宋体" w:eastAsia="宋体"/>
                <w:b w:val="0"/>
                <w:sz w:val="21"/>
              </w:rPr>
              <w:t>双方消息实时显示并落库</w:t>
            </w:r>
          </w:p>
        </w:tc>
      </w:tr>
      <w:tr>
        <w:tc>
          <w:tcPr>
            <w:tcW w:type="dxa" w:w="2268"/>
          </w:tcPr>
          <w:p>
            <w:pPr>
              <w:jc w:val="center"/>
            </w:pPr>
            <w:r>
              <w:rPr>
                <w:rFonts w:ascii="宋体" w:hAnsi="宋体" w:eastAsia="宋体"/>
                <w:b w:val="0"/>
                <w:sz w:val="21"/>
              </w:rPr>
              <w:t>TC15</w:t>
            </w:r>
          </w:p>
        </w:tc>
        <w:tc>
          <w:tcPr>
            <w:tcW w:type="dxa" w:w="2268"/>
          </w:tcPr>
          <w:p>
            <w:pPr>
              <w:jc w:val="center"/>
            </w:pPr>
            <w:r>
              <w:rPr>
                <w:rFonts w:ascii="宋体" w:hAnsi="宋体" w:eastAsia="宋体"/>
                <w:b w:val="0"/>
                <w:sz w:val="21"/>
              </w:rPr>
              <w:t>地址管理</w:t>
            </w:r>
          </w:p>
        </w:tc>
        <w:tc>
          <w:tcPr>
            <w:tcW w:type="dxa" w:w="2268"/>
          </w:tcPr>
          <w:p>
            <w:pPr>
              <w:jc w:val="center"/>
            </w:pPr>
            <w:r>
              <w:rPr>
                <w:rFonts w:ascii="宋体" w:hAnsi="宋体" w:eastAsia="宋体"/>
                <w:b w:val="0"/>
                <w:sz w:val="21"/>
              </w:rPr>
              <w:t>新增、编辑、删除地址</w:t>
            </w:r>
          </w:p>
        </w:tc>
        <w:tc>
          <w:tcPr>
            <w:tcW w:type="dxa" w:w="2268"/>
          </w:tcPr>
          <w:p>
            <w:pPr>
              <w:jc w:val="center"/>
            </w:pPr>
            <w:r>
              <w:rPr>
                <w:rFonts w:ascii="宋体" w:hAnsi="宋体" w:eastAsia="宋体"/>
                <w:b w:val="0"/>
                <w:sz w:val="21"/>
              </w:rPr>
              <w:t>地址列表正确更新</w:t>
            </w:r>
          </w:p>
        </w:tc>
      </w:tr>
      <w:tr>
        <w:tc>
          <w:tcPr>
            <w:tcW w:type="dxa" w:w="2268"/>
          </w:tcPr>
          <w:p>
            <w:pPr>
              <w:jc w:val="center"/>
            </w:pPr>
            <w:r>
              <w:rPr>
                <w:rFonts w:ascii="宋体" w:hAnsi="宋体" w:eastAsia="宋体"/>
                <w:b w:val="0"/>
                <w:sz w:val="21"/>
              </w:rPr>
              <w:t>TC16</w:t>
            </w:r>
          </w:p>
        </w:tc>
        <w:tc>
          <w:tcPr>
            <w:tcW w:type="dxa" w:w="2268"/>
          </w:tcPr>
          <w:p>
            <w:pPr>
              <w:jc w:val="center"/>
            </w:pPr>
            <w:r>
              <w:rPr>
                <w:rFonts w:ascii="宋体" w:hAnsi="宋体" w:eastAsia="宋体"/>
                <w:b w:val="0"/>
                <w:sz w:val="21"/>
              </w:rPr>
              <w:t>作品集</w:t>
            </w:r>
          </w:p>
        </w:tc>
        <w:tc>
          <w:tcPr>
            <w:tcW w:type="dxa" w:w="2268"/>
          </w:tcPr>
          <w:p>
            <w:pPr>
              <w:jc w:val="center"/>
            </w:pPr>
            <w:r>
              <w:rPr>
                <w:rFonts w:ascii="宋体" w:hAnsi="宋体" w:eastAsia="宋体"/>
                <w:b w:val="0"/>
                <w:sz w:val="21"/>
              </w:rPr>
              <w:t>发布作品后小程序查看</w:t>
            </w:r>
          </w:p>
        </w:tc>
        <w:tc>
          <w:tcPr>
            <w:tcW w:type="dxa" w:w="2268"/>
          </w:tcPr>
          <w:p>
            <w:pPr>
              <w:jc w:val="center"/>
            </w:pPr>
            <w:r>
              <w:rPr>
                <w:rFonts w:ascii="宋体" w:hAnsi="宋体" w:eastAsia="宋体"/>
                <w:b w:val="0"/>
                <w:sz w:val="21"/>
              </w:rPr>
              <w:t>已发布作品显示</w:t>
            </w:r>
          </w:p>
        </w:tc>
      </w:tr>
    </w:tbl>
    <w:p>
      <w:pPr>
        <w:pStyle w:val="Heading2"/>
        <w:spacing w:line="400" w:lineRule="exact" w:before="120" w:after="120"/>
        <w:jc w:val="left"/>
      </w:pPr>
      <w:r/>
      <w:r>
        <w:rPr>
          <w:rFonts w:ascii="黑体" w:hAnsi="黑体" w:eastAsia="黑体"/>
          <w:b/>
          <w:sz w:val="30"/>
        </w:rPr>
        <w:t>6.3 异常测试</w:t>
      </w:r>
    </w:p>
    <w:p>
      <w:pPr>
        <w:spacing w:line="400" w:lineRule="exact" w:before="0" w:after="0"/>
        <w:ind w:firstLine="480"/>
        <w:jc w:val="both"/>
      </w:pPr>
      <w:r>
        <w:rPr>
          <w:rFonts w:ascii="宋体" w:hAnsi="宋体" w:eastAsia="宋体"/>
          <w:b w:val="0"/>
          <w:sz w:val="24"/>
        </w:rPr>
        <w:t>异常测试主要验证系统对错误状态和非法操作的处理能力。系统应在前端给出明确提示，在后端保持数据一致，不能出现业务操作失败但页面提示成功的情况。尤其是订单推进、意向转单和物料扣减等核心写操作，需要检查数据库更新结果。</w:t>
      </w:r>
    </w:p>
    <w:p>
      <w:pPr>
        <w:jc w:val="center"/>
      </w:pPr>
      <w:r>
        <w:rPr>
          <w:rFonts w:ascii="宋体" w:hAnsi="宋体" w:eastAsia="宋体"/>
          <w:b w:val="0"/>
          <w:sz w:val="21"/>
        </w:rPr>
        <w:t>表6-3 异常测试用例</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编号</w:t>
            </w:r>
          </w:p>
        </w:tc>
        <w:tc>
          <w:tcPr>
            <w:tcW w:type="dxa" w:w="3024"/>
          </w:tcPr>
          <w:p>
            <w:pPr>
              <w:jc w:val="center"/>
            </w:pPr>
            <w:r>
              <w:rPr>
                <w:rFonts w:ascii="宋体" w:hAnsi="宋体" w:eastAsia="宋体"/>
                <w:b w:val="0"/>
                <w:sz w:val="21"/>
              </w:rPr>
              <w:t>异常场景</w:t>
            </w:r>
          </w:p>
        </w:tc>
        <w:tc>
          <w:tcPr>
            <w:tcW w:type="dxa" w:w="3024"/>
          </w:tcPr>
          <w:p>
            <w:pPr>
              <w:jc w:val="center"/>
            </w:pPr>
            <w:r>
              <w:rPr>
                <w:rFonts w:ascii="宋体" w:hAnsi="宋体" w:eastAsia="宋体"/>
                <w:b w:val="0"/>
                <w:sz w:val="21"/>
              </w:rPr>
              <w:t>预期结果</w:t>
            </w:r>
          </w:p>
        </w:tc>
      </w:tr>
      <w:tr>
        <w:tc>
          <w:tcPr>
            <w:tcW w:type="dxa" w:w="3024"/>
          </w:tcPr>
          <w:p>
            <w:pPr>
              <w:jc w:val="center"/>
            </w:pPr>
            <w:r>
              <w:rPr>
                <w:rFonts w:ascii="宋体" w:hAnsi="宋体" w:eastAsia="宋体"/>
                <w:b w:val="0"/>
                <w:sz w:val="21"/>
              </w:rPr>
              <w:t>E01</w:t>
            </w:r>
          </w:p>
        </w:tc>
        <w:tc>
          <w:tcPr>
            <w:tcW w:type="dxa" w:w="3024"/>
          </w:tcPr>
          <w:p>
            <w:pPr>
              <w:jc w:val="center"/>
            </w:pPr>
            <w:r>
              <w:rPr>
                <w:rFonts w:ascii="宋体" w:hAnsi="宋体" w:eastAsia="宋体"/>
                <w:b w:val="0"/>
                <w:sz w:val="21"/>
              </w:rPr>
              <w:t>未登录访问我的订单</w:t>
            </w:r>
          </w:p>
        </w:tc>
        <w:tc>
          <w:tcPr>
            <w:tcW w:type="dxa" w:w="3024"/>
          </w:tcPr>
          <w:p>
            <w:pPr>
              <w:jc w:val="center"/>
            </w:pPr>
            <w:r>
              <w:rPr>
                <w:rFonts w:ascii="宋体" w:hAnsi="宋体" w:eastAsia="宋体"/>
                <w:b w:val="0"/>
                <w:sz w:val="21"/>
              </w:rPr>
              <w:t>返回未登录并跳转登录页</w:t>
            </w:r>
          </w:p>
        </w:tc>
      </w:tr>
      <w:tr>
        <w:tc>
          <w:tcPr>
            <w:tcW w:type="dxa" w:w="3024"/>
          </w:tcPr>
          <w:p>
            <w:pPr>
              <w:jc w:val="center"/>
            </w:pPr>
            <w:r>
              <w:rPr>
                <w:rFonts w:ascii="宋体" w:hAnsi="宋体" w:eastAsia="宋体"/>
                <w:b w:val="0"/>
                <w:sz w:val="21"/>
              </w:rPr>
              <w:t>E02</w:t>
            </w:r>
          </w:p>
        </w:tc>
        <w:tc>
          <w:tcPr>
            <w:tcW w:type="dxa" w:w="3024"/>
          </w:tcPr>
          <w:p>
            <w:pPr>
              <w:jc w:val="center"/>
            </w:pPr>
            <w:r>
              <w:rPr>
                <w:rFonts w:ascii="宋体" w:hAnsi="宋体" w:eastAsia="宋体"/>
                <w:b w:val="0"/>
                <w:sz w:val="21"/>
              </w:rPr>
              <w:t>动态表单必填项为空</w:t>
            </w:r>
          </w:p>
        </w:tc>
        <w:tc>
          <w:tcPr>
            <w:tcW w:type="dxa" w:w="3024"/>
          </w:tcPr>
          <w:p>
            <w:pPr>
              <w:jc w:val="center"/>
            </w:pPr>
            <w:r>
              <w:rPr>
                <w:rFonts w:ascii="宋体" w:hAnsi="宋体" w:eastAsia="宋体"/>
                <w:b w:val="0"/>
                <w:sz w:val="21"/>
              </w:rPr>
              <w:t>小程序提示补充必填字段</w:t>
            </w:r>
          </w:p>
        </w:tc>
      </w:tr>
      <w:tr>
        <w:tc>
          <w:tcPr>
            <w:tcW w:type="dxa" w:w="3024"/>
          </w:tcPr>
          <w:p>
            <w:pPr>
              <w:jc w:val="center"/>
            </w:pPr>
            <w:r>
              <w:rPr>
                <w:rFonts w:ascii="宋体" w:hAnsi="宋体" w:eastAsia="宋体"/>
                <w:b w:val="0"/>
                <w:sz w:val="21"/>
              </w:rPr>
              <w:t>E03</w:t>
            </w:r>
          </w:p>
        </w:tc>
        <w:tc>
          <w:tcPr>
            <w:tcW w:type="dxa" w:w="3024"/>
          </w:tcPr>
          <w:p>
            <w:pPr>
              <w:jc w:val="center"/>
            </w:pPr>
            <w:r>
              <w:rPr>
                <w:rFonts w:ascii="宋体" w:hAnsi="宋体" w:eastAsia="宋体"/>
                <w:b w:val="0"/>
                <w:sz w:val="21"/>
              </w:rPr>
              <w:t>重复点击意向转单</w:t>
            </w:r>
          </w:p>
        </w:tc>
        <w:tc>
          <w:tcPr>
            <w:tcW w:type="dxa" w:w="3024"/>
          </w:tcPr>
          <w:p>
            <w:pPr>
              <w:jc w:val="center"/>
            </w:pPr>
            <w:r>
              <w:rPr>
                <w:rFonts w:ascii="宋体" w:hAnsi="宋体" w:eastAsia="宋体"/>
                <w:b w:val="0"/>
                <w:sz w:val="21"/>
              </w:rPr>
              <w:t>只生成一个订单，重复操作失败</w:t>
            </w:r>
          </w:p>
        </w:tc>
      </w:tr>
      <w:tr>
        <w:tc>
          <w:tcPr>
            <w:tcW w:type="dxa" w:w="3024"/>
          </w:tcPr>
          <w:p>
            <w:pPr>
              <w:jc w:val="center"/>
            </w:pPr>
            <w:r>
              <w:rPr>
                <w:rFonts w:ascii="宋体" w:hAnsi="宋体" w:eastAsia="宋体"/>
                <w:b w:val="0"/>
                <w:sz w:val="21"/>
              </w:rPr>
              <w:t>E04</w:t>
            </w:r>
          </w:p>
        </w:tc>
        <w:tc>
          <w:tcPr>
            <w:tcW w:type="dxa" w:w="3024"/>
          </w:tcPr>
          <w:p>
            <w:pPr>
              <w:jc w:val="center"/>
            </w:pPr>
            <w:r>
              <w:rPr>
                <w:rFonts w:ascii="宋体" w:hAnsi="宋体" w:eastAsia="宋体"/>
                <w:b w:val="0"/>
                <w:sz w:val="21"/>
              </w:rPr>
              <w:t>旧页面推进订单节点</w:t>
            </w:r>
          </w:p>
        </w:tc>
        <w:tc>
          <w:tcPr>
            <w:tcW w:type="dxa" w:w="3024"/>
          </w:tcPr>
          <w:p>
            <w:pPr>
              <w:jc w:val="center"/>
            </w:pPr>
            <w:r>
              <w:rPr>
                <w:rFonts w:ascii="宋体" w:hAnsi="宋体" w:eastAsia="宋体"/>
                <w:b w:val="0"/>
                <w:sz w:val="21"/>
              </w:rPr>
              <w:t>后端拒绝并提示状态已变化</w:t>
            </w:r>
          </w:p>
        </w:tc>
      </w:tr>
      <w:tr>
        <w:tc>
          <w:tcPr>
            <w:tcW w:type="dxa" w:w="3024"/>
          </w:tcPr>
          <w:p>
            <w:pPr>
              <w:jc w:val="center"/>
            </w:pPr>
            <w:r>
              <w:rPr>
                <w:rFonts w:ascii="宋体" w:hAnsi="宋体" w:eastAsia="宋体"/>
                <w:b w:val="0"/>
                <w:sz w:val="21"/>
              </w:rPr>
              <w:t>E05</w:t>
            </w:r>
          </w:p>
        </w:tc>
        <w:tc>
          <w:tcPr>
            <w:tcW w:type="dxa" w:w="3024"/>
          </w:tcPr>
          <w:p>
            <w:pPr>
              <w:jc w:val="center"/>
            </w:pPr>
            <w:r>
              <w:rPr>
                <w:rFonts w:ascii="宋体" w:hAnsi="宋体" w:eastAsia="宋体"/>
                <w:b w:val="0"/>
                <w:sz w:val="21"/>
              </w:rPr>
              <w:t>库存不足时支付定金</w:t>
            </w:r>
          </w:p>
        </w:tc>
        <w:tc>
          <w:tcPr>
            <w:tcW w:type="dxa" w:w="3024"/>
          </w:tcPr>
          <w:p>
            <w:pPr>
              <w:jc w:val="center"/>
            </w:pPr>
            <w:r>
              <w:rPr>
                <w:rFonts w:ascii="宋体" w:hAnsi="宋体" w:eastAsia="宋体"/>
                <w:b w:val="0"/>
                <w:sz w:val="21"/>
              </w:rPr>
              <w:t>订单不进入生产，提示库存不足</w:t>
            </w:r>
          </w:p>
        </w:tc>
      </w:tr>
      <w:tr>
        <w:tc>
          <w:tcPr>
            <w:tcW w:type="dxa" w:w="3024"/>
          </w:tcPr>
          <w:p>
            <w:pPr>
              <w:jc w:val="center"/>
            </w:pPr>
            <w:r>
              <w:rPr>
                <w:rFonts w:ascii="宋体" w:hAnsi="宋体" w:eastAsia="宋体"/>
                <w:b w:val="0"/>
                <w:sz w:val="21"/>
              </w:rPr>
              <w:t>E06</w:t>
            </w:r>
          </w:p>
        </w:tc>
        <w:tc>
          <w:tcPr>
            <w:tcW w:type="dxa" w:w="3024"/>
          </w:tcPr>
          <w:p>
            <w:pPr>
              <w:jc w:val="center"/>
            </w:pPr>
            <w:r>
              <w:rPr>
                <w:rFonts w:ascii="宋体" w:hAnsi="宋体" w:eastAsia="宋体"/>
                <w:b w:val="0"/>
                <w:sz w:val="21"/>
              </w:rPr>
              <w:t>已完成订单再次支付</w:t>
            </w:r>
          </w:p>
        </w:tc>
        <w:tc>
          <w:tcPr>
            <w:tcW w:type="dxa" w:w="3024"/>
          </w:tcPr>
          <w:p>
            <w:pPr>
              <w:jc w:val="center"/>
            </w:pPr>
            <w:r>
              <w:rPr>
                <w:rFonts w:ascii="宋体" w:hAnsi="宋体" w:eastAsia="宋体"/>
                <w:b w:val="0"/>
                <w:sz w:val="21"/>
              </w:rPr>
              <w:t>提示当前状态不允许支付</w:t>
            </w:r>
          </w:p>
        </w:tc>
      </w:tr>
      <w:tr>
        <w:tc>
          <w:tcPr>
            <w:tcW w:type="dxa" w:w="3024"/>
          </w:tcPr>
          <w:p>
            <w:pPr>
              <w:jc w:val="center"/>
            </w:pPr>
            <w:r>
              <w:rPr>
                <w:rFonts w:ascii="宋体" w:hAnsi="宋体" w:eastAsia="宋体"/>
                <w:b w:val="0"/>
                <w:sz w:val="21"/>
              </w:rPr>
              <w:t>E07</w:t>
            </w:r>
          </w:p>
        </w:tc>
        <w:tc>
          <w:tcPr>
            <w:tcW w:type="dxa" w:w="3024"/>
          </w:tcPr>
          <w:p>
            <w:pPr>
              <w:jc w:val="center"/>
            </w:pPr>
            <w:r>
              <w:rPr>
                <w:rFonts w:ascii="宋体" w:hAnsi="宋体" w:eastAsia="宋体"/>
                <w:b w:val="0"/>
                <w:sz w:val="21"/>
              </w:rPr>
              <w:t>阻塞订单继续推进</w:t>
            </w:r>
          </w:p>
        </w:tc>
        <w:tc>
          <w:tcPr>
            <w:tcW w:type="dxa" w:w="3024"/>
          </w:tcPr>
          <w:p>
            <w:pPr>
              <w:jc w:val="center"/>
            </w:pPr>
            <w:r>
              <w:rPr>
                <w:rFonts w:ascii="宋体" w:hAnsi="宋体" w:eastAsia="宋体"/>
                <w:b w:val="0"/>
                <w:sz w:val="21"/>
              </w:rPr>
              <w:t>提示先解除阻塞</w:t>
            </w:r>
          </w:p>
        </w:tc>
      </w:tr>
      <w:tr>
        <w:tc>
          <w:tcPr>
            <w:tcW w:type="dxa" w:w="3024"/>
          </w:tcPr>
          <w:p>
            <w:pPr>
              <w:jc w:val="center"/>
            </w:pPr>
            <w:r>
              <w:rPr>
                <w:rFonts w:ascii="宋体" w:hAnsi="宋体" w:eastAsia="宋体"/>
                <w:b w:val="0"/>
                <w:sz w:val="21"/>
              </w:rPr>
              <w:t>E08</w:t>
            </w:r>
          </w:p>
        </w:tc>
        <w:tc>
          <w:tcPr>
            <w:tcW w:type="dxa" w:w="3024"/>
          </w:tcPr>
          <w:p>
            <w:pPr>
              <w:jc w:val="center"/>
            </w:pPr>
            <w:r>
              <w:rPr>
                <w:rFonts w:ascii="宋体" w:hAnsi="宋体" w:eastAsia="宋体"/>
                <w:b w:val="0"/>
                <w:sz w:val="21"/>
              </w:rPr>
              <w:t>无权查看他人订单</w:t>
            </w:r>
          </w:p>
        </w:tc>
        <w:tc>
          <w:tcPr>
            <w:tcW w:type="dxa" w:w="3024"/>
          </w:tcPr>
          <w:p>
            <w:pPr>
              <w:jc w:val="center"/>
            </w:pPr>
            <w:r>
              <w:rPr>
                <w:rFonts w:ascii="宋体" w:hAnsi="宋体" w:eastAsia="宋体"/>
                <w:b w:val="0"/>
                <w:sz w:val="21"/>
              </w:rPr>
              <w:t>接口返回订单不存在或无权查看</w:t>
            </w:r>
          </w:p>
        </w:tc>
      </w:tr>
    </w:tbl>
    <w:p>
      <w:pPr>
        <w:pStyle w:val="Heading2"/>
        <w:spacing w:line="400" w:lineRule="exact" w:before="120" w:after="120"/>
        <w:jc w:val="left"/>
      </w:pPr>
      <w:r/>
      <w:r>
        <w:rPr>
          <w:rFonts w:ascii="黑体" w:hAnsi="黑体" w:eastAsia="黑体"/>
          <w:b/>
          <w:sz w:val="30"/>
        </w:rPr>
        <w:t>6.4 并发测试</w:t>
      </w:r>
    </w:p>
    <w:p>
      <w:pPr>
        <w:spacing w:line="400" w:lineRule="exact" w:before="0" w:after="0"/>
        <w:ind w:firstLine="480"/>
        <w:jc w:val="both"/>
      </w:pPr>
      <w:r>
        <w:rPr>
          <w:rFonts w:ascii="宋体" w:hAnsi="宋体" w:eastAsia="宋体"/>
          <w:b w:val="0"/>
          <w:sz w:val="24"/>
        </w:rPr>
        <w:t>并发测试围绕重复点击和两页面同时操作展开。同一订单在两个页面打开，页面 A 推进节点成功后，页面 B 不刷新继续推进。由于页面 B 携带 expectedCurrentStepId 与数据库 current_step_id 不一致，后端拒绝推进，避免订单一次操作跳过两个节点。同一意向连续点击转单时，后端条件更新保证只有第一次成功。同一物料被多个订单扣减时，version 乐观锁保证库存更新一致。</w:t>
      </w:r>
    </w:p>
    <w:p>
      <w:pPr>
        <w:pStyle w:val="Heading2"/>
        <w:spacing w:line="400" w:lineRule="exact" w:before="120" w:after="120"/>
        <w:jc w:val="left"/>
      </w:pPr>
      <w:r/>
      <w:r>
        <w:rPr>
          <w:rFonts w:ascii="黑体" w:hAnsi="黑体" w:eastAsia="黑体"/>
          <w:b/>
          <w:sz w:val="30"/>
        </w:rPr>
        <w:t>6.5 构建测试</w:t>
      </w:r>
    </w:p>
    <w:p>
      <w:pPr>
        <w:spacing w:line="400" w:lineRule="exact" w:before="0" w:after="0"/>
        <w:ind w:firstLine="480"/>
        <w:jc w:val="both"/>
      </w:pPr>
      <w:r>
        <w:rPr>
          <w:rFonts w:ascii="宋体" w:hAnsi="宋体" w:eastAsia="宋体"/>
          <w:b w:val="0"/>
          <w:sz w:val="24"/>
        </w:rPr>
        <w:t>后端执行 .\mvnw.cmd clean test 验证编译和测试；Web 后台执行 pnpm run build 验证生产构建；小程序执行 npm run build:mp-weixin 验证小程序编译。构建测试能够发现语法错误、类型错误、依赖缺失和打包配置问题。</w:t>
      </w:r>
    </w:p>
    <w:p>
      <w:pPr>
        <w:pStyle w:val="Heading2"/>
        <w:spacing w:line="400" w:lineRule="exact" w:before="120" w:after="120"/>
        <w:jc w:val="left"/>
      </w:pPr>
      <w:r/>
      <w:r>
        <w:rPr>
          <w:rFonts w:ascii="黑体" w:hAnsi="黑体" w:eastAsia="黑体"/>
          <w:b/>
          <w:sz w:val="30"/>
        </w:rPr>
        <w:t>6.6 测试总结</w:t>
      </w:r>
    </w:p>
    <w:p>
      <w:pPr>
        <w:spacing w:line="400" w:lineRule="exact" w:before="0" w:after="0"/>
        <w:ind w:firstLine="480"/>
        <w:jc w:val="both"/>
      </w:pPr>
      <w:r>
        <w:rPr>
          <w:rFonts w:ascii="宋体" w:hAnsi="宋体" w:eastAsia="宋体"/>
          <w:b w:val="0"/>
          <w:sz w:val="24"/>
        </w:rPr>
        <w:t>测试结果表明，系统能够完成毕业设计范围内的主要业务闭环。后台配置、小程序提交、意向转单、订单支付、节点推进、物料扣减、聊天沟通和统计展示等功能能够协同运行。系统仍有可完善之处，例如真实支付、物流接口、图片长期存储、自动化测试覆盖率和性能压力测试等，但不影响当前核心功能展示。</w:t>
      </w:r>
    </w:p>
    <w:p>
      <w:pPr>
        <w:pStyle w:val="Heading1"/>
        <w:spacing w:line="400" w:lineRule="exact" w:before="120" w:after="120"/>
        <w:jc w:val="center"/>
      </w:pPr>
      <w:r/>
      <w:r>
        <w:rPr>
          <w:rFonts w:ascii="黑体" w:hAnsi="黑体" w:eastAsia="黑体"/>
          <w:b/>
          <w:sz w:val="36"/>
        </w:rPr>
        <w:t>结论</w:t>
      </w:r>
    </w:p>
    <w:p>
      <w:pPr>
        <w:spacing w:line="400" w:lineRule="exact" w:before="0" w:after="0"/>
        <w:ind w:firstLine="480"/>
        <w:jc w:val="both"/>
      </w:pPr>
      <w:r>
        <w:rPr>
          <w:rFonts w:ascii="宋体" w:hAnsi="宋体" w:eastAsia="宋体"/>
          <w:b w:val="0"/>
          <w:sz w:val="24"/>
        </w:rPr>
        <w:t>本文针对独立设计师工作室非标准化定制业务中的需求分散、流程不透明、客户沟通成本高、订单排期困难和物料库存管理粗放等问题，设计并实现了一套生产流程管理系统。系统基于 Spring Boot、MyBatis-Plus、MySQL、Redis、Vue 3、Naive UI 和 Uni-app 构建，覆盖后台管理端、小程序客户端和后端服务。</w:t>
      </w:r>
    </w:p>
    <w:p>
      <w:pPr>
        <w:spacing w:line="400" w:lineRule="exact" w:before="0" w:after="0"/>
        <w:ind w:firstLine="480"/>
        <w:jc w:val="both"/>
      </w:pPr>
      <w:r>
        <w:rPr>
          <w:rFonts w:ascii="宋体" w:hAnsi="宋体" w:eastAsia="宋体"/>
          <w:b w:val="0"/>
          <w:sz w:val="24"/>
        </w:rPr>
        <w:t>系统通过配置中心实现品类、动态字段、工作流、Banner 和 AI 配置管理，通过意向管理和订单管理实现客户需求到正式订单的流转，通过节点工作台实现生产过程记录和节点推进，通过供应链模块实现物料与 BOM 管理，通过聊天和通知模块实现客户与后台沟通，通过系统管理模块实现 RBAC 权限控制。整体上，系统形成了从客户提交定制意向到订单完成的完整闭环。</w:t>
      </w:r>
    </w:p>
    <w:p>
      <w:pPr>
        <w:spacing w:line="400" w:lineRule="exact" w:before="0" w:after="0"/>
        <w:ind w:firstLine="480"/>
        <w:jc w:val="both"/>
      </w:pPr>
      <w:r>
        <w:rPr>
          <w:rFonts w:ascii="宋体" w:hAnsi="宋体" w:eastAsia="宋体"/>
          <w:b w:val="0"/>
          <w:sz w:val="24"/>
        </w:rPr>
        <w:t>本系统的创新点主要体现在三个方面。第一，将动态表单和可配置工作流结合到独立设计师工作室场景中，降低新增业务品类的开发成本。第二，将订单状态机与生产节点结合，使客户侧和设计师侧都能获得合适粒度的进度信息。第三，在订单推进、意向转单和物料扣减等关键操作中加入乐观锁、状态快照和更新结果检查，提高系统可靠性。</w:t>
      </w:r>
    </w:p>
    <w:p>
      <w:pPr>
        <w:spacing w:line="400" w:lineRule="exact" w:before="0" w:after="0"/>
        <w:ind w:firstLine="480"/>
        <w:jc w:val="both"/>
      </w:pPr>
      <w:r>
        <w:rPr>
          <w:rFonts w:ascii="宋体" w:hAnsi="宋体" w:eastAsia="宋体"/>
          <w:b w:val="0"/>
          <w:sz w:val="24"/>
        </w:rPr>
        <w:t>由于时间和条件限制，系统仍存在不足。例如支付功能目前为模拟支付，尚未接入真实微信支付；物流发货未对接第三方物流平台；图片上传和长期存储策略仍可优化；工作流配置还可以进一步做成可视化拖拽；自动化测试和压力测试覆盖面有待提升。后续可以从真实部署、性能优化、智能排期、移动端体验和数据分析深度等方向继续完善。</w:t>
      </w:r>
    </w:p>
    <w:p>
      <w:pPr>
        <w:pStyle w:val="Heading1"/>
        <w:spacing w:line="400" w:lineRule="exact" w:before="120" w:after="120"/>
        <w:jc w:val="center"/>
      </w:pPr>
      <w:r/>
      <w:r>
        <w:rPr>
          <w:rFonts w:ascii="黑体" w:hAnsi="黑体" w:eastAsia="黑体"/>
          <w:b/>
          <w:sz w:val="36"/>
        </w:rPr>
        <w:t>参考文献</w:t>
      </w:r>
    </w:p>
    <w:p>
      <w:pPr>
        <w:spacing w:line="400" w:lineRule="exact" w:before="0" w:after="0"/>
        <w:jc w:val="both"/>
      </w:pPr>
      <w:r>
        <w:rPr>
          <w:rFonts w:ascii="宋体" w:hAnsi="宋体" w:eastAsia="宋体"/>
          <w:b w:val="0"/>
          <w:sz w:val="24"/>
        </w:rPr>
        <w:t>[1] Craig Walls. Spring in Action[M]. 6th ed. Manning Publications, 2022.</w:t>
      </w:r>
    </w:p>
    <w:p>
      <w:pPr>
        <w:spacing w:line="400" w:lineRule="exact" w:before="0" w:after="0"/>
        <w:jc w:val="both"/>
      </w:pPr>
      <w:r>
        <w:rPr>
          <w:rFonts w:ascii="宋体" w:hAnsi="宋体" w:eastAsia="宋体"/>
          <w:b w:val="0"/>
          <w:sz w:val="24"/>
        </w:rPr>
        <w:t>[2] MyBatis-Plus 官方文档[EB/OL]. https://baomidou.com/.</w:t>
      </w:r>
    </w:p>
    <w:p>
      <w:pPr>
        <w:spacing w:line="400" w:lineRule="exact" w:before="0" w:after="0"/>
        <w:jc w:val="both"/>
      </w:pPr>
      <w:r>
        <w:rPr>
          <w:rFonts w:ascii="宋体" w:hAnsi="宋体" w:eastAsia="宋体"/>
          <w:b w:val="0"/>
          <w:sz w:val="24"/>
        </w:rPr>
        <w:t>[3] Spring Boot Reference Documentation[EB/OL]. https://docs.spring.io/spring-boot/.</w:t>
      </w:r>
    </w:p>
    <w:p>
      <w:pPr>
        <w:spacing w:line="400" w:lineRule="exact" w:before="0" w:after="0"/>
        <w:jc w:val="both"/>
      </w:pPr>
      <w:r>
        <w:rPr>
          <w:rFonts w:ascii="宋体" w:hAnsi="宋体" w:eastAsia="宋体"/>
          <w:b w:val="0"/>
          <w:sz w:val="24"/>
        </w:rPr>
        <w:t>[4] Vue.js 官方文档[EB/OL]. https://cn.vuejs.org/.</w:t>
      </w:r>
    </w:p>
    <w:p>
      <w:pPr>
        <w:spacing w:line="400" w:lineRule="exact" w:before="0" w:after="0"/>
        <w:jc w:val="both"/>
      </w:pPr>
      <w:r>
        <w:rPr>
          <w:rFonts w:ascii="宋体" w:hAnsi="宋体" w:eastAsia="宋体"/>
          <w:b w:val="0"/>
          <w:sz w:val="24"/>
        </w:rPr>
        <w:t>[5] Naive UI 官方文档[EB/OL]. https://www.naiveui.com/.</w:t>
      </w:r>
    </w:p>
    <w:p>
      <w:pPr>
        <w:spacing w:line="400" w:lineRule="exact" w:before="0" w:after="0"/>
        <w:jc w:val="both"/>
      </w:pPr>
      <w:r>
        <w:rPr>
          <w:rFonts w:ascii="宋体" w:hAnsi="宋体" w:eastAsia="宋体"/>
          <w:b w:val="0"/>
          <w:sz w:val="24"/>
        </w:rPr>
        <w:t>[6] DCloud. Uni-app 官方文档[EB/OL]. https://uniapp.dcloud.net.cn/.</w:t>
      </w:r>
    </w:p>
    <w:p>
      <w:pPr>
        <w:spacing w:line="400" w:lineRule="exact" w:before="0" w:after="0"/>
        <w:jc w:val="both"/>
      </w:pPr>
      <w:r>
        <w:rPr>
          <w:rFonts w:ascii="宋体" w:hAnsi="宋体" w:eastAsia="宋体"/>
          <w:b w:val="0"/>
          <w:sz w:val="24"/>
        </w:rPr>
        <w:t>[7] Redis Documentation[EB/OL]. https://redis.io/docs/.</w:t>
      </w:r>
    </w:p>
    <w:p>
      <w:pPr>
        <w:spacing w:line="400" w:lineRule="exact" w:before="0" w:after="0"/>
        <w:jc w:val="both"/>
      </w:pPr>
      <w:r>
        <w:rPr>
          <w:rFonts w:ascii="宋体" w:hAnsi="宋体" w:eastAsia="宋体"/>
          <w:b w:val="0"/>
          <w:sz w:val="24"/>
        </w:rPr>
        <w:t>[8] MySQL 8.0 Reference Manual[EB/OL]. https://dev.mysql.com/doc/.</w:t>
      </w:r>
    </w:p>
    <w:p>
      <w:pPr>
        <w:spacing w:line="400" w:lineRule="exact" w:before="0" w:after="0"/>
        <w:jc w:val="both"/>
      </w:pPr>
      <w:r>
        <w:rPr>
          <w:rFonts w:ascii="宋体" w:hAnsi="宋体" w:eastAsia="宋体"/>
          <w:b w:val="0"/>
          <w:sz w:val="24"/>
        </w:rPr>
        <w:t>[9] Martin Fowler. Patterns of Enterprise Application Architecture[M]. Addison-Wesley, 2002.</w:t>
      </w:r>
    </w:p>
    <w:p>
      <w:pPr>
        <w:spacing w:line="400" w:lineRule="exact" w:before="0" w:after="0"/>
        <w:jc w:val="both"/>
      </w:pPr>
      <w:r>
        <w:rPr>
          <w:rFonts w:ascii="宋体" w:hAnsi="宋体" w:eastAsia="宋体"/>
          <w:b w:val="0"/>
          <w:sz w:val="24"/>
        </w:rPr>
        <w:t>[10] Gamma E, Helm R, Johnson R, Vlissides J. Design Patterns[M]. Addison-Wesley, 1994.</w:t>
      </w:r>
    </w:p>
    <w:p>
      <w:pPr>
        <w:spacing w:line="400" w:lineRule="exact" w:before="0" w:after="0"/>
        <w:jc w:val="both"/>
      </w:pPr>
      <w:r>
        <w:rPr>
          <w:rFonts w:ascii="宋体" w:hAnsi="宋体" w:eastAsia="宋体"/>
          <w:b w:val="0"/>
          <w:sz w:val="24"/>
        </w:rPr>
        <w:t>[11] 阮一峰. RESTful API 设计指南[EB/OL]. http://www.ruanyifeng.com/blog/2014/05/restful_api.html.</w:t>
      </w:r>
    </w:p>
    <w:p>
      <w:pPr>
        <w:spacing w:line="400" w:lineRule="exact" w:before="0" w:after="0"/>
        <w:jc w:val="both"/>
      </w:pPr>
      <w:r>
        <w:rPr>
          <w:rFonts w:ascii="宋体" w:hAnsi="宋体" w:eastAsia="宋体"/>
          <w:b w:val="0"/>
          <w:sz w:val="24"/>
        </w:rPr>
        <w:t>[12] 李刚. 轻量级 Java EE 企业应用实战[M]. 北京：电子工业出版社, 2021.</w:t>
      </w:r>
    </w:p>
    <w:p>
      <w:pPr>
        <w:spacing w:line="400" w:lineRule="exact" w:before="0" w:after="0"/>
        <w:jc w:val="both"/>
      </w:pPr>
      <w:r>
        <w:rPr>
          <w:rFonts w:ascii="宋体" w:hAnsi="宋体" w:eastAsia="宋体"/>
          <w:b w:val="0"/>
          <w:sz w:val="24"/>
        </w:rPr>
        <w:t>[13] 王珊, 萨师煊. 数据库系统概论[M]. 北京：高等教育出版社, 2014.</w:t>
      </w:r>
    </w:p>
    <w:p>
      <w:pPr>
        <w:spacing w:line="400" w:lineRule="exact" w:before="0" w:after="0"/>
        <w:jc w:val="both"/>
      </w:pPr>
      <w:r>
        <w:rPr>
          <w:rFonts w:ascii="宋体" w:hAnsi="宋体" w:eastAsia="宋体"/>
          <w:b w:val="0"/>
          <w:sz w:val="24"/>
        </w:rPr>
        <w:t>[14] 周志明. 深入理解 Java 虚拟机[M]. 北京：机械工业出版社, 2019.</w:t>
      </w:r>
    </w:p>
    <w:p>
      <w:pPr>
        <w:spacing w:line="400" w:lineRule="exact" w:before="0" w:after="0"/>
        <w:jc w:val="both"/>
      </w:pPr>
      <w:r>
        <w:rPr>
          <w:rFonts w:ascii="宋体" w:hAnsi="宋体" w:eastAsia="宋体"/>
          <w:b w:val="0"/>
          <w:sz w:val="24"/>
        </w:rPr>
        <w:t>[15] Eric Evans. Domain-Driven Design[M]. Addison-Wesley, 2003.</w:t>
      </w:r>
    </w:p>
    <w:p>
      <w:pPr>
        <w:pStyle w:val="Heading1"/>
        <w:spacing w:line="400" w:lineRule="exact" w:before="120" w:after="120"/>
        <w:jc w:val="center"/>
      </w:pPr>
      <w:r/>
      <w:r>
        <w:rPr>
          <w:rFonts w:ascii="黑体" w:hAnsi="黑体" w:eastAsia="黑体"/>
          <w:b/>
          <w:sz w:val="36"/>
        </w:rPr>
        <w:t>致谢</w:t>
      </w:r>
    </w:p>
    <w:p>
      <w:pPr>
        <w:spacing w:line="400" w:lineRule="exact" w:before="0" w:after="0"/>
        <w:ind w:firstLine="480"/>
        <w:jc w:val="both"/>
      </w:pPr>
      <w:r>
        <w:rPr>
          <w:rFonts w:ascii="宋体" w:hAnsi="宋体" w:eastAsia="宋体"/>
          <w:b w:val="0"/>
          <w:sz w:val="24"/>
        </w:rPr>
        <w:t>本毕业设计从选题、需求分析、系统设计、编码实现到论文撰写，得到了指导教师的耐心指导和帮助。老师在课题定位、业务流程梳理、系统模块划分和论文结构安排等方面提出了许多宝贵意见，使本人能够更加清晰地理解软件工程项目从需求到实现再到测试的完整过程。</w:t>
      </w:r>
    </w:p>
    <w:p>
      <w:pPr>
        <w:spacing w:line="400" w:lineRule="exact" w:before="0" w:after="0"/>
        <w:ind w:firstLine="480"/>
        <w:jc w:val="both"/>
      </w:pPr>
      <w:r>
        <w:rPr>
          <w:rFonts w:ascii="宋体" w:hAnsi="宋体" w:eastAsia="宋体"/>
          <w:b w:val="0"/>
          <w:sz w:val="24"/>
        </w:rPr>
        <w:t>感谢学院提供的软件工程课程学习环境，使本人能够将 Java Web 开发、数据库设计、前端开发、移动端开发、软件测试和项目管理等知识综合应用于本课题。感谢同学在系统功能体验、测试数据准备和文档排版方面给予的建议和帮助。通过本次毕业设计，本人不仅完成了一个较为完整的前后端分离系统，也对业务建模、工作流设计、状态机控制和工程化开发有了更深入的理解。</w:t>
      </w:r>
    </w:p>
    <w:p>
      <w:pPr>
        <w:pStyle w:val="Heading1"/>
        <w:spacing w:line="400" w:lineRule="exact" w:before="120" w:after="120"/>
        <w:jc w:val="center"/>
      </w:pPr>
      <w:r/>
      <w:r>
        <w:rPr>
          <w:rFonts w:ascii="黑体" w:hAnsi="黑体" w:eastAsia="黑体"/>
          <w:b/>
          <w:sz w:val="36"/>
        </w:rPr>
        <w:t>附录</w:t>
      </w:r>
    </w:p>
    <w:p>
      <w:pPr>
        <w:pStyle w:val="Heading2"/>
        <w:spacing w:line="400" w:lineRule="exact" w:before="120" w:after="120"/>
        <w:jc w:val="left"/>
      </w:pPr>
      <w:r/>
      <w:r>
        <w:rPr>
          <w:rFonts w:ascii="黑体" w:hAnsi="黑体" w:eastAsia="黑体"/>
          <w:b/>
          <w:sz w:val="30"/>
        </w:rPr>
        <w:t>附录1 系统运行命令</w:t>
      </w:r>
    </w:p>
    <w:p>
      <w:pPr>
        <w:spacing w:line="400" w:lineRule="exact" w:before="0" w:after="0"/>
        <w:ind w:firstLine="480"/>
        <w:jc w:val="both"/>
      </w:pPr>
      <w:r>
        <w:rPr>
          <w:rFonts w:ascii="宋体" w:hAnsi="宋体" w:eastAsia="宋体"/>
          <w:b w:val="0"/>
          <w:sz w:val="24"/>
        </w:rPr>
        <w:t>后端运行：cd Code &amp;&amp; .\mvnw.cmd spring-boot:run</w:t>
      </w:r>
    </w:p>
    <w:p>
      <w:pPr>
        <w:spacing w:line="400" w:lineRule="exact" w:before="0" w:after="0"/>
        <w:ind w:firstLine="480"/>
        <w:jc w:val="both"/>
      </w:pPr>
      <w:r>
        <w:rPr>
          <w:rFonts w:ascii="宋体" w:hAnsi="宋体" w:eastAsia="宋体"/>
          <w:b w:val="0"/>
          <w:sz w:val="24"/>
        </w:rPr>
        <w:t>后端测试：cd Code &amp;&amp; .\mvnw.cmd clean test</w:t>
      </w:r>
    </w:p>
    <w:p>
      <w:pPr>
        <w:spacing w:line="400" w:lineRule="exact" w:before="0" w:after="0"/>
        <w:ind w:firstLine="480"/>
        <w:jc w:val="both"/>
      </w:pPr>
      <w:r>
        <w:rPr>
          <w:rFonts w:ascii="宋体" w:hAnsi="宋体" w:eastAsia="宋体"/>
          <w:b w:val="0"/>
          <w:sz w:val="24"/>
        </w:rPr>
        <w:t>Web 后台运行：cd web-admin &amp;&amp; pnpm run dev</w:t>
      </w:r>
    </w:p>
    <w:p>
      <w:pPr>
        <w:spacing w:line="400" w:lineRule="exact" w:before="0" w:after="0"/>
        <w:ind w:firstLine="480"/>
        <w:jc w:val="both"/>
      </w:pPr>
      <w:r>
        <w:rPr>
          <w:rFonts w:ascii="宋体" w:hAnsi="宋体" w:eastAsia="宋体"/>
          <w:b w:val="0"/>
          <w:sz w:val="24"/>
        </w:rPr>
        <w:t>Web 后台构建：cd web-admin &amp;&amp; pnpm run build</w:t>
      </w:r>
    </w:p>
    <w:p>
      <w:pPr>
        <w:spacing w:line="400" w:lineRule="exact" w:before="0" w:after="0"/>
        <w:ind w:firstLine="480"/>
        <w:jc w:val="both"/>
      </w:pPr>
      <w:r>
        <w:rPr>
          <w:rFonts w:ascii="宋体" w:hAnsi="宋体" w:eastAsia="宋体"/>
          <w:b w:val="0"/>
          <w:sz w:val="24"/>
        </w:rPr>
        <w:t>小程序运行：cd mini-app &amp;&amp; npm run dev:mp-weixin</w:t>
      </w:r>
    </w:p>
    <w:p>
      <w:pPr>
        <w:spacing w:line="400" w:lineRule="exact" w:before="0" w:after="0"/>
        <w:ind w:firstLine="480"/>
        <w:jc w:val="both"/>
      </w:pPr>
      <w:r>
        <w:rPr>
          <w:rFonts w:ascii="宋体" w:hAnsi="宋体" w:eastAsia="宋体"/>
          <w:b w:val="0"/>
          <w:sz w:val="24"/>
        </w:rPr>
        <w:t>小程序构建：cd mini-app &amp;&amp; npm run build:mp-weixin</w:t>
      </w:r>
    </w:p>
    <w:p>
      <w:pPr>
        <w:pStyle w:val="Heading2"/>
        <w:spacing w:line="400" w:lineRule="exact" w:before="120" w:after="120"/>
        <w:jc w:val="left"/>
      </w:pPr>
      <w:r/>
      <w:r>
        <w:rPr>
          <w:rFonts w:ascii="黑体" w:hAnsi="黑体" w:eastAsia="黑体"/>
          <w:b/>
          <w:sz w:val="30"/>
        </w:rPr>
        <w:t>附录2 图片清单</w:t>
      </w:r>
    </w:p>
    <w:p>
      <w:pPr>
        <w:spacing w:line="400" w:lineRule="exact" w:before="0" w:after="0"/>
        <w:ind w:firstLine="480"/>
        <w:jc w:val="both"/>
      </w:pPr>
      <w:r>
        <w:rPr>
          <w:rFonts w:ascii="宋体" w:hAnsi="宋体" w:eastAsia="宋体"/>
          <w:b w:val="0"/>
          <w:sz w:val="24"/>
        </w:rPr>
        <w:t>本文预留图片包括技术路线图、用例图、登录流程图、意向转订单流程图、订单生产流程图、总体架构图、后台功能结构图、小程序功能结构图、数据库 E-R 图、订单状态转换图、小程序首页、定制表单、订单列表、订单详情、后台意向管理、订单看板、节点工作台、物料与 BOM、作品集、聊天、统计和角色菜单等。用户后续可根据实际系统截图替换占位内容。</w:t>
      </w:r>
    </w:p>
    <w:sectPr w:rsidR="00FC693F" w:rsidRPr="0006063C" w:rsidSect="00034616">
      <w:footerReference w:type="default" r:id="rId9"/>
      <w:pgSz w:w="12240" w:h="15840"/>
      <w:pgMar w:top="1296" w:right="1512"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