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B0F3" w14:textId="5E9EAF0A" w:rsidR="00BA02CF" w:rsidRPr="00A35B6F" w:rsidRDefault="00537F79" w:rsidP="00A35B6F">
      <w:pPr>
        <w:jc w:val="center"/>
        <w:rPr>
          <w:rFonts w:asciiTheme="majorBidi" w:hAnsiTheme="majorBidi" w:cstheme="majorBidi"/>
          <w:sz w:val="56"/>
          <w:szCs w:val="56"/>
        </w:rPr>
      </w:pPr>
      <w:r w:rsidRPr="00A35B6F">
        <w:rPr>
          <w:rFonts w:asciiTheme="majorBidi" w:hAnsiTheme="majorBidi" w:cstheme="majorBidi"/>
          <w:sz w:val="56"/>
          <w:szCs w:val="56"/>
        </w:rPr>
        <w:t>Sources</w:t>
      </w:r>
    </w:p>
    <w:p w14:paraId="0ED7A533" w14:textId="36D597CE" w:rsidR="00A445AA" w:rsidRDefault="00A35B6F" w:rsidP="00A445AA">
      <w:pPr>
        <w:pStyle w:val="Heading3"/>
        <w:shd w:val="clear" w:color="auto" w:fill="FFFFFF"/>
        <w:spacing w:before="0" w:beforeAutospacing="0" w:after="120" w:afterAutospacing="0" w:line="342" w:lineRule="atLeast"/>
        <w:rPr>
          <w:rFonts w:ascii="Montserrat" w:hAnsi="Montserrat"/>
          <w:color w:val="333333"/>
          <w:spacing w:val="2"/>
          <w:sz w:val="29"/>
          <w:szCs w:val="29"/>
        </w:rPr>
      </w:pPr>
      <w:r>
        <w:rPr>
          <w:rStyle w:val="Hyperlink"/>
          <w:rFonts w:ascii="Lora" w:hAnsi="Lora"/>
          <w:color w:val="auto"/>
          <w:sz w:val="30"/>
          <w:szCs w:val="30"/>
        </w:rPr>
        <w:t>1</w:t>
      </w:r>
      <w:r w:rsidR="00A445AA">
        <w:rPr>
          <w:rStyle w:val="Hyperlink"/>
          <w:rFonts w:ascii="Lora" w:hAnsi="Lora"/>
          <w:color w:val="auto"/>
          <w:sz w:val="30"/>
          <w:szCs w:val="30"/>
        </w:rPr>
        <w:t>)</w:t>
      </w:r>
      <w:r w:rsidR="00A445AA" w:rsidRPr="00A445AA">
        <w:rPr>
          <w:rFonts w:ascii="Montserrat" w:hAnsi="Montserrat"/>
          <w:b w:val="0"/>
          <w:bCs w:val="0"/>
          <w:color w:val="333333"/>
          <w:spacing w:val="2"/>
          <w:sz w:val="29"/>
          <w:szCs w:val="29"/>
        </w:rPr>
        <w:t xml:space="preserve"> </w:t>
      </w:r>
      <w:r w:rsidR="00A445AA">
        <w:rPr>
          <w:rStyle w:val="Strong"/>
          <w:rFonts w:ascii="Montserrat" w:hAnsi="Montserrat"/>
          <w:b/>
          <w:bCs/>
          <w:color w:val="333333"/>
          <w:spacing w:val="2"/>
          <w:sz w:val="29"/>
          <w:szCs w:val="29"/>
        </w:rPr>
        <w:t>Enhance Gene Editing</w:t>
      </w:r>
    </w:p>
    <w:p w14:paraId="39709C59" w14:textId="5D5684FE" w:rsidR="00A445AA" w:rsidRDefault="00A445AA" w:rsidP="00A445AA">
      <w:pPr>
        <w:pStyle w:val="Heading3"/>
        <w:spacing w:after="120" w:line="342" w:lineRule="atLeast"/>
        <w:rPr>
          <w:rFonts w:ascii="Montserrat" w:hAnsi="Montserrat"/>
          <w:color w:val="333333"/>
          <w:spacing w:val="2"/>
          <w:sz w:val="29"/>
          <w:szCs w:val="29"/>
        </w:rPr>
      </w:pPr>
      <w:r w:rsidRPr="00A445AA">
        <w:rPr>
          <w:rFonts w:ascii="Montserrat" w:hAnsi="Montserrat"/>
          <w:color w:val="333333"/>
          <w:spacing w:val="2"/>
          <w:sz w:val="29"/>
          <w:szCs w:val="29"/>
        </w:rPr>
        <w:t>Machine Learning techniques are continuing to find their ways into genome sequencing and annotation, and other things.</w:t>
      </w:r>
      <w:r>
        <w:rPr>
          <w:rFonts w:ascii="Montserrat" w:hAnsi="Montserrat"/>
          <w:color w:val="333333"/>
          <w:spacing w:val="2"/>
          <w:sz w:val="29"/>
          <w:szCs w:val="29"/>
        </w:rPr>
        <w:t xml:space="preserve"> </w:t>
      </w:r>
      <w:r w:rsidRPr="00A445AA">
        <w:rPr>
          <w:rFonts w:ascii="Montserrat" w:hAnsi="Montserrat"/>
          <w:color w:val="333333"/>
          <w:spacing w:val="2"/>
          <w:sz w:val="29"/>
          <w:szCs w:val="29"/>
        </w:rPr>
        <w:t>It’s also being used in genome-based diagnostics.</w:t>
      </w:r>
    </w:p>
    <w:p w14:paraId="5B38E9F3" w14:textId="67E5BFF5" w:rsidR="00ED4846" w:rsidRPr="00A445AA" w:rsidRDefault="00ED4846" w:rsidP="00ED4846">
      <w:pPr>
        <w:pStyle w:val="Heading3"/>
        <w:spacing w:after="120" w:line="342" w:lineRule="atLeast"/>
        <w:rPr>
          <w:rFonts w:ascii="Montserrat" w:hAnsi="Montserrat"/>
          <w:color w:val="333333"/>
          <w:spacing w:val="2"/>
          <w:sz w:val="29"/>
          <w:szCs w:val="29"/>
        </w:rPr>
      </w:pPr>
      <w:r w:rsidRPr="00ED4846">
        <w:rPr>
          <w:rFonts w:ascii="Montserrat" w:hAnsi="Montserrat"/>
          <w:color w:val="333333"/>
          <w:spacing w:val="2"/>
          <w:sz w:val="29"/>
          <w:szCs w:val="29"/>
        </w:rPr>
        <w:t>Gene analysis and editing: Understand genes and their components. Predict the impact of gene edits.</w:t>
      </w:r>
    </w:p>
    <w:p w14:paraId="75E084E4" w14:textId="77777777" w:rsidR="00A445AA" w:rsidRDefault="00A445AA" w:rsidP="00A445AA">
      <w:pPr>
        <w:pStyle w:val="Heading3"/>
        <w:shd w:val="clear" w:color="auto" w:fill="FFFFFF"/>
        <w:spacing w:before="0" w:beforeAutospacing="0" w:after="120" w:afterAutospacing="0" w:line="342" w:lineRule="atLeast"/>
        <w:rPr>
          <w:rFonts w:ascii="Montserrat" w:hAnsi="Montserrat"/>
          <w:color w:val="333333"/>
          <w:spacing w:val="2"/>
          <w:sz w:val="29"/>
          <w:szCs w:val="29"/>
        </w:rPr>
      </w:pPr>
    </w:p>
    <w:p w14:paraId="1A147309" w14:textId="694090E6" w:rsidR="00D74813" w:rsidRDefault="00A35B6F" w:rsidP="00D74813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A3A3A"/>
          <w:sz w:val="29"/>
          <w:szCs w:val="29"/>
        </w:rPr>
      </w:pPr>
      <w:r>
        <w:rPr>
          <w:rStyle w:val="Strong"/>
          <w:rFonts w:ascii="Lora" w:eastAsia="Times New Roman" w:hAnsi="Lora" w:cs="Times New Roman"/>
          <w:sz w:val="30"/>
          <w:szCs w:val="30"/>
        </w:rPr>
        <w:t>2</w:t>
      </w:r>
      <w:r w:rsidR="00F71DD7">
        <w:rPr>
          <w:rStyle w:val="Strong"/>
          <w:rFonts w:ascii="Lora" w:eastAsia="Times New Roman" w:hAnsi="Lora" w:cs="Times New Roman"/>
          <w:sz w:val="30"/>
          <w:szCs w:val="30"/>
        </w:rPr>
        <w:t>)</w:t>
      </w:r>
      <w:r w:rsidR="00D74813" w:rsidRPr="00D74813">
        <w:rPr>
          <w:rStyle w:val="Strong"/>
          <w:rFonts w:ascii="Lato" w:hAnsi="Lato"/>
          <w:color w:val="3A3A3A"/>
          <w:sz w:val="29"/>
          <w:szCs w:val="29"/>
        </w:rPr>
        <w:t xml:space="preserve"> </w:t>
      </w:r>
      <w:hyperlink r:id="rId6" w:tgtFrame="_blank" w:history="1">
        <w:r w:rsidR="00D74813">
          <w:rPr>
            <w:rStyle w:val="Hyperlink"/>
            <w:rFonts w:ascii="Lato" w:hAnsi="Lato"/>
            <w:b/>
            <w:bCs/>
            <w:color w:val="3A3A3A"/>
            <w:sz w:val="29"/>
            <w:szCs w:val="29"/>
          </w:rPr>
          <w:t xml:space="preserve"> Medical imaging insights</w:t>
        </w:r>
      </w:hyperlink>
      <w:r w:rsidR="00D74813">
        <w:rPr>
          <w:rStyle w:val="Strong"/>
          <w:rFonts w:ascii="Lato" w:hAnsi="Lato"/>
          <w:color w:val="3A3A3A"/>
          <w:sz w:val="29"/>
          <w:szCs w:val="29"/>
        </w:rPr>
        <w:t>: </w:t>
      </w:r>
      <w:r w:rsidR="00D74813">
        <w:rPr>
          <w:rFonts w:ascii="Lato" w:hAnsi="Lato"/>
          <w:color w:val="3A3A3A"/>
          <w:sz w:val="29"/>
          <w:szCs w:val="29"/>
        </w:rPr>
        <w:t>Advanced medical imaging to analyze and transform images and model possible situations.</w:t>
      </w:r>
    </w:p>
    <w:p w14:paraId="1D8DE01C" w14:textId="77777777" w:rsidR="00D74813" w:rsidRDefault="00A35B6F" w:rsidP="00D74813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A3A3A"/>
          <w:sz w:val="29"/>
          <w:szCs w:val="29"/>
        </w:rPr>
      </w:pPr>
      <w:hyperlink r:id="rId7" w:tgtFrame="_blank" w:history="1">
        <w:proofErr w:type="spellStart"/>
        <w:r w:rsidR="00D74813">
          <w:rPr>
            <w:rStyle w:val="Strong"/>
            <w:rFonts w:ascii="Lato" w:hAnsi="Lato"/>
            <w:color w:val="3A3A3A"/>
            <w:sz w:val="29"/>
            <w:szCs w:val="29"/>
            <w:u w:val="single"/>
          </w:rPr>
          <w:t>SkinVision</w:t>
        </w:r>
        <w:proofErr w:type="spellEnd"/>
        <w:r w:rsidR="00D74813">
          <w:rPr>
            <w:rStyle w:val="Strong"/>
            <w:rFonts w:ascii="Lato" w:hAnsi="Lato"/>
            <w:color w:val="3A3A3A"/>
            <w:sz w:val="29"/>
            <w:szCs w:val="29"/>
            <w:u w:val="single"/>
          </w:rPr>
          <w:t>:</w:t>
        </w:r>
      </w:hyperlink>
      <w:r w:rsidR="00D74813">
        <w:rPr>
          <w:rFonts w:ascii="Lato" w:hAnsi="Lato"/>
          <w:color w:val="3A3A3A"/>
          <w:sz w:val="29"/>
          <w:szCs w:val="29"/>
        </w:rPr>
        <w:t> </w:t>
      </w:r>
      <w:proofErr w:type="spellStart"/>
      <w:r w:rsidR="00D74813">
        <w:rPr>
          <w:rFonts w:ascii="Lato" w:hAnsi="Lato"/>
          <w:color w:val="3A3A3A"/>
          <w:sz w:val="29"/>
          <w:szCs w:val="29"/>
        </w:rPr>
        <w:t>SkinVision</w:t>
      </w:r>
      <w:proofErr w:type="spellEnd"/>
      <w:r w:rsidR="00D74813">
        <w:rPr>
          <w:rFonts w:ascii="Lato" w:hAnsi="Lato"/>
          <w:color w:val="3A3A3A"/>
          <w:sz w:val="29"/>
          <w:szCs w:val="29"/>
        </w:rPr>
        <w:t xml:space="preserve"> enables you to find skin cancer early by taking photos of your skin with your phone and getting to a doctor at the right time.</w:t>
      </w:r>
    </w:p>
    <w:p w14:paraId="66DB62B8" w14:textId="453B1971" w:rsidR="00D74813" w:rsidRDefault="00D74813" w:rsidP="00D74813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A3A3A"/>
          <w:sz w:val="29"/>
          <w:szCs w:val="29"/>
        </w:rPr>
      </w:pPr>
      <w:r>
        <w:rPr>
          <w:rFonts w:ascii="Lato" w:hAnsi="Lato"/>
          <w:color w:val="3A3A3A"/>
          <w:sz w:val="29"/>
          <w:szCs w:val="29"/>
        </w:rPr>
        <w:t>AI-powered medical imaging is also widely used in diagnosing COVID-19 cases and identifying patients who require ventilator support. For example, a Chinese company, </w:t>
      </w:r>
      <w:proofErr w:type="spellStart"/>
      <w:r>
        <w:rPr>
          <w:rFonts w:ascii="Lato" w:hAnsi="Lato"/>
          <w:color w:val="3A3A3A"/>
          <w:sz w:val="29"/>
          <w:szCs w:val="29"/>
        </w:rPr>
        <w:fldChar w:fldCharType="begin"/>
      </w:r>
      <w:r>
        <w:rPr>
          <w:rFonts w:ascii="Lato" w:hAnsi="Lato"/>
          <w:color w:val="3A3A3A"/>
          <w:sz w:val="29"/>
          <w:szCs w:val="29"/>
        </w:rPr>
        <w:instrText xml:space="preserve"> HYPERLINK "https://venturebeat.com/2020/03/27/huiying-medical-claims-its-ai-can-detect-coronavirus-from-ct-scans-with-96-accuracy/" \t "_blank" </w:instrText>
      </w:r>
      <w:r>
        <w:rPr>
          <w:rFonts w:ascii="Lato" w:hAnsi="Lato"/>
          <w:color w:val="3A3A3A"/>
          <w:sz w:val="29"/>
          <w:szCs w:val="29"/>
        </w:rPr>
        <w:fldChar w:fldCharType="separate"/>
      </w:r>
      <w:r>
        <w:rPr>
          <w:rStyle w:val="Hyperlink"/>
          <w:rFonts w:ascii="Lato" w:hAnsi="Lato"/>
          <w:color w:val="3A3A3A"/>
          <w:sz w:val="29"/>
          <w:szCs w:val="29"/>
        </w:rPr>
        <w:t>Huiying</w:t>
      </w:r>
      <w:proofErr w:type="spellEnd"/>
      <w:r>
        <w:rPr>
          <w:rStyle w:val="Hyperlink"/>
          <w:rFonts w:ascii="Lato" w:hAnsi="Lato"/>
          <w:color w:val="3A3A3A"/>
          <w:sz w:val="29"/>
          <w:szCs w:val="29"/>
        </w:rPr>
        <w:t xml:space="preserve"> Medical</w:t>
      </w:r>
      <w:r>
        <w:rPr>
          <w:rFonts w:ascii="Lato" w:hAnsi="Lato"/>
          <w:color w:val="3A3A3A"/>
          <w:sz w:val="29"/>
          <w:szCs w:val="29"/>
        </w:rPr>
        <w:fldChar w:fldCharType="end"/>
      </w:r>
      <w:r>
        <w:rPr>
          <w:rFonts w:ascii="Lato" w:hAnsi="Lato"/>
          <w:color w:val="3A3A3A"/>
          <w:sz w:val="29"/>
          <w:szCs w:val="29"/>
        </w:rPr>
        <w:t>, has developed an AI-powered medical imaging solution with 96% accuracy.</w:t>
      </w:r>
    </w:p>
    <w:p w14:paraId="5227F2B8" w14:textId="44B1738C" w:rsidR="00ED4846" w:rsidRDefault="00A35B6F" w:rsidP="00ED4846">
      <w:pPr>
        <w:rPr>
          <w:rStyle w:val="Strong"/>
          <w:rFonts w:ascii="Lato" w:hAnsi="Lato"/>
          <w:color w:val="3A3A3A"/>
          <w:sz w:val="29"/>
          <w:szCs w:val="29"/>
        </w:rPr>
      </w:pPr>
      <w:r>
        <w:rPr>
          <w:rFonts w:ascii="Lato" w:hAnsi="Lato"/>
          <w:color w:val="3A3A3A"/>
          <w:sz w:val="29"/>
          <w:szCs w:val="29"/>
        </w:rPr>
        <w:t>3</w:t>
      </w:r>
      <w:r w:rsidR="00ED4846">
        <w:rPr>
          <w:rFonts w:ascii="Lato" w:hAnsi="Lato"/>
          <w:color w:val="3A3A3A"/>
          <w:sz w:val="29"/>
          <w:szCs w:val="29"/>
        </w:rPr>
        <w:t>)</w:t>
      </w:r>
      <w:r w:rsidR="00ED4846" w:rsidRPr="00ED4846">
        <w:rPr>
          <w:rStyle w:val="Strong"/>
          <w:rFonts w:ascii="Lato" w:hAnsi="Lato"/>
          <w:color w:val="3A3A3A"/>
          <w:sz w:val="29"/>
          <w:szCs w:val="29"/>
          <w:shd w:val="clear" w:color="auto" w:fill="FFFFFF"/>
        </w:rPr>
        <w:t xml:space="preserve"> </w:t>
      </w:r>
      <w:r w:rsidR="00ED4846">
        <w:rPr>
          <w:rStyle w:val="Strong"/>
          <w:rFonts w:ascii="Lato" w:hAnsi="Lato"/>
          <w:color w:val="3A3A3A"/>
          <w:sz w:val="29"/>
          <w:szCs w:val="29"/>
          <w:shd w:val="clear" w:color="auto" w:fill="FFFFFF"/>
        </w:rPr>
        <w:t>Drug discovery: </w:t>
      </w:r>
      <w:r w:rsidR="00ED4846">
        <w:rPr>
          <w:rFonts w:ascii="Lato" w:hAnsi="Lato"/>
          <w:color w:val="3A3A3A"/>
          <w:sz w:val="29"/>
          <w:szCs w:val="29"/>
          <w:shd w:val="clear" w:color="auto" w:fill="FFFFFF"/>
        </w:rPr>
        <w:t>Find new drugs based on previous data and medical intelligence.</w:t>
      </w:r>
    </w:p>
    <w:p w14:paraId="1E03834B" w14:textId="23152AAC" w:rsidR="00ED4846" w:rsidRDefault="00A35B6F" w:rsidP="00ED4846">
      <w:pPr>
        <w:rPr>
          <w:rFonts w:ascii="Lato" w:hAnsi="Lato"/>
          <w:color w:val="3A3A3A"/>
          <w:sz w:val="29"/>
          <w:szCs w:val="29"/>
        </w:rPr>
      </w:pPr>
      <w:hyperlink r:id="rId8" w:history="1">
        <w:proofErr w:type="spellStart"/>
        <w:r w:rsidR="00ED4846">
          <w:rPr>
            <w:rStyle w:val="Hyperlink"/>
            <w:rFonts w:ascii="Lato" w:hAnsi="Lato"/>
            <w:b/>
            <w:bCs/>
            <w:color w:val="3A3A3A"/>
            <w:sz w:val="29"/>
            <w:szCs w:val="29"/>
          </w:rPr>
          <w:t>NuMedii</w:t>
        </w:r>
        <w:proofErr w:type="spellEnd"/>
      </w:hyperlink>
      <w:r w:rsidR="00ED4846">
        <w:rPr>
          <w:rStyle w:val="Strong"/>
          <w:rFonts w:ascii="Lato" w:hAnsi="Lato"/>
          <w:color w:val="3A3A3A"/>
          <w:sz w:val="29"/>
          <w:szCs w:val="29"/>
        </w:rPr>
        <w:t>: </w:t>
      </w:r>
      <w:r w:rsidR="00ED4846">
        <w:rPr>
          <w:rFonts w:ascii="Lato" w:hAnsi="Lato"/>
          <w:color w:val="3A3A3A"/>
          <w:sz w:val="29"/>
          <w:szCs w:val="29"/>
        </w:rPr>
        <w:t xml:space="preserve">Biopharma company, </w:t>
      </w:r>
      <w:proofErr w:type="spellStart"/>
      <w:r w:rsidR="00ED4846">
        <w:rPr>
          <w:rFonts w:ascii="Lato" w:hAnsi="Lato"/>
          <w:color w:val="3A3A3A"/>
          <w:sz w:val="29"/>
          <w:szCs w:val="29"/>
        </w:rPr>
        <w:t>NuMedii</w:t>
      </w:r>
      <w:proofErr w:type="spellEnd"/>
      <w:r w:rsidR="00ED4846">
        <w:rPr>
          <w:rFonts w:ascii="Lato" w:hAnsi="Lato"/>
          <w:color w:val="3A3A3A"/>
          <w:sz w:val="29"/>
          <w:szCs w:val="29"/>
        </w:rPr>
        <w:t xml:space="preserve"> has built a technology, AIDD (Artificial Intelligence for Drug Discovery) that harnesses Big Data and AI to rapidly discover connections between drugs and diseases at a systems level.</w:t>
      </w:r>
    </w:p>
    <w:p w14:paraId="7E12C2C6" w14:textId="30C73246" w:rsidR="00B32758" w:rsidRDefault="00B32758" w:rsidP="00ED4846">
      <w:pPr>
        <w:rPr>
          <w:rFonts w:ascii="Lato" w:hAnsi="Lato"/>
          <w:color w:val="3A3A3A"/>
          <w:sz w:val="29"/>
          <w:szCs w:val="29"/>
        </w:rPr>
      </w:pPr>
    </w:p>
    <w:p w14:paraId="64E06325" w14:textId="0A58B1D4" w:rsidR="00B32758" w:rsidRDefault="00A35B6F" w:rsidP="00ED4846">
      <w:pPr>
        <w:rPr>
          <w:rFonts w:ascii="Lato" w:hAnsi="Lato"/>
          <w:color w:val="3A3A3A"/>
          <w:sz w:val="29"/>
          <w:szCs w:val="29"/>
        </w:rPr>
      </w:pPr>
      <w:hyperlink r:id="rId9" w:history="1">
        <w:r w:rsidR="00B32758" w:rsidRPr="00B32758">
          <w:rPr>
            <w:rStyle w:val="Hyperlink"/>
            <w:rFonts w:ascii="Lato" w:hAnsi="Lato"/>
            <w:sz w:val="29"/>
            <w:szCs w:val="29"/>
          </w:rPr>
          <w:t>https://research.aimultiple.com/looking-for-better-medical-imaging-for-early-diagnostic-and-monitoring-contact-the-leading-vendors-here/</w:t>
        </w:r>
      </w:hyperlink>
    </w:p>
    <w:p w14:paraId="4859CA12" w14:textId="7AD578C9" w:rsidR="00363DDE" w:rsidRDefault="00A35B6F" w:rsidP="00363DDE">
      <w:pPr>
        <w:pStyle w:val="Heading2"/>
        <w:shd w:val="clear" w:color="auto" w:fill="FFFFFF"/>
        <w:spacing w:before="0"/>
        <w:rPr>
          <w:rFonts w:ascii="Lato" w:hAnsi="Lato"/>
          <w:color w:val="3A3A3A"/>
          <w:sz w:val="29"/>
          <w:szCs w:val="29"/>
        </w:rPr>
      </w:pPr>
      <w:r>
        <w:rPr>
          <w:rFonts w:ascii="Lato" w:eastAsiaTheme="minorHAnsi" w:hAnsi="Lato" w:cstheme="minorBidi"/>
          <w:color w:val="3A3A3A"/>
          <w:sz w:val="29"/>
          <w:szCs w:val="29"/>
        </w:rPr>
        <w:lastRenderedPageBreak/>
        <w:t>4</w:t>
      </w:r>
      <w:r w:rsidR="00363DDE" w:rsidRPr="00363DDE">
        <w:rPr>
          <w:rFonts w:ascii="Lato" w:eastAsiaTheme="minorHAnsi" w:hAnsi="Lato" w:cstheme="minorBidi"/>
          <w:color w:val="3A3A3A"/>
          <w:sz w:val="29"/>
          <w:szCs w:val="29"/>
        </w:rPr>
        <w:t>)</w:t>
      </w:r>
      <w:r w:rsidR="00372DD2">
        <w:rPr>
          <w:rStyle w:val="Strong"/>
          <w:rFonts w:ascii="Lato" w:eastAsiaTheme="minorHAnsi" w:hAnsi="Lato" w:cstheme="minorBidi"/>
          <w:color w:val="3A3A3A"/>
          <w:sz w:val="29"/>
          <w:szCs w:val="29"/>
          <w:shd w:val="clear" w:color="auto" w:fill="FFFFFF"/>
        </w:rPr>
        <w:t xml:space="preserve"> </w:t>
      </w:r>
      <w:r w:rsidR="00363DDE">
        <w:rPr>
          <w:rStyle w:val="Strong"/>
          <w:rFonts w:ascii="Lato" w:eastAsiaTheme="minorHAnsi" w:hAnsi="Lato" w:cstheme="minorBidi"/>
          <w:color w:val="3A3A3A"/>
          <w:sz w:val="29"/>
          <w:szCs w:val="29"/>
          <w:shd w:val="clear" w:color="auto" w:fill="FFFFFF"/>
        </w:rPr>
        <w:t>R</w:t>
      </w:r>
      <w:r w:rsidR="00363DDE" w:rsidRPr="00363DDE">
        <w:rPr>
          <w:rStyle w:val="Strong"/>
          <w:rFonts w:ascii="Lato" w:eastAsiaTheme="minorHAnsi" w:hAnsi="Lato" w:cstheme="minorBidi"/>
          <w:color w:val="3A3A3A"/>
          <w:sz w:val="29"/>
          <w:szCs w:val="29"/>
          <w:shd w:val="clear" w:color="auto" w:fill="FFFFFF"/>
        </w:rPr>
        <w:t>obot</w:t>
      </w:r>
      <w:r w:rsidR="00363DDE" w:rsidRPr="00363DDE">
        <w:rPr>
          <w:rStyle w:val="Strong"/>
          <w:shd w:val="clear" w:color="auto" w:fill="FFFFFF"/>
        </w:rPr>
        <w:t xml:space="preserve"> </w:t>
      </w:r>
      <w:proofErr w:type="spellStart"/>
      <w:r w:rsidR="00363DDE" w:rsidRPr="00363DDE">
        <w:rPr>
          <w:rStyle w:val="Strong"/>
          <w:rFonts w:ascii="Lato" w:eastAsiaTheme="minorHAnsi" w:hAnsi="Lato" w:cstheme="minorBidi"/>
          <w:color w:val="3A3A3A"/>
          <w:sz w:val="29"/>
          <w:szCs w:val="29"/>
          <w:shd w:val="clear" w:color="auto" w:fill="FFFFFF"/>
        </w:rPr>
        <w:t>moxi</w:t>
      </w:r>
      <w:proofErr w:type="spellEnd"/>
      <w:r w:rsidR="00363DDE">
        <w:rPr>
          <w:rFonts w:ascii="Lato" w:hAnsi="Lato"/>
          <w:color w:val="3A3A3A"/>
          <w:sz w:val="29"/>
          <w:szCs w:val="29"/>
        </w:rPr>
        <w:t>:</w:t>
      </w:r>
      <w:r w:rsidR="00363DDE" w:rsidRPr="00363DDE">
        <w:rPr>
          <w:rFonts w:ascii="Lato" w:hAnsi="Lato"/>
          <w:color w:val="3A3A3A"/>
          <w:sz w:val="29"/>
          <w:szCs w:val="29"/>
        </w:rPr>
        <w:t xml:space="preserve"> AA.I. company creating robot assistants that help healthcare workers with routine tasks so they can focus on what they do best</w:t>
      </w:r>
      <w:r w:rsidR="00116A65">
        <w:rPr>
          <w:rFonts w:ascii="Lato" w:hAnsi="Lato"/>
          <w:color w:val="3A3A3A"/>
          <w:sz w:val="29"/>
          <w:szCs w:val="29"/>
        </w:rPr>
        <w:t>.</w:t>
      </w:r>
    </w:p>
    <w:p w14:paraId="7D02CCC9" w14:textId="61D29471" w:rsidR="00116A65" w:rsidRPr="00116A65" w:rsidRDefault="00116A65" w:rsidP="00116A65">
      <w:pPr>
        <w:pStyle w:val="Heading2"/>
        <w:shd w:val="clear" w:color="auto" w:fill="FFFFFF"/>
        <w:spacing w:before="0"/>
        <w:rPr>
          <w:rStyle w:val="Strong"/>
          <w:rFonts w:ascii="Lato" w:eastAsiaTheme="minorHAnsi" w:hAnsi="Lato" w:cstheme="minorBidi"/>
          <w:color w:val="3A3A3A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313131"/>
          <w:shd w:val="clear" w:color="auto" w:fill="FFFFFF"/>
        </w:rPr>
        <w:t>Moxi</w:t>
      </w:r>
      <w:proofErr w:type="spellEnd"/>
      <w:r>
        <w:rPr>
          <w:rFonts w:ascii="Segoe UI" w:hAnsi="Segoe UI" w:cs="Segoe UI"/>
          <w:color w:val="313131"/>
          <w:shd w:val="clear" w:color="auto" w:fill="FFFFFF"/>
        </w:rPr>
        <w:t xml:space="preserve"> was first brought to Cedars Sinai in September 2021, and in just its first six weeks, it saved 300 miles of walking for nurses. </w:t>
      </w:r>
      <w:proofErr w:type="spellStart"/>
      <w:r>
        <w:rPr>
          <w:rFonts w:ascii="Segoe UI" w:hAnsi="Segoe UI" w:cs="Segoe UI"/>
          <w:color w:val="313131"/>
          <w:shd w:val="clear" w:color="auto" w:fill="FFFFFF"/>
        </w:rPr>
        <w:t>Moxi</w:t>
      </w:r>
      <w:proofErr w:type="spellEnd"/>
      <w:r>
        <w:rPr>
          <w:rFonts w:ascii="Segoe UI" w:hAnsi="Segoe UI" w:cs="Segoe UI"/>
          <w:color w:val="313131"/>
          <w:shd w:val="clear" w:color="auto" w:fill="FFFFFF"/>
        </w:rPr>
        <w:t xml:space="preserve"> works all hours of the day.</w:t>
      </w:r>
    </w:p>
    <w:p w14:paraId="6E90B53A" w14:textId="77777777" w:rsidR="00363DDE" w:rsidRPr="00363DDE" w:rsidRDefault="00363DDE" w:rsidP="00363DDE"/>
    <w:p w14:paraId="4813A1FD" w14:textId="40FA9126" w:rsidR="00363DDE" w:rsidRDefault="00363DDE" w:rsidP="00363DDE"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EDBB14A" wp14:editId="2F26B7AE">
            <wp:extent cx="3002280" cy="2141220"/>
            <wp:effectExtent l="0" t="0" r="7620" b="0"/>
            <wp:docPr id="2" name="Picture 2" descr="Image result for robot mo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t mox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3066" w14:textId="6110B1D6" w:rsidR="00372DD2" w:rsidRDefault="00372DD2" w:rsidP="00363DDE"/>
    <w:p w14:paraId="58835773" w14:textId="41BEC885" w:rsidR="00372DD2" w:rsidRDefault="00372DD2" w:rsidP="00363DDE"/>
    <w:p w14:paraId="4F1F65D1" w14:textId="0291D20E" w:rsidR="00372DD2" w:rsidRDefault="00372DD2" w:rsidP="00363DDE"/>
    <w:p w14:paraId="2F340F5F" w14:textId="7B3E7066" w:rsidR="00372DD2" w:rsidRDefault="00372DD2" w:rsidP="00363DDE"/>
    <w:p w14:paraId="256AF570" w14:textId="1356913F" w:rsidR="00372DD2" w:rsidRDefault="00372DD2" w:rsidP="00363DDE"/>
    <w:p w14:paraId="7B0EE344" w14:textId="0531AF8D" w:rsidR="00372DD2" w:rsidRDefault="00372DD2" w:rsidP="00363DDE"/>
    <w:p w14:paraId="5E2873D6" w14:textId="77777777" w:rsidR="00372DD2" w:rsidRPr="00363DDE" w:rsidRDefault="00372DD2" w:rsidP="00363DDE"/>
    <w:p w14:paraId="76DABFBC" w14:textId="6215702D" w:rsidR="00372DD2" w:rsidRDefault="00A35B6F" w:rsidP="00372DD2">
      <w:pPr>
        <w:pStyle w:val="NormalWeb"/>
        <w:shd w:val="clear" w:color="auto" w:fill="FFFFFF"/>
        <w:rPr>
          <w:rFonts w:ascii="Titillium Web" w:hAnsi="Titillium Web"/>
          <w:b/>
          <w:bCs/>
          <w:color w:val="333333"/>
        </w:rPr>
      </w:pPr>
      <w:r>
        <w:rPr>
          <w:rStyle w:val="Hyperlink"/>
          <w:rFonts w:ascii="Lora" w:hAnsi="Lor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372DD2">
        <w:rPr>
          <w:rStyle w:val="Hyperlink"/>
          <w:rFonts w:ascii="Lora" w:hAnsi="Lor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72DD2" w:rsidRPr="00372DD2">
        <w:rPr>
          <w:rStyle w:val="Hyperlink"/>
          <w:rFonts w:ascii="Titillium Web" w:hAnsi="Titillium Web"/>
          <w:color w:val="333333"/>
          <w:shd w:val="clear" w:color="auto" w:fill="FFFFFF"/>
        </w:rPr>
        <w:t xml:space="preserve"> </w:t>
      </w:r>
      <w:r w:rsidR="00372DD2">
        <w:rPr>
          <w:rStyle w:val="Strong"/>
          <w:rFonts w:ascii="Titillium Web" w:hAnsi="Titillium Web"/>
          <w:color w:val="333333"/>
          <w:shd w:val="clear" w:color="auto" w:fill="FFFFFF"/>
        </w:rPr>
        <w:t> </w:t>
      </w:r>
      <w:r w:rsidR="00372DD2" w:rsidRPr="00372DD2">
        <w:rPr>
          <w:rFonts w:ascii="Titillium Web" w:hAnsi="Titillium Web"/>
          <w:b/>
          <w:bCs/>
          <w:color w:val="333333"/>
        </w:rPr>
        <w:t>. The </w:t>
      </w:r>
      <w:r w:rsidR="00372DD2" w:rsidRPr="00372DD2">
        <w:rPr>
          <w:rFonts w:ascii="Titillium Web" w:hAnsi="Titillium Web"/>
          <w:b/>
          <w:bCs/>
          <w:i/>
          <w:iCs/>
          <w:color w:val="333333"/>
        </w:rPr>
        <w:t>da Vinci</w:t>
      </w:r>
      <w:r w:rsidR="00372DD2" w:rsidRPr="00372DD2">
        <w:rPr>
          <w:rFonts w:ascii="Titillium Web" w:hAnsi="Titillium Web"/>
          <w:b/>
          <w:bCs/>
          <w:color w:val="333333"/>
        </w:rPr>
        <w:t>® Surgical Robot</w:t>
      </w:r>
    </w:p>
    <w:p w14:paraId="683801BE" w14:textId="2499C9D1" w:rsidR="00372DD2" w:rsidRDefault="00372DD2" w:rsidP="00372DD2">
      <w:pPr>
        <w:pStyle w:val="NormalWeb"/>
        <w:shd w:val="clear" w:color="auto" w:fill="FFFFFF"/>
        <w:rPr>
          <w:rFonts w:ascii="Titillium Web" w:hAnsi="Titillium Web"/>
          <w:color w:val="555555"/>
        </w:rPr>
      </w:pPr>
      <w:r w:rsidRPr="00372DD2">
        <w:rPr>
          <w:rFonts w:ascii="Titillium Web" w:hAnsi="Titillium Web"/>
          <w:color w:val="555555"/>
        </w:rPr>
        <w:t>More than 250,000 people die in the U.S. each year from medical errors, some of which are likely preventable.</w:t>
      </w:r>
      <w:r w:rsidRPr="00372DD2">
        <w:rPr>
          <w:rFonts w:ascii="Titillium Web" w:hAnsi="Titillium Web"/>
          <w:color w:val="555555"/>
          <w:vertAlign w:val="superscript"/>
        </w:rPr>
        <w:t>1</w:t>
      </w:r>
      <w:r w:rsidRPr="00372DD2">
        <w:rPr>
          <w:rFonts w:ascii="Titillium Web" w:hAnsi="Titillium Web"/>
          <w:color w:val="555555"/>
        </w:rPr>
        <w:t> While this is a broad category encompassing a range of different problems, it's certainly true that the more control surgeons have in their operations, the better. The </w:t>
      </w:r>
      <w:r w:rsidRPr="00372DD2">
        <w:rPr>
          <w:rFonts w:ascii="Titillium Web" w:hAnsi="Titillium Web"/>
          <w:i/>
          <w:iCs/>
          <w:color w:val="555555"/>
        </w:rPr>
        <w:t>da Vinci</w:t>
      </w:r>
      <w:r w:rsidRPr="00372DD2">
        <w:rPr>
          <w:rFonts w:ascii="Titillium Web" w:hAnsi="Titillium Web"/>
          <w:color w:val="555555"/>
        </w:rPr>
        <w:t xml:space="preserve"> Surgical System, a multi-armed </w:t>
      </w:r>
      <w:proofErr w:type="spellStart"/>
      <w:r w:rsidRPr="00372DD2">
        <w:rPr>
          <w:rFonts w:ascii="Titillium Web" w:hAnsi="Titillium Web"/>
          <w:color w:val="555555"/>
        </w:rPr>
        <w:t>wonderbot</w:t>
      </w:r>
      <w:proofErr w:type="spellEnd"/>
      <w:r w:rsidRPr="00372DD2">
        <w:rPr>
          <w:rFonts w:ascii="Titillium Web" w:hAnsi="Titillium Web"/>
          <w:color w:val="555555"/>
        </w:rPr>
        <w:t>, is being used to reduce surgical errors and make surgery less invasive for thousands of patients.</w:t>
      </w:r>
      <w:r>
        <w:rPr>
          <w:rFonts w:ascii="Titillium Web" w:hAnsi="Titillium Web"/>
          <w:color w:val="555555"/>
        </w:rPr>
        <w:t xml:space="preserve"> </w:t>
      </w:r>
    </w:p>
    <w:p w14:paraId="0AB2469E" w14:textId="11E10463" w:rsidR="00372DD2" w:rsidRPr="00372DD2" w:rsidRDefault="00372DD2" w:rsidP="00372DD2">
      <w:pPr>
        <w:pStyle w:val="NormalWeb"/>
        <w:shd w:val="clear" w:color="auto" w:fill="FFFFFF"/>
        <w:rPr>
          <w:rFonts w:ascii="Titillium Web" w:hAnsi="Titillium Web"/>
          <w:b/>
          <w:bCs/>
          <w:color w:val="555555"/>
        </w:rPr>
      </w:pPr>
      <w:r>
        <w:rPr>
          <w:noProof/>
        </w:rP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4BD5B5FD" wp14:editId="2428BAAE">
            <wp:extent cx="1737360" cy="2316480"/>
            <wp:effectExtent l="0" t="0" r="0" b="7620"/>
            <wp:docPr id="3" name="Picture 3" descr="Image result for the da vinci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e da vinci rob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F784" w14:textId="0B0256E8" w:rsidR="00DB2F80" w:rsidRPr="00DB2F80" w:rsidRDefault="00A35B6F" w:rsidP="00DB2F80">
      <w:pPr>
        <w:pStyle w:val="NormalWeb"/>
        <w:shd w:val="clear" w:color="auto" w:fill="FFFFFF"/>
        <w:rPr>
          <w:rFonts w:ascii="Titillium Web" w:hAnsi="Titillium Web"/>
          <w:color w:val="555555"/>
        </w:rPr>
      </w:pPr>
      <w:r>
        <w:rPr>
          <w:rStyle w:val="Hyperlink"/>
          <w:rFonts w:ascii="Lora" w:hAnsi="Lor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DB2F80">
        <w:rPr>
          <w:rStyle w:val="Hyperlink"/>
          <w:rFonts w:ascii="Lora" w:hAnsi="Lor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B2F80" w:rsidRPr="00DB2F80">
        <w:rPr>
          <w:rFonts w:ascii="Titillium Web" w:hAnsi="Titillium Web"/>
          <w:color w:val="333333"/>
        </w:rPr>
        <w:t xml:space="preserve"> </w:t>
      </w:r>
      <w:r w:rsidR="00DB2F80" w:rsidRPr="00DB2F80">
        <w:rPr>
          <w:rFonts w:ascii="Titillium Web" w:hAnsi="Titillium Web"/>
          <w:b/>
          <w:bCs/>
          <w:color w:val="333333"/>
        </w:rPr>
        <w:t xml:space="preserve">The </w:t>
      </w:r>
      <w:proofErr w:type="spellStart"/>
      <w:r w:rsidR="00DB2F80" w:rsidRPr="00DB2F80">
        <w:rPr>
          <w:rFonts w:ascii="Titillium Web" w:hAnsi="Titillium Web"/>
          <w:b/>
          <w:bCs/>
          <w:color w:val="333333"/>
        </w:rPr>
        <w:t>Xenex</w:t>
      </w:r>
      <w:proofErr w:type="spellEnd"/>
      <w:r w:rsidR="00DB2F80" w:rsidRPr="00DB2F80">
        <w:rPr>
          <w:rFonts w:ascii="Titillium Web" w:hAnsi="Titillium Web"/>
          <w:b/>
          <w:bCs/>
          <w:color w:val="333333"/>
        </w:rPr>
        <w:t xml:space="preserve"> Germ-Zapping Robot</w:t>
      </w:r>
    </w:p>
    <w:p w14:paraId="7CFF5105" w14:textId="77777777" w:rsidR="00DB2F80" w:rsidRDefault="00DB2F80" w:rsidP="00DB2F8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  <w:r w:rsidRPr="00DB2F80">
        <w:rPr>
          <w:rFonts w:ascii="Titillium Web" w:eastAsia="Times New Roman" w:hAnsi="Titillium Web" w:cs="Times New Roman"/>
          <w:color w:val="555555"/>
          <w:sz w:val="24"/>
          <w:szCs w:val="24"/>
        </w:rPr>
        <w:t>Along with minimizing medical and surgical errors, hospital-acquired infections (HAIs) are another widespread problem in healthcare that could be improved with robots.</w:t>
      </w:r>
    </w:p>
    <w:p w14:paraId="327F8F71" w14:textId="15E4A839" w:rsidR="00DB2F80" w:rsidRDefault="00DB2F80" w:rsidP="00DB2F8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  <w:r w:rsidRPr="00DB2F80">
        <w:rPr>
          <w:rFonts w:ascii="Titillium Web" w:eastAsia="Times New Roman" w:hAnsi="Titillium Web" w:cs="Times New Roman"/>
          <w:color w:val="555555"/>
          <w:sz w:val="24"/>
          <w:szCs w:val="24"/>
        </w:rPr>
        <w:t xml:space="preserve">the </w:t>
      </w:r>
      <w:proofErr w:type="spellStart"/>
      <w:r w:rsidRPr="00DB2F80">
        <w:rPr>
          <w:rFonts w:ascii="Titillium Web" w:eastAsia="Times New Roman" w:hAnsi="Titillium Web" w:cs="Times New Roman"/>
          <w:color w:val="555555"/>
          <w:sz w:val="24"/>
          <w:szCs w:val="24"/>
        </w:rPr>
        <w:t>Xenex</w:t>
      </w:r>
      <w:proofErr w:type="spellEnd"/>
      <w:r w:rsidRPr="00DB2F80">
        <w:rPr>
          <w:rFonts w:ascii="Titillium Web" w:eastAsia="Times New Roman" w:hAnsi="Titillium Web" w:cs="Times New Roman"/>
          <w:color w:val="555555"/>
          <w:sz w:val="24"/>
          <w:szCs w:val="24"/>
        </w:rPr>
        <w:t>, an automated and portable robot, is used to disinfect entire hospital rooms in minutes using pulsed, full-spectrum UV rays that kill a range of infectious bacteria. It's designed to reduce HAIs such as Methicillin-resistant Staphylococcus aureus (MRSA) by killing the microorganisms that cause them, which can be particularly resistant to treatment. Plus, the robot is kind of cute—it looks like an R2-D2 designed to save lives.</w:t>
      </w:r>
    </w:p>
    <w:p w14:paraId="0016534D" w14:textId="7AEEB990" w:rsidR="00DB2F80" w:rsidRDefault="00DB2F80" w:rsidP="00DB2F8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  <w:r>
        <w:rPr>
          <w:rFonts w:ascii="Titillium Web" w:eastAsia="Times New Roman" w:hAnsi="Titillium Web" w:cs="Times New Roman"/>
          <w:color w:val="555555"/>
          <w:sz w:val="24"/>
          <w:szCs w:val="24"/>
        </w:rP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3DC87D72" wp14:editId="4F8140F3">
            <wp:extent cx="1434465" cy="1307655"/>
            <wp:effectExtent l="0" t="0" r="0" b="6985"/>
            <wp:docPr id="6" name="Picture 6" descr="Image result for The Xenex Germ-Zapping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The Xenex Germ-Zapping Rob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430" cy="13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DB5A" w14:textId="33B7E3D2" w:rsidR="00010070" w:rsidRPr="00010070" w:rsidRDefault="00A35B6F" w:rsidP="00010070">
      <w:pPr>
        <w:pStyle w:val="NormalWeb"/>
        <w:shd w:val="clear" w:color="auto" w:fill="FFFFFF"/>
        <w:rPr>
          <w:rFonts w:ascii="Titillium Web" w:hAnsi="Titillium Web"/>
          <w:color w:val="555555"/>
        </w:rPr>
      </w:pPr>
      <w:r>
        <w:rPr>
          <w:rFonts w:ascii="Titillium Web" w:hAnsi="Titillium Web"/>
          <w:color w:val="555555"/>
        </w:rPr>
        <w:t>7</w:t>
      </w:r>
      <w:r w:rsidR="00DB2F80">
        <w:rPr>
          <w:rFonts w:ascii="Titillium Web" w:hAnsi="Titillium Web"/>
          <w:color w:val="555555"/>
        </w:rPr>
        <w:t>)</w:t>
      </w:r>
      <w:r w:rsidR="00010070" w:rsidRPr="00010070">
        <w:rPr>
          <w:rFonts w:ascii="Titillium Web" w:hAnsi="Titillium Web"/>
          <w:color w:val="333333"/>
        </w:rPr>
        <w:t xml:space="preserve"> </w:t>
      </w:r>
      <w:r w:rsidR="00010070" w:rsidRPr="00010070">
        <w:rPr>
          <w:rFonts w:ascii="Titillium Web" w:hAnsi="Titillium Web"/>
          <w:b/>
          <w:bCs/>
          <w:color w:val="333333"/>
        </w:rPr>
        <w:t> </w:t>
      </w:r>
      <w:proofErr w:type="gramStart"/>
      <w:r w:rsidR="00010070">
        <w:rPr>
          <w:rFonts w:ascii="Titillium Web" w:hAnsi="Titillium Web"/>
          <w:b/>
          <w:bCs/>
          <w:color w:val="333333"/>
        </w:rPr>
        <w:t>ROBOT:THE</w:t>
      </w:r>
      <w:proofErr w:type="gramEnd"/>
      <w:r w:rsidR="00010070">
        <w:rPr>
          <w:rFonts w:ascii="Titillium Web" w:hAnsi="Titillium Web"/>
          <w:b/>
          <w:bCs/>
          <w:color w:val="333333"/>
        </w:rPr>
        <w:t xml:space="preserve"> TUG</w:t>
      </w:r>
    </w:p>
    <w:p w14:paraId="6C9BC876" w14:textId="77777777" w:rsidR="00010070" w:rsidRPr="00010070" w:rsidRDefault="00010070" w:rsidP="0001007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 xml:space="preserve">You may never think about it, but transporting supplies, meals and other materials around the hospital is a drag on efficiency. One estimate shows that a typical 200-bed hospital moves meals, linens, lab samples, </w:t>
      </w:r>
      <w:proofErr w:type="gramStart"/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>waste</w:t>
      </w:r>
      <w:proofErr w:type="gramEnd"/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 xml:space="preserve"> and other items the equivalent of 53 miles per day.</w:t>
      </w:r>
      <w:r w:rsidRPr="00010070">
        <w:rPr>
          <w:rFonts w:ascii="Titillium Web" w:eastAsia="Times New Roman" w:hAnsi="Titillium Web" w:cs="Times New Roman"/>
          <w:color w:val="555555"/>
          <w:sz w:val="24"/>
          <w:szCs w:val="24"/>
          <w:vertAlign w:val="superscript"/>
        </w:rPr>
        <w:t>7</w:t>
      </w:r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 xml:space="preserve"> Enter TUG, an autonomous mobile robot developed by </w:t>
      </w:r>
      <w:proofErr w:type="spellStart"/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>Aethon</w:t>
      </w:r>
      <w:proofErr w:type="spellEnd"/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 xml:space="preserve"> Inc. to ferry supplies to where they are needed, freeing employees from heavy physical loads and allowing them to focus on patient care.</w:t>
      </w:r>
    </w:p>
    <w:p w14:paraId="2F66481F" w14:textId="77777777" w:rsidR="00010070" w:rsidRPr="00010070" w:rsidRDefault="00010070" w:rsidP="0001007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lastRenderedPageBreak/>
        <w:t>When the University of California, San Francisco Medical Center at Mission Bay opened in 2015, it rolled out 25 TUG robots to improve their transportation operations.</w:t>
      </w:r>
      <w:r w:rsidRPr="00010070">
        <w:rPr>
          <w:rFonts w:ascii="Titillium Web" w:eastAsia="Times New Roman" w:hAnsi="Titillium Web" w:cs="Times New Roman"/>
          <w:color w:val="555555"/>
          <w:sz w:val="24"/>
          <w:szCs w:val="24"/>
          <w:vertAlign w:val="superscript"/>
        </w:rPr>
        <w:t>8</w:t>
      </w:r>
      <w:r w:rsidRPr="00010070">
        <w:rPr>
          <w:rFonts w:ascii="Titillium Web" w:eastAsia="Times New Roman" w:hAnsi="Titillium Web" w:cs="Times New Roman"/>
          <w:color w:val="555555"/>
          <w:sz w:val="24"/>
          <w:szCs w:val="24"/>
        </w:rPr>
        <w:t> They are programmed with the hospital's floor plan and are also equipped with a variety of sensors to ensure they don't run into anything on their way to the lab. They also kindly ask people to stand aside as they move into congested hallways.</w:t>
      </w:r>
    </w:p>
    <w:p w14:paraId="0355BDA6" w14:textId="01E9A90E" w:rsidR="00DB2F80" w:rsidRDefault="00DB2F80" w:rsidP="00DB2F8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</w:p>
    <w:p w14:paraId="337A1340" w14:textId="0BC8D95F" w:rsidR="00DB2F80" w:rsidRDefault="00010070" w:rsidP="00DB2F8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  <w:r>
        <w:rPr>
          <w:noProof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34179B10" wp14:editId="70D72A24">
            <wp:extent cx="1935480" cy="2141220"/>
            <wp:effectExtent l="0" t="0" r="7620" b="0"/>
            <wp:docPr id="7" name="Picture 7" descr="Image result for The TUG rob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The TUG robo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0DBE" w14:textId="77777777" w:rsidR="00DB2F80" w:rsidRPr="00DB2F80" w:rsidRDefault="00DB2F80" w:rsidP="00DB2F8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555555"/>
          <w:sz w:val="24"/>
          <w:szCs w:val="24"/>
        </w:rPr>
      </w:pPr>
    </w:p>
    <w:p w14:paraId="0DD1ECFB" w14:textId="77777777" w:rsidR="00010070" w:rsidRDefault="00A35B6F" w:rsidP="00372DD2">
      <w:pPr>
        <w:pStyle w:val="Heading2"/>
        <w:shd w:val="clear" w:color="auto" w:fill="FFFFFF"/>
        <w:spacing w:before="0"/>
        <w:rPr>
          <w:rStyle w:val="Hyperlink"/>
          <w:rFonts w:ascii="Lora" w:eastAsia="Times New Roman" w:hAnsi="Lor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010070" w:rsidRPr="00010070">
          <w:rPr>
            <w:rStyle w:val="Hyperlink"/>
            <w:rFonts w:ascii="Lora" w:eastAsia="Times New Roman" w:hAnsi="Lora" w:cs="Times New Roman"/>
            <w:sz w:val="30"/>
            <w:szCs w:val="3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https://online-engineering.case.edu/blog/medical-robots-making-a-difference</w:t>
        </w:r>
      </w:hyperlink>
    </w:p>
    <w:p w14:paraId="6821913A" w14:textId="66146D49" w:rsidR="00537F79" w:rsidRPr="00A35B6F" w:rsidRDefault="00537F79" w:rsidP="00A35B6F">
      <w:pPr>
        <w:pStyle w:val="Heading2"/>
        <w:shd w:val="clear" w:color="auto" w:fill="FFFFFF"/>
        <w:spacing w:before="0"/>
        <w:rPr>
          <w:rFonts w:ascii="Lora" w:eastAsia="Times New Roman" w:hAnsi="Lora" w:cs="Times New Roman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7F79" w:rsidRPr="00A3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EFE"/>
    <w:multiLevelType w:val="hybridMultilevel"/>
    <w:tmpl w:val="12582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E76"/>
    <w:multiLevelType w:val="hybridMultilevel"/>
    <w:tmpl w:val="E16ECF38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E9B"/>
    <w:multiLevelType w:val="multilevel"/>
    <w:tmpl w:val="933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16665"/>
    <w:multiLevelType w:val="multilevel"/>
    <w:tmpl w:val="EA8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E05D0"/>
    <w:multiLevelType w:val="multilevel"/>
    <w:tmpl w:val="6F8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69006">
    <w:abstractNumId w:val="0"/>
  </w:num>
  <w:num w:numId="2" w16cid:durableId="1491091997">
    <w:abstractNumId w:val="3"/>
  </w:num>
  <w:num w:numId="3" w16cid:durableId="478425518">
    <w:abstractNumId w:val="4"/>
  </w:num>
  <w:num w:numId="4" w16cid:durableId="923805628">
    <w:abstractNumId w:val="2"/>
  </w:num>
  <w:num w:numId="5" w16cid:durableId="20502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79"/>
    <w:rsid w:val="00010070"/>
    <w:rsid w:val="000C0C43"/>
    <w:rsid w:val="000E486E"/>
    <w:rsid w:val="00116A65"/>
    <w:rsid w:val="00363DDE"/>
    <w:rsid w:val="00372DD2"/>
    <w:rsid w:val="004A1C39"/>
    <w:rsid w:val="00537F79"/>
    <w:rsid w:val="00615A63"/>
    <w:rsid w:val="00646A4A"/>
    <w:rsid w:val="007171B0"/>
    <w:rsid w:val="00876C1F"/>
    <w:rsid w:val="00A35B6F"/>
    <w:rsid w:val="00A445AA"/>
    <w:rsid w:val="00AE604D"/>
    <w:rsid w:val="00B32758"/>
    <w:rsid w:val="00BA02CF"/>
    <w:rsid w:val="00C4753F"/>
    <w:rsid w:val="00CE4CEE"/>
    <w:rsid w:val="00CE76A8"/>
    <w:rsid w:val="00D74813"/>
    <w:rsid w:val="00D75A5B"/>
    <w:rsid w:val="00DB2F80"/>
    <w:rsid w:val="00EC0A24"/>
    <w:rsid w:val="00EC589A"/>
    <w:rsid w:val="00ED4846"/>
    <w:rsid w:val="00F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C596"/>
  <w15:chartTrackingRefBased/>
  <w15:docId w15:val="{70C37A7E-0FB7-4AA6-BC42-1C62CA4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4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7F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6C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E4CEE"/>
    <w:rPr>
      <w:b/>
      <w:bCs/>
    </w:rPr>
  </w:style>
  <w:style w:type="paragraph" w:styleId="NormalWeb">
    <w:name w:val="Normal (Web)"/>
    <w:basedOn w:val="Normal"/>
    <w:uiPriority w:val="99"/>
    <w:unhideWhenUsed/>
    <w:rsid w:val="00CE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48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445A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72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medii.com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www.skinvision.com/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earch.aimultiple.com/looking-for-better-medical-imaging-for-early-diagnostic-and-monitoring-contact-the-leading-vendors-here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esearch.aimultiple.com/looking-for-better-medical-imaging-for-early-diagnostic-and-monitoring-contact-the-leading-vendors-here/" TargetMode="External"/><Relationship Id="rId14" Type="http://schemas.openxmlformats.org/officeDocument/2006/relationships/hyperlink" Target="https://online-engineering.case.edu/blog/medical-robots-making-a-dif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F2511-F22C-4A15-950F-4599C582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</dc:creator>
  <cp:keywords/>
  <dc:description/>
  <cp:lastModifiedBy>es-Karim.Ibrahim2025</cp:lastModifiedBy>
  <cp:revision>3</cp:revision>
  <dcterms:created xsi:type="dcterms:W3CDTF">2022-03-14T13:56:00Z</dcterms:created>
  <dcterms:modified xsi:type="dcterms:W3CDTF">2022-05-29T13:59:00Z</dcterms:modified>
</cp:coreProperties>
</file>