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Hướng Dẫn &amp; Mẹo Chơi Fortune Gems 2 • Bộ ảnh mới độc quyền 100%</w:t>
      </w:r>
    </w:p>
    <w:p/>
    <w:p>
      <w:pPr>
        <w:pStyle w:val="Heading2"/>
      </w:pPr>
      <w:r>
        <w:rPr>
          <w:b/>
          <w:bCs/>
          <w:color w:val="047857"/>
          <w:sz w:val="24"/>
          <w:szCs w:val="24"/>
        </w:rPr>
        <w:t xml:space="preserve">1. THÔNG SỐ CÀI ĐẶT TRÊN TOOL RANK MATH (ĐẠT 95 - 100 ĐIỂM XANH LÁ)</w:t>
      </w:r>
    </w:p>
    <w:p>
      <w:r>
        <w:rPr>
          <w:b/>
          <w:bCs/>
          <w:color w:val="B91C1C"/>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Mục trên Rank Math SEO</w:t>
            </w:r>
          </w:p>
        </w:tc>
        <w:tc>
          <w:tcPr>
            <w:tcW w:type="dxa" w:w="65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Giá trị điền chính xác (Copy &amp; Paste)</w:t>
            </w:r>
          </w:p>
        </w:tc>
      </w:tr>
      <w:tr>
        <w:tc>
          <w:tcPr>
            <w:tcBorders>
              <w:top w:val="single" w:color="CCCCCC" w:sz="1"/>
              <w:left w:val="single" w:color="CCCCCC" w:sz="1"/>
              <w:bottom w:val="single" w:color="CCCCCC" w:sz="1"/>
              <w:right w:val="single" w:color="CCCCCC" w:sz="1"/>
            </w:tcBorders>
          </w:tcPr>
          <w:p>
            <w:r>
              <w:rPr>
                <w:b/>
                <w:bCs/>
                <w:sz w:val="20"/>
                <w:szCs w:val="20"/>
              </w:rPr>
              <w:t xml:space="preserve">Palabra clave objetivo (Focus Keyword)</w:t>
            </w:r>
          </w:p>
        </w:tc>
        <w:tc>
          <w:tcPr>
            <w:tcBorders>
              <w:top w:val="single" w:color="CCCCCC" w:sz="1"/>
              <w:left w:val="single" w:color="CCCCCC" w:sz="1"/>
              <w:bottom w:val="single" w:color="CCCCCC" w:sz="1"/>
              <w:right w:val="single" w:color="CCCCCC" w:sz="1"/>
            </w:tcBorders>
          </w:tcPr>
          <w:p>
            <w:r>
              <w:rPr>
                <w:b/>
                <w:bCs/>
                <w:color w:val="047857"/>
                <w:sz w:val="20"/>
                <w:szCs w:val="20"/>
              </w:rPr>
              <w:t xml:space="preserve">fortune gems 2 consejos</w:t>
            </w:r>
          </w:p>
        </w:tc>
      </w:tr>
      <w:tr>
        <w:tc>
          <w:tcPr>
            <w:tcBorders>
              <w:top w:val="single" w:color="CCCCCC" w:sz="1"/>
              <w:left w:val="single" w:color="CCCCCC" w:sz="1"/>
              <w:bottom w:val="single" w:color="CCCCCC" w:sz="1"/>
              <w:right w:val="single" w:color="CCCCCC" w:sz="1"/>
            </w:tcBorders>
          </w:tcPr>
          <w:p>
            <w:r>
              <w:rPr>
                <w:b/>
                <w:bCs/>
                <w:sz w:val="20"/>
                <w:szCs w:val="20"/>
              </w:rPr>
              <w:t xml:space="preserve">Título SEO (Tiêu đề tìm kiếm)</w:t>
            </w:r>
          </w:p>
        </w:tc>
        <w:tc>
          <w:tcPr>
            <w:tcBorders>
              <w:top w:val="single" w:color="CCCCCC" w:sz="1"/>
              <w:left w:val="single" w:color="CCCCCC" w:sz="1"/>
              <w:bottom w:val="single" w:color="CCCCCC" w:sz="1"/>
              <w:right w:val="single" w:color="CCCCCC" w:sz="1"/>
            </w:tcBorders>
          </w:tcPr>
          <w:p>
            <w:r>
              <w:rPr>
                <w:sz w:val="20"/>
                <w:szCs w:val="20"/>
              </w:rPr>
              <w:t xml:space="preserve">Fortune Gems 2 Consejos 2026: Rueda Multiplicadora en JuegaLotto #1</w:t>
            </w:r>
          </w:p>
        </w:tc>
      </w:tr>
      <w:tr>
        <w:tc>
          <w:tcPr>
            <w:tcBorders>
              <w:top w:val="single" w:color="CCCCCC" w:sz="1"/>
              <w:left w:val="single" w:color="CCCCCC" w:sz="1"/>
              <w:bottom w:val="single" w:color="CCCCCC" w:sz="1"/>
              <w:right w:val="single" w:color="CCCCCC" w:sz="1"/>
            </w:tcBorders>
          </w:tcPr>
          <w:p>
            <w:r>
              <w:rPr>
                <w:b/>
                <w:bCs/>
                <w:sz w:val="20"/>
                <w:szCs w:val="20"/>
              </w:rPr>
              <w:t xml:space="preserve">Descripción SEO (Mô tả Meta)</w:t>
            </w:r>
          </w:p>
        </w:tc>
        <w:tc>
          <w:tcPr>
            <w:tcBorders>
              <w:top w:val="single" w:color="CCCCCC" w:sz="1"/>
              <w:left w:val="single" w:color="CCCCCC" w:sz="1"/>
              <w:bottom w:val="single" w:color="CCCCCC" w:sz="1"/>
              <w:right w:val="single" w:color="CCCCCC" w:sz="1"/>
            </w:tcBorders>
          </w:tcPr>
          <w:p>
            <w:r>
              <w:rPr>
                <w:sz w:val="20"/>
                <w:szCs w:val="20"/>
              </w:rPr>
              <w:t xml:space="preserve">Descubre los mejores fortune gems 2 consejos para ganar en JuegaLotto. Domina la rueda de multiplicadores, conoce el RTP del 97% y gana en 2026 #1.</w:t>
            </w:r>
          </w:p>
        </w:tc>
      </w:tr>
      <w:tr>
        <w:tc>
          <w:tcPr>
            <w:tcBorders>
              <w:top w:val="single" w:color="CCCCCC" w:sz="1"/>
              <w:left w:val="single" w:color="CCCCCC" w:sz="1"/>
              <w:bottom w:val="single" w:color="CCCCCC" w:sz="1"/>
              <w:right w:val="single" w:color="CCCCCC" w:sz="1"/>
            </w:tcBorders>
          </w:tcPr>
          <w:p>
            <w:r>
              <w:rPr>
                <w:b/>
                <w:bCs/>
                <w:sz w:val="20"/>
                <w:szCs w:val="20"/>
              </w:rPr>
              <w:t xml:space="preserve">URL / Slug</w:t>
            </w:r>
          </w:p>
        </w:tc>
        <w:tc>
          <w:tcPr>
            <w:tcBorders>
              <w:top w:val="single" w:color="CCCCCC" w:sz="1"/>
              <w:left w:val="single" w:color="CCCCCC" w:sz="1"/>
              <w:bottom w:val="single" w:color="CCCCCC" w:sz="1"/>
              <w:right w:val="single" w:color="CCCCCC" w:sz="1"/>
            </w:tcBorders>
          </w:tcPr>
          <w:p>
            <w:r>
              <w:rPr>
                <w:sz w:val="20"/>
                <w:szCs w:val="20"/>
              </w:rPr>
              <w:t xml:space="preserve">fortune-gems-2-consejos</w:t>
            </w:r>
          </w:p>
        </w:tc>
      </w:tr>
      <w:tr>
        <w:tc>
          <w:tcPr>
            <w:tcBorders>
              <w:top w:val="single" w:color="CCCCCC" w:sz="1"/>
              <w:left w:val="single" w:color="CCCCCC" w:sz="1"/>
              <w:bottom w:val="single" w:color="CCCCCC" w:sz="1"/>
              <w:right w:val="single" w:color="CCCCCC" w:sz="1"/>
            </w:tcBorders>
          </w:tcPr>
          <w:p>
            <w:r>
              <w:rPr>
                <w:b/>
                <w:bCs/>
                <w:sz w:val="20"/>
                <w:szCs w:val="20"/>
              </w:rPr>
              <w:t xml:space="preserve">Thẻ Alt ảnh đại diện (Featured Image)</w:t>
            </w:r>
          </w:p>
        </w:tc>
        <w:tc>
          <w:tcPr>
            <w:tcBorders>
              <w:top w:val="single" w:color="CCCCCC" w:sz="1"/>
              <w:left w:val="single" w:color="CCCCCC" w:sz="1"/>
              <w:bottom w:val="single" w:color="CCCCCC" w:sz="1"/>
              <w:right w:val="single" w:color="CCCCCC" w:sz="1"/>
            </w:tcBorders>
          </w:tcPr>
          <w:p>
            <w:r>
              <w:rPr>
                <w:sz w:val="20"/>
                <w:szCs w:val="20"/>
              </w:rPr>
              <w:t xml:space="preserve">Fortune gems 2 consejos guia del slot de TaDa Gaming en JuegaLotto</w:t>
            </w:r>
          </w:p>
        </w:tc>
      </w:tr>
    </w:tbl>
    <w:p/>
    <w:p>
      <w:pPr>
        <w:pStyle w:val="Heading2"/>
      </w:pPr>
      <w:r>
        <w:rPr>
          <w:b/>
          <w:bCs/>
          <w:color w:val="1E40AF"/>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bài viết chuẩn SEO On-page: từ khóa chính và brand key in đậm rõ ràng, mật độ chuẩn, đầy đủ thẻ H1-H2-H3 và ảnh minh họa (Đã loại bỏ hoàn toàn liên kết theo yêu cầu).</w:t>
      </w:r>
    </w:p>
    <w:p/>
    <w:p>
      <w:pPr>
        <w:pStyle w:val="Heading1"/>
      </w:pPr>
      <w:r>
        <w:rPr>
          <w:b/>
          <w:bCs/>
          <w:color w:val="0F172A"/>
          <w:sz w:val="32"/>
          <w:szCs w:val="32"/>
        </w:rPr>
        <w:t xml:space="preserve">Fortune Gems 2 de TaDa Gaming: Guía Estratégica, Consejos y Trucos en México 2026</w:t>
      </w:r>
    </w:p>
    <w:p/>
    <w:p>
      <w:pPr>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Domina los secretos de Fortune Gems 2: Multiplicadores, rueda de la fortuna y estrategias ganadoras en JuegaLotto.</w:t>
      </w:r>
    </w:p>
    <w:p>
      <w:pPr>
        <w:jc w:val="center"/>
      </w:pPr>
      <w:r>
        <w:rPr>
          <w:b/>
          <w:bCs/>
          <w:color w:val="64748B"/>
          <w:sz w:val="18"/>
          <w:szCs w:val="18"/>
        </w:rPr>
        <w:t xml:space="preserve">🏷️ Thẻ Alt (SEO): </w:t>
      </w:r>
      <w:r>
        <w:rPr>
          <w:color w:val="047857"/>
          <w:sz w:val="18"/>
          <w:szCs w:val="18"/>
        </w:rPr>
        <w:t xml:space="preserve">Fortune gems 2 consejos guia del slot de TaDa Gaming en JuegaLotto</w:t>
      </w:r>
    </w:p>
    <w:p/>
    <w:p>
      <w:pPr>
        <w:spacing w:after="120"/>
      </w:pPr>
      <w:r>
        <w:rPr>
          <w:b w:val="false"/>
          <w:bCs w:val="false"/>
          <w:sz w:val="22"/>
          <w:szCs w:val="22"/>
        </w:rPr>
        <w:t xml:space="preserve">Explorar los mejores </w:t>
      </w:r>
      <w:r>
        <w:rPr>
          <w:b/>
          <w:bCs/>
          <w:sz w:val="22"/>
          <w:szCs w:val="22"/>
        </w:rPr>
        <w:t xml:space="preserve">fortune gems 2 consejos</w:t>
      </w:r>
      <w:r>
        <w:rPr>
          <w:b w:val="false"/>
          <w:bCs w:val="false"/>
          <w:sz w:val="22"/>
          <w:szCs w:val="22"/>
        </w:rPr>
        <w:t xml:space="preserve"> se ha convertido en una necesidad imperiosa para los miles de apostadores en México que buscan maximizar su rendimiento en este aclamado título desarrollado por TaDa Gaming. En </w:t>
      </w:r>
      <w:r>
        <w:rPr>
          <w:b/>
          <w:bCs/>
          <w:sz w:val="22"/>
          <w:szCs w:val="22"/>
        </w:rPr>
        <w:t xml:space="preserve">JuegaLotto</w:t>
      </w:r>
      <w:r>
        <w:rPr>
          <w:b w:val="false"/>
          <w:bCs w:val="false"/>
          <w:sz w:val="22"/>
          <w:szCs w:val="22"/>
        </w:rPr>
        <w:t xml:space="preserve">, este slot brilla con luz propia gracias a su innovador carrete de bonificación y un Retorno al Jugador (RTP) excepcional que premia el juego táctico y medido.</w:t>
      </w:r>
    </w:p>
    <w:p>
      <w:pPr>
        <w:spacing w:after="120"/>
      </w:pPr>
      <w:r>
        <w:rPr>
          <w:b w:val="false"/>
          <w:bCs w:val="false"/>
          <w:sz w:val="22"/>
          <w:szCs w:val="22"/>
        </w:rPr>
        <w:t xml:space="preserve">En esta guía estratégica 2026, desglosamos los más valiosos </w:t>
      </w:r>
      <w:r>
        <w:rPr>
          <w:b/>
          <w:bCs/>
          <w:sz w:val="22"/>
          <w:szCs w:val="22"/>
        </w:rPr>
        <w:t xml:space="preserve">fortune gems 2 consejos</w:t>
      </w:r>
      <w:r>
        <w:rPr>
          <w:b w:val="false"/>
          <w:bCs w:val="false"/>
          <w:sz w:val="22"/>
          <w:szCs w:val="22"/>
        </w:rPr>
        <w:t xml:space="preserve">, desde la gestión óptima del bankroll hasta el funcionamiento preciso del cuarto carrete de multiplicadores, permitiéndote encarar cada giro con una ventaja matemática clara en </w:t>
      </w:r>
      <w:r>
        <w:rPr>
          <w:b/>
          <w:bCs/>
          <w:sz w:val="22"/>
          <w:szCs w:val="22"/>
        </w:rPr>
        <w:t xml:space="preserve">JuegaLotto</w:t>
      </w:r>
      <w:r>
        <w:rPr>
          <w:b w:val="false"/>
          <w:bCs w:val="false"/>
          <w:sz w:val="22"/>
          <w:szCs w:val="22"/>
        </w:rPr>
        <w:t xml:space="preserve">.</w:t>
      </w:r>
    </w:p>
    <w:p>
      <w:pPr>
        <w:pStyle w:val="Heading2"/>
      </w:pPr>
      <w:r>
        <w:rPr>
          <w:b/>
          <w:bCs/>
          <w:color w:val="1F2937"/>
          <w:sz w:val="24"/>
          <w:szCs w:val="24"/>
        </w:rPr>
        <w:t xml:space="preserve">Guía y Fortune Gems 2 Consejos: Mecánicas y Rueda Multiplicadora</w:t>
      </w:r>
    </w:p>
    <w:p>
      <w:pPr>
        <w:spacing w:after="120"/>
      </w:pPr>
      <w:r>
        <w:rPr>
          <w:b w:val="false"/>
          <w:bCs w:val="false"/>
          <w:sz w:val="22"/>
          <w:szCs w:val="22"/>
        </w:rPr>
        <w:t xml:space="preserve">Para aplicar con éxito estos </w:t>
      </w:r>
      <w:r>
        <w:rPr>
          <w:b/>
          <w:bCs/>
          <w:sz w:val="22"/>
          <w:szCs w:val="22"/>
        </w:rPr>
        <w:t xml:space="preserve">fortune gems 2 consejos</w:t>
      </w:r>
      <w:r>
        <w:rPr>
          <w:b w:val="false"/>
          <w:bCs w:val="false"/>
          <w:sz w:val="22"/>
          <w:szCs w:val="22"/>
        </w:rPr>
        <w:t xml:space="preserve">, primero debes dominar la arquitectura del juego. A diferencia de las tragamonedas convencionales, Fortune Gems 2 opera sobre una cuadrícula de 3x3 rodillos regulares más un cuarto rodillo completamente independiente reservado para multiplicadores.</w:t>
      </w:r>
    </w:p>
    <w:p>
      <w:pPr>
        <w:spacing w:after="120"/>
      </w:pPr>
      <w:r>
        <w:rPr>
          <w:b w:val="false"/>
          <w:bCs w:val="false"/>
          <w:sz w:val="22"/>
          <w:szCs w:val="22"/>
        </w:rPr>
        <w:t xml:space="preserve">Uno de los principales </w:t>
      </w:r>
      <w:r>
        <w:rPr>
          <w:b/>
          <w:bCs/>
          <w:sz w:val="22"/>
          <w:szCs w:val="22"/>
        </w:rPr>
        <w:t xml:space="preserve">fortune gems 2 consejos</w:t>
      </w:r>
      <w:r>
        <w:rPr>
          <w:b w:val="false"/>
          <w:bCs w:val="false"/>
          <w:sz w:val="22"/>
          <w:szCs w:val="22"/>
        </w:rPr>
        <w:t xml:space="preserve"> consiste en familiarizarse con los valores de los multiplicadores del cuarto rodillo, los cuales pueden amplificar tus premios de 1x hasta 15x en cualquier combinación ganadora en </w:t>
      </w:r>
      <w:r>
        <w:rPr>
          <w:b/>
          <w:bCs/>
          <w:sz w:val="22"/>
          <w:szCs w:val="22"/>
        </w:rPr>
        <w:t xml:space="preserve">JuegaLotto</w:t>
      </w:r>
      <w:r>
        <w:rPr>
          <w:b w:val="false"/>
          <w:bCs w:val="false"/>
          <w:sz w:val="22"/>
          <w:szCs w:val="22"/>
        </w:rPr>
        <w:t xml:space="preserve">.</w:t>
      </w:r>
    </w:p>
    <w:p>
      <w:pPr>
        <w:spacing w:after="120"/>
      </w:pPr>
      <w:r>
        <w:rPr>
          <w:b w:val="false"/>
          <w:bCs w:val="false"/>
          <w:sz w:val="22"/>
          <w:szCs w:val="22"/>
        </w:rPr>
        <w:t xml:space="preserve">La sencillez de su formato no resta profundidad estratégica: dominar estos </w:t>
      </w:r>
      <w:r>
        <w:rPr>
          <w:b/>
          <w:bCs/>
          <w:sz w:val="22"/>
          <w:szCs w:val="22"/>
        </w:rPr>
        <w:t xml:space="preserve">fortune gems 2 consejos</w:t>
      </w:r>
      <w:r>
        <w:rPr>
          <w:b w:val="false"/>
          <w:bCs w:val="false"/>
          <w:sz w:val="22"/>
          <w:szCs w:val="22"/>
        </w:rPr>
        <w:t xml:space="preserve"> te permitirá reconocer cuándo los símbolos de alto pago se alinean para desatar pagos monumentales.</w:t>
      </w:r>
    </w:p>
    <w:p>
      <w:pPr>
        <w:pStyle w:val="Heading2"/>
      </w:pPr>
      <w:r>
        <w:rPr>
          <w:b/>
          <w:bCs/>
          <w:color w:val="1F2937"/>
          <w:sz w:val="24"/>
          <w:szCs w:val="24"/>
        </w:rPr>
        <w:t xml:space="preserve">La Rueda de la Fortuna de Bonificación</w:t>
      </w:r>
    </w:p>
    <w:p>
      <w:pPr>
        <w:spacing w:after="120"/>
      </w:pPr>
      <w:r>
        <w:rPr>
          <w:b w:val="false"/>
          <w:bCs w:val="false"/>
          <w:sz w:val="22"/>
          <w:szCs w:val="22"/>
        </w:rPr>
        <w:t xml:space="preserve">Entre los </w:t>
      </w:r>
      <w:r>
        <w:rPr>
          <w:b/>
          <w:bCs/>
          <w:sz w:val="22"/>
          <w:szCs w:val="22"/>
        </w:rPr>
        <w:t xml:space="preserve">fortune gems 2 consejos</w:t>
      </w:r>
      <w:r>
        <w:rPr>
          <w:b w:val="false"/>
          <w:bCs w:val="false"/>
          <w:sz w:val="22"/>
          <w:szCs w:val="22"/>
        </w:rPr>
        <w:t xml:space="preserve"> más destacados resalta la mecánica de activación de la Rueda de Bonificación:</w:t>
      </w:r>
    </w:p>
    <w:p>
      <w:pPr>
        <w:spacing w:after="120"/>
      </w:pPr>
      <w:r>
        <w:rPr>
          <w:b w:val="false"/>
          <w:bCs w:val="false"/>
          <w:sz w:val="22"/>
          <w:szCs w:val="22"/>
        </w:rPr>
        <w:t xml:space="preserve">Cuando el símbolo especial de la rueda aterriza en el centro del cuarto rodillo, la pantalla se transforma para otorgar un giro en la rueda monumental, con premios que alcanzan hasta 1,000 veces tu apuesta base gracias a estos </w:t>
      </w:r>
      <w:r>
        <w:rPr>
          <w:b/>
          <w:bCs/>
          <w:sz w:val="22"/>
          <w:szCs w:val="22"/>
        </w:rPr>
        <w:t xml:space="preserve">fortune gems 2 consejos</w:t>
      </w:r>
      <w:r>
        <w:rPr>
          <w:b w:val="false"/>
          <w:bCs w:val="false"/>
          <w:sz w:val="22"/>
          <w:szCs w:val="22"/>
        </w:rPr>
        <w:t xml:space="preserve">.</w:t>
      </w:r>
    </w:p>
    <w:p>
      <w:pPr>
        <w:pStyle w:val="ListParagraph"/>
        <w:numPr>
          <w:ilvl w:val="0"/>
          <w:numId w:val="1"/>
        </w:numPr>
        <w:spacing w:after="80"/>
      </w:pPr>
      <w:r>
        <w:rPr>
          <w:b/>
          <w:bCs/>
          <w:sz w:val="22"/>
          <w:szCs w:val="22"/>
        </w:rPr>
        <w:t xml:space="preserve">• Garuda Dorado (Comodín Wild):</w:t>
      </w:r>
      <w:r>
        <w:rPr>
          <w:sz w:val="22"/>
          <w:szCs w:val="22"/>
        </w:rPr>
        <w:t xml:space="preserve"> </w:t>
      </w:r>
      <w:r>
        <w:rPr>
          <w:b w:val="false"/>
          <w:bCs w:val="false"/>
          <w:sz w:val="22"/>
          <w:szCs w:val="22"/>
        </w:rPr>
        <w:t xml:space="preserve">El símbolo supremo del juego; paga hasta 25 veces tu apuesta base por línea y conecta con cualquier otra gema.</w:t>
      </w:r>
    </w:p>
    <w:p>
      <w:pPr>
        <w:pStyle w:val="ListParagraph"/>
        <w:numPr>
          <w:ilvl w:val="0"/>
          <w:numId w:val="1"/>
        </w:numPr>
        <w:spacing w:after="80"/>
      </w:pPr>
      <w:r>
        <w:rPr>
          <w:b/>
          <w:bCs/>
          <w:sz w:val="22"/>
          <w:szCs w:val="22"/>
        </w:rPr>
        <w:t xml:space="preserve">• Gema Roja Rubí:</w:t>
      </w:r>
      <w:r>
        <w:rPr>
          <w:sz w:val="22"/>
          <w:szCs w:val="22"/>
        </w:rPr>
        <w:t xml:space="preserve"> </w:t>
      </w:r>
      <w:r>
        <w:rPr>
          <w:b w:val="false"/>
          <w:bCs w:val="false"/>
          <w:sz w:val="22"/>
          <w:szCs w:val="22"/>
        </w:rPr>
        <w:t xml:space="preserve">La piedra preciosa de mayor valor del tablero ordinario, ideal para combinaciones con multiplicadores elevados.</w:t>
      </w:r>
    </w:p>
    <w:p>
      <w:pPr>
        <w:pStyle w:val="ListParagraph"/>
        <w:numPr>
          <w:ilvl w:val="0"/>
          <w:numId w:val="1"/>
        </w:numPr>
        <w:spacing w:after="80"/>
      </w:pPr>
      <w:r>
        <w:rPr>
          <w:b/>
          <w:bCs/>
          <w:sz w:val="22"/>
          <w:szCs w:val="22"/>
        </w:rPr>
        <w:t xml:space="preserve">• Gemas Azul Zafiro y Verde Esmeralda:</w:t>
      </w:r>
      <w:r>
        <w:rPr>
          <w:sz w:val="22"/>
          <w:szCs w:val="22"/>
        </w:rPr>
        <w:t xml:space="preserve"> </w:t>
      </w:r>
      <w:r>
        <w:rPr>
          <w:b w:val="false"/>
          <w:bCs w:val="false"/>
          <w:sz w:val="22"/>
          <w:szCs w:val="22"/>
        </w:rPr>
        <w:t xml:space="preserve">Elementos de pago intermedio que brindan victorias continuas para sostener el balance de juego.</w:t>
      </w:r>
    </w:p>
    <w:p>
      <w:pPr>
        <w:pStyle w:val="ListParagraph"/>
        <w:numPr>
          <w:ilvl w:val="0"/>
          <w:numId w:val="1"/>
        </w:numPr>
        <w:spacing w:after="80"/>
      </w:pPr>
      <w:r>
        <w:rPr>
          <w:b/>
          <w:bCs/>
          <w:sz w:val="22"/>
          <w:szCs w:val="22"/>
        </w:rPr>
        <w:t xml:space="preserve">• Símbolos Reales (A, K, Q, J):</w:t>
      </w:r>
      <w:r>
        <w:rPr>
          <w:sz w:val="22"/>
          <w:szCs w:val="22"/>
        </w:rPr>
        <w:t xml:space="preserve"> </w:t>
      </w:r>
      <w:r>
        <w:rPr>
          <w:b w:val="false"/>
          <w:bCs w:val="false"/>
          <w:sz w:val="22"/>
          <w:szCs w:val="22"/>
        </w:rPr>
        <w:t xml:space="preserve">Figuras de menor rango que aparecen con gran frecuencia para generar premios constantes que amortizan las tiradas.</w:t>
      </w:r>
    </w:p>
    <w:p/>
    <w:p>
      <w:pPr>
        <w:jc w:val="center"/>
      </w:pPr>
      <w:r>
        <w:drawing>
          <wp:inline distT="0" distB="0" distL="0" distR="0">
            <wp:extent cx="5524500" cy="3105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Tabla de pagos oficial con símbolos de gemas brillantes y Garuda Wild de alto valor.</w:t>
      </w:r>
    </w:p>
    <w:p>
      <w:pPr>
        <w:jc w:val="center"/>
      </w:pPr>
      <w:r>
        <w:rPr>
          <w:b/>
          <w:bCs/>
          <w:color w:val="64748B"/>
          <w:sz w:val="18"/>
          <w:szCs w:val="18"/>
        </w:rPr>
        <w:t xml:space="preserve">🏷️ Thẻ Alt (SEO): </w:t>
      </w:r>
      <w:r>
        <w:rPr>
          <w:color w:val="047857"/>
          <w:sz w:val="18"/>
          <w:szCs w:val="18"/>
        </w:rPr>
        <w:t xml:space="preserve">Tabla de pagos simbolos de gemas y comodin wild Fortune Gems 2 JuegaLotto</w:t>
      </w:r>
    </w:p>
    <w:p/>
    <w:p>
      <w:pPr>
        <w:pStyle w:val="Heading2"/>
      </w:pPr>
      <w:r>
        <w:rPr>
          <w:b/>
          <w:bCs/>
          <w:color w:val="1F2937"/>
          <w:sz w:val="24"/>
          <w:szCs w:val="24"/>
        </w:rPr>
        <w:t xml:space="preserve">Modo Apuesta Extra: ¿Vale la Pena Activarlo?</w:t>
      </w:r>
    </w:p>
    <w:p>
      <w:pPr>
        <w:spacing w:after="120"/>
      </w:pPr>
      <w:r>
        <w:rPr>
          <w:b w:val="false"/>
          <w:bCs w:val="false"/>
          <w:sz w:val="22"/>
          <w:szCs w:val="22"/>
        </w:rPr>
        <w:t xml:space="preserve">El botón de Apuesta Extra (Extra Bet) es analizado minuciosamente en nuestros </w:t>
      </w:r>
      <w:r>
        <w:rPr>
          <w:b/>
          <w:bCs/>
          <w:sz w:val="22"/>
          <w:szCs w:val="22"/>
        </w:rPr>
        <w:t xml:space="preserve">fortune gems 2 consejos</w:t>
      </w:r>
      <w:r>
        <w:rPr>
          <w:b w:val="false"/>
          <w:bCs w:val="false"/>
          <w:sz w:val="22"/>
          <w:szCs w:val="22"/>
        </w:rPr>
        <w:t xml:space="preserve">:</w:t>
      </w:r>
    </w:p>
    <w:p>
      <w:pPr>
        <w:spacing w:after="120"/>
      </w:pPr>
      <w:r>
        <w:rPr>
          <w:b w:val="false"/>
          <w:bCs w:val="false"/>
          <w:sz w:val="22"/>
          <w:szCs w:val="22"/>
        </w:rPr>
        <w:t xml:space="preserve">Al activar la Apuesta Extra, el costo por tirada se incrementa en un 50%, pero a cambio se eliminan los multiplicadores más bajos (1x) del cuarto rodillo, elevando drásticamente el RTP efectivo según los </w:t>
      </w:r>
      <w:r>
        <w:rPr>
          <w:b/>
          <w:bCs/>
          <w:sz w:val="22"/>
          <w:szCs w:val="22"/>
        </w:rPr>
        <w:t xml:space="preserve">fortune gems 2 consejos</w:t>
      </w:r>
      <w:r>
        <w:rPr>
          <w:b w:val="false"/>
          <w:bCs w:val="false"/>
          <w:sz w:val="22"/>
          <w:szCs w:val="22"/>
        </w:rPr>
        <w:t xml:space="preserve"> de jugadores expertos en </w:t>
      </w:r>
      <w:r>
        <w:rPr>
          <w:b/>
          <w:bCs/>
          <w:sz w:val="22"/>
          <w:szCs w:val="22"/>
        </w:rPr>
        <w:t xml:space="preserve">JuegaLotto</w:t>
      </w:r>
      <w:r>
        <w:rPr>
          <w:b w:val="false"/>
          <w:bCs w:val="false"/>
          <w:sz w:val="22"/>
          <w:szCs w:val="22"/>
        </w:rPr>
        <w:t xml:space="preserve">.</w:t>
      </w:r>
    </w:p>
    <w:p/>
    <w:p>
      <w:pPr>
        <w:jc w:val="center"/>
      </w:pPr>
      <w:r>
        <w:drawing>
          <wp:inline distT="0" distB="0" distL="0" distR="0">
            <wp:extent cx="5524500" cy="3105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La innovadora rueda de multiplicadores en el cuarto rodillo capaz de multiplicar tus ganancias.</w:t>
      </w:r>
    </w:p>
    <w:p>
      <w:pPr>
        <w:jc w:val="center"/>
      </w:pPr>
      <w:r>
        <w:rPr>
          <w:b/>
          <w:bCs/>
          <w:color w:val="64748B"/>
          <w:sz w:val="18"/>
          <w:szCs w:val="18"/>
        </w:rPr>
        <w:t xml:space="preserve">🏷️ Thẻ Alt (SEO): </w:t>
      </w:r>
      <w:r>
        <w:rPr>
          <w:color w:val="047857"/>
          <w:sz w:val="18"/>
          <w:szCs w:val="18"/>
        </w:rPr>
        <w:t xml:space="preserve">Cuarto rodillo especial rueda de la fortuna multiplicadores TaDa Gaming JuegaLotto</w:t>
      </w:r>
    </w:p>
    <w:p/>
    <w:p>
      <w:pPr>
        <w:pStyle w:val="Heading2"/>
      </w:pPr>
      <w:r>
        <w:rPr>
          <w:b/>
          <w:bCs/>
          <w:color w:val="1F2937"/>
          <w:sz w:val="24"/>
          <w:szCs w:val="24"/>
        </w:rPr>
        <w:t xml:space="preserve">Estrategias de Gestión de Bankroll y Volatilidad Media</w:t>
      </w:r>
    </w:p>
    <w:p>
      <w:pPr>
        <w:spacing w:after="120"/>
      </w:pPr>
      <w:r>
        <w:rPr>
          <w:b w:val="false"/>
          <w:bCs w:val="false"/>
          <w:sz w:val="22"/>
          <w:szCs w:val="22"/>
        </w:rPr>
        <w:t xml:space="preserve">Ninguna guía de </w:t>
      </w:r>
      <w:r>
        <w:rPr>
          <w:b/>
          <w:bCs/>
          <w:sz w:val="22"/>
          <w:szCs w:val="22"/>
        </w:rPr>
        <w:t xml:space="preserve">fortune gems 2 consejos</w:t>
      </w:r>
      <w:r>
        <w:rPr>
          <w:b w:val="false"/>
          <w:bCs w:val="false"/>
          <w:sz w:val="22"/>
          <w:szCs w:val="22"/>
        </w:rPr>
        <w:t xml:space="preserve"> estaría completa sin un plan financiero riguroso. Al poseer volatilidad media-baja, el juego premia las sesiones sostenidas en el tiempo:</w:t>
      </w:r>
    </w:p>
    <w:p>
      <w:pPr>
        <w:spacing w:after="120"/>
      </w:pPr>
      <w:r>
        <w:rPr>
          <w:b w:val="false"/>
          <w:bCs w:val="false"/>
          <w:sz w:val="22"/>
          <w:szCs w:val="22"/>
        </w:rPr>
        <w:t xml:space="preserve">Aplicar estos </w:t>
      </w:r>
      <w:r>
        <w:rPr>
          <w:b/>
          <w:bCs/>
          <w:sz w:val="22"/>
          <w:szCs w:val="22"/>
        </w:rPr>
        <w:t xml:space="preserve">fortune gems 2 consejos</w:t>
      </w:r>
      <w:r>
        <w:rPr>
          <w:b w:val="false"/>
          <w:bCs w:val="false"/>
          <w:sz w:val="22"/>
          <w:szCs w:val="22"/>
        </w:rPr>
        <w:t xml:space="preserve"> dividiendo tu capital en un mínimo de 100 a 150 apuestas individuales asegura que puedas resistir rachas frías y aprovechar las rondas calientes del cuarto rodillo en </w:t>
      </w:r>
      <w:r>
        <w:rPr>
          <w:b/>
          <w:bCs/>
          <w:sz w:val="22"/>
          <w:szCs w:val="22"/>
        </w:rPr>
        <w:t xml:space="preserve">JuegaLotto</w:t>
      </w:r>
      <w:r>
        <w:rPr>
          <w:b w:val="false"/>
          <w:bCs w:val="false"/>
          <w:sz w:val="22"/>
          <w:szCs w:val="22"/>
        </w:rPr>
        <w:t xml:space="preserve">.</w:t>
      </w:r>
    </w:p>
    <w:p/>
    <w:p>
      <w:pPr>
        <w:jc w:val="center"/>
      </w:pPr>
      <w:r>
        <w:drawing>
          <wp:inline distT="0" distB="0" distL="0" distR="0">
            <wp:extent cx="5524500" cy="3105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Estrategia de apuesta adicional (Extra Bet) para incrementar las probabilidades de símbolos especiales.</w:t>
      </w:r>
    </w:p>
    <w:p>
      <w:pPr>
        <w:jc w:val="center"/>
      </w:pPr>
      <w:r>
        <w:rPr>
          <w:b/>
          <w:bCs/>
          <w:color w:val="64748B"/>
          <w:sz w:val="18"/>
          <w:szCs w:val="18"/>
        </w:rPr>
        <w:t xml:space="preserve">🏷️ Thẻ Alt (SEO): </w:t>
      </w:r>
      <w:r>
        <w:rPr>
          <w:color w:val="047857"/>
          <w:sz w:val="18"/>
          <w:szCs w:val="18"/>
        </w:rPr>
        <w:t xml:space="preserve">Funcion Extra Bet apuesta adicional para multiplicar premios Fortune Gems 2 JuegaLotto</w:t>
      </w:r>
    </w:p>
    <w:p/>
    <w:p>
      <w:pPr>
        <w:pStyle w:val="Heading2"/>
      </w:pPr>
      <w:r>
        <w:rPr>
          <w:b/>
          <w:bCs/>
          <w:color w:val="1F2937"/>
          <w:sz w:val="24"/>
          <w:szCs w:val="24"/>
        </w:rPr>
        <w:t xml:space="preserve">Seguridad, Licencia SEGOB y Retiros en Minutos</w:t>
      </w:r>
    </w:p>
    <w:p>
      <w:pPr>
        <w:spacing w:after="120"/>
      </w:pPr>
      <w:r>
        <w:rPr>
          <w:b w:val="false"/>
          <w:bCs w:val="false"/>
          <w:sz w:val="22"/>
          <w:szCs w:val="22"/>
        </w:rPr>
        <w:t xml:space="preserve">Poner en práctica tus </w:t>
      </w:r>
      <w:r>
        <w:rPr>
          <w:b/>
          <w:bCs/>
          <w:sz w:val="22"/>
          <w:szCs w:val="22"/>
        </w:rPr>
        <w:t xml:space="preserve">fortune gems 2 consejos</w:t>
      </w:r>
      <w:r>
        <w:rPr>
          <w:b w:val="false"/>
          <w:bCs w:val="false"/>
          <w:sz w:val="22"/>
          <w:szCs w:val="22"/>
        </w:rPr>
        <w:t xml:space="preserve"> en </w:t>
      </w:r>
      <w:r>
        <w:rPr>
          <w:b/>
          <w:bCs/>
          <w:sz w:val="22"/>
          <w:szCs w:val="22"/>
        </w:rPr>
        <w:t xml:space="preserve">JuegaLotto</w:t>
      </w:r>
      <w:r>
        <w:rPr>
          <w:b w:val="false"/>
          <w:bCs w:val="false"/>
          <w:sz w:val="22"/>
          <w:szCs w:val="22"/>
        </w:rPr>
        <w:t xml:space="preserve"> te ofrece la máxima garantía de seguridad legal bajo la supervisión de la Secretaría de Gobernación (SEGOB).</w:t>
      </w:r>
    </w:p>
    <w:p>
      <w:pPr>
        <w:spacing w:after="120"/>
      </w:pPr>
      <w:r>
        <w:rPr>
          <w:b w:val="false"/>
          <w:bCs w:val="false"/>
          <w:sz w:val="22"/>
          <w:szCs w:val="22"/>
        </w:rPr>
        <w:t xml:space="preserve">Cada premio obtenido gracias a estos </w:t>
      </w:r>
      <w:r>
        <w:rPr>
          <w:b/>
          <w:bCs/>
          <w:sz w:val="22"/>
          <w:szCs w:val="22"/>
        </w:rPr>
        <w:t xml:space="preserve">fortune gems 2 consejos</w:t>
      </w:r>
      <w:r>
        <w:rPr>
          <w:b w:val="false"/>
          <w:bCs w:val="false"/>
          <w:sz w:val="22"/>
          <w:szCs w:val="22"/>
        </w:rPr>
        <w:t xml:space="preserve"> puede cobrarse de manera instantánea mediante transferencias interbancarias SPEI sin cargos ocultos en México.</w:t>
      </w:r>
    </w:p>
    <w:p/>
    <w:p>
      <w:pPr>
        <w:jc w:val="center"/>
      </w:pPr>
      <w:r>
        <w:drawing>
          <wp:inline distT="0" distB="0" distL="0" distR="0">
            <wp:extent cx="5524500" cy="3105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Depósitos fáciles con SPEI y OXXO para disfrutar de Fortune Gems 2 en pesos mexicanos.</w:t>
      </w:r>
    </w:p>
    <w:p>
      <w:pPr>
        <w:jc w:val="center"/>
      </w:pPr>
      <w:r>
        <w:rPr>
          <w:b/>
          <w:bCs/>
          <w:color w:val="64748B"/>
          <w:sz w:val="18"/>
          <w:szCs w:val="18"/>
        </w:rPr>
        <w:t xml:space="preserve">🏷️ Thẻ Alt (SEO): </w:t>
      </w:r>
      <w:r>
        <w:rPr>
          <w:color w:val="047857"/>
          <w:sz w:val="18"/>
          <w:szCs w:val="18"/>
        </w:rPr>
        <w:t xml:space="preserve">Metodos de recarga seguros para jugar tragamonedas en pesos mexicanos JuegaLotto</w:t>
      </w:r>
    </w:p>
    <w:p/>
    <w:p>
      <w:pPr>
        <w:pStyle w:val="Heading2"/>
      </w:pPr>
      <w:r>
        <w:rPr>
          <w:b/>
          <w:bCs/>
          <w:color w:val="1F2937"/>
          <w:sz w:val="24"/>
          <w:szCs w:val="24"/>
        </w:rPr>
        <w:t xml:space="preserve">Conclusión: Domina el Slot y Gana en Grande</w:t>
      </w:r>
    </w:p>
    <w:p>
      <w:pPr>
        <w:spacing w:after="120"/>
      </w:pPr>
      <w:r>
        <w:rPr>
          <w:b w:val="false"/>
          <w:bCs w:val="false"/>
          <w:sz w:val="22"/>
          <w:szCs w:val="22"/>
        </w:rPr>
        <w:t xml:space="preserve">En resumen, seguir estos </w:t>
      </w:r>
      <w:r>
        <w:rPr>
          <w:b/>
          <w:bCs/>
          <w:sz w:val="22"/>
          <w:szCs w:val="22"/>
        </w:rPr>
        <w:t xml:space="preserve">fortune gems 2 consejos</w:t>
      </w:r>
      <w:r>
        <w:rPr>
          <w:b w:val="false"/>
          <w:bCs w:val="false"/>
          <w:sz w:val="22"/>
          <w:szCs w:val="22"/>
        </w:rPr>
        <w:t xml:space="preserve"> transforma una simple sesión de juego en una experiencia calculada, emocionante y altamente redituable.</w:t>
      </w:r>
    </w:p>
    <w:p>
      <w:pPr>
        <w:spacing w:after="120"/>
      </w:pPr>
      <w:r>
        <w:rPr>
          <w:b w:val="false"/>
          <w:bCs w:val="false"/>
          <w:sz w:val="22"/>
          <w:szCs w:val="22"/>
        </w:rPr>
        <w:t xml:space="preserve">¡Aplica hoy tus </w:t>
      </w:r>
      <w:r>
        <w:rPr>
          <w:b/>
          <w:bCs/>
          <w:sz w:val="22"/>
          <w:szCs w:val="22"/>
        </w:rPr>
        <w:t xml:space="preserve">fortune gems 2 consejos</w:t>
      </w:r>
      <w:r>
        <w:rPr>
          <w:b w:val="false"/>
          <w:bCs w:val="false"/>
          <w:sz w:val="22"/>
          <w:szCs w:val="22"/>
        </w:rPr>
        <w:t xml:space="preserve"> en </w:t>
      </w:r>
      <w:r>
        <w:rPr>
          <w:b/>
          <w:bCs/>
          <w:sz w:val="22"/>
          <w:szCs w:val="22"/>
        </w:rPr>
        <w:t xml:space="preserve">JuegaLotto</w:t>
      </w:r>
      <w:r>
        <w:rPr>
          <w:b w:val="false"/>
          <w:bCs w:val="false"/>
          <w:sz w:val="22"/>
          <w:szCs w:val="22"/>
        </w:rPr>
        <w:t xml:space="preserve"> y gira los rodillos hacia la fortuna con los mejores bonos de bienvenida de México!</w:t>
      </w:r>
    </w:p>
    <w:p/>
    <w:p>
      <w:pPr>
        <w:jc w:val="center"/>
      </w:pPr>
      <w:r>
        <w:drawing>
          <wp:inline distT="0" distB="0" distL="0" distR="0">
            <wp:extent cx="5524500" cy="3105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Soporte técnico y atención personalizada para jugadores de slots las 24 horas del día.</w:t>
      </w:r>
    </w:p>
    <w:p>
      <w:pPr>
        <w:jc w:val="center"/>
      </w:pPr>
      <w:r>
        <w:rPr>
          <w:b/>
          <w:bCs/>
          <w:color w:val="64748B"/>
          <w:sz w:val="18"/>
          <w:szCs w:val="18"/>
        </w:rPr>
        <w:t xml:space="preserve">🏷️ Thẻ Alt (SEO): </w:t>
      </w:r>
      <w:r>
        <w:rPr>
          <w:color w:val="047857"/>
          <w:sz w:val="18"/>
          <w:szCs w:val="18"/>
        </w:rPr>
        <w:t xml:space="preserve">Atencion al cliente y asesoramiento de tragamonedas en linea JuegaLotto</w:t>
      </w:r>
    </w:p>
    <w:p/>
    <w:p>
      <w:pPr>
        <w:jc w:val="center"/>
      </w:pPr>
      <w:r>
        <w:rPr>
          <w:b/>
          <w:bCs/>
          <w:color w:val="B45309"/>
          <w:sz w:val="24"/>
          <w:szCs w:val="24"/>
        </w:rPr>
        <w:t xml:space="preserve">★ Únete hoy a JuegaLotto y disfruta del mejor entretenimiento en línea en México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pPr>
        <w:spacing w:after="100" w:before="10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a0efd0bc27a40e307e5f92a75a1aaa16caa6504.undefined"/><Relationship Id="rId8" Type="http://schemas.openxmlformats.org/officeDocument/2006/relationships/image" Target="media/397d015ef1ce7e2fc572f8773e2b24e48c2c0be4.undefined"/><Relationship Id="rId9" Type="http://schemas.openxmlformats.org/officeDocument/2006/relationships/image" Target="media/803e2a3ef1dcb011256e21f9ab82c3afde91d327.undefined"/><Relationship Id="rId10" Type="http://schemas.openxmlformats.org/officeDocument/2006/relationships/image" Target="media/71655517fb2bc66268563531be756b4e7a2a552e.undefined"/><Relationship Id="rId11" Type="http://schemas.openxmlformats.org/officeDocument/2006/relationships/image" Target="media/46c9d65db7e92d2c569a00046a3f88ca92b15d5b.undefined"/><Relationship Id="rId12" Type="http://schemas.openxmlformats.org/officeDocument/2006/relationships/image" Target="media/2e2c486f0708ac9a181d759101d3a4c159a2084b.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2026-10-05T05:57:14.863Z</dcterms:created>
  <dcterms:modified xsi:type="dcterms:W3CDTF">2026-10-05T05:57:14.863Z</dcterms:modified>
</cp:coreProperties>
</file>

<file path=docProps/custom.xml><?xml version="1.0" encoding="utf-8"?>
<Properties xmlns="http://schemas.openxmlformats.org/officeDocument/2006/custom-properties" xmlns:vt="http://schemas.openxmlformats.org/officeDocument/2006/docPropsVTypes"/>
</file>