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[전문가 리포트] 7·8월 AI 에이전트 &amp; 루프 엔지니어링 커리큘럼 설계 근거 상세 (2026 Update)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문서는 이전 교육의 피드백을 수용하고, </w:t>
      </w:r>
      <w:r w:rsidDel="00000000" w:rsidR="00000000" w:rsidRPr="00000000">
        <w:rPr>
          <w:rFonts w:ascii="Google Sans" w:cs="Google Sans" w:eastAsia="Google Sans" w:hAnsi="Google Sans"/>
          <w:b w:val="1"/>
          <w:bCs w:val="1"/>
          <w:color w:val="1f1f1f"/>
          <w:rtl w:val="0"/>
        </w:rPr>
        <w:t xml:space="preserve">Claude 4.8 Opus, GPT 5.5 xhigh, Gemini 3.1 Pro</w:t>
      </w:r>
      <w:r w:rsidDel="00000000" w:rsidR="00000000" w:rsidRPr="00000000">
        <w:rPr>
          <w:rFonts w:ascii="Google Sans" w:cs="Google Sans" w:eastAsia="Google Sans" w:hAnsi="Google Sans"/>
          <w:color w:val="1f1f1f"/>
          <w:rtl w:val="0"/>
        </w:rPr>
        <w:t xml:space="preserve"> 등 2026년 최신 초거대 지능 모델들의 사내 전면 도입에 발맞춰 도출된 '7·8월 멀티 에이전트 및 루프 엔지니어링 마스터 과정'의 세부 설계 근거를 명시합니다.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교육 철학의 패러다임 전환: "단일 실행"에서 "자율 루프 오케스트레이션"으로</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모델의 지능이 GPT 5.5, Claude 4.8 수준에 도달한 현시점에서는 프롬프트를 정교하게 깎는 '프롬프트 엔지니어링'은 더 이상 의미가 없습니다. 차기 교육은 "압도적 지능을 가진 다수의 자율 에이전트가 통제 범위를 벗어나지 않고 무한 루프(비용 폭탄) 없이 목표를 달성하게 지휘하는 방법(Agent Orchestration &amp; Loop Engineering)"으로 진화해야 합니다.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인프라 설계 근거: Tmux와 Git Worktree의 전면 도입</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에이전트들이 스스로 브라우저를 띄우고 시스템을 제어하는 시대에, 터미널 세션의 안정성과 코드 격리는 필수입니다.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Tmux (시각적 관제소 &amp; 세션 지속성):</w:t>
      </w:r>
      <w:r w:rsidDel="00000000" w:rsidR="00000000" w:rsidRPr="00000000">
        <w:rPr>
          <w:rFonts w:ascii="Google Sans" w:cs="Google Sans" w:eastAsia="Google Sans" w:hAnsi="Google Sans"/>
          <w:color w:val="1f1f1f"/>
          <w:rtl w:val="0"/>
        </w:rPr>
        <w:t xml:space="preserve"> 백그라운드에서 오랜 시간 자율 루프를 도는 에이전트의 터미널이 끊기지 않게 보호하며, 여러 워커 에이전트의 작업 상황(코드 수정, 테스트 실행, 로그 분석)을 화면 분할(Pane)을 통해 실시간 시각화합니다.</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Git Worktree (물리적 샌드박스):</w:t>
      </w:r>
      <w:r w:rsidDel="00000000" w:rsidR="00000000" w:rsidRPr="00000000">
        <w:rPr>
          <w:rFonts w:ascii="Google Sans" w:cs="Google Sans" w:eastAsia="Google Sans" w:hAnsi="Google Sans"/>
          <w:color w:val="1f1f1f"/>
          <w:rtl w:val="0"/>
        </w:rPr>
        <w:t xml:space="preserve"> 다수의 초거대 모델들이 동시에 엄청난 속도로 같은 파일에 접근하여 발생하는 코드 붕괴(Conflict)를 막기 위해, 에이전트마다 독립된 작업 폴더를 부여하는 엔터프라이즈급 격리 환경을 구성합니다.</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멀티 에이전트 툴 포지셔닝 및 라우팅 설계 근거 (2026 Models 적용)</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핵심적인 '마스터-워커 하이브리드 아키텍처'를 기반으로 각 툴의 역할을 철저히 분리했습니다.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마스터 노드 (통제탑): Codex Desktop (LazyCodex powered by GPT 5.5 xhigh)</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역할:</w:t>
      </w:r>
      <w:r w:rsidDel="00000000" w:rsidR="00000000" w:rsidRPr="00000000">
        <w:rPr>
          <w:rFonts w:ascii="Google Sans" w:cs="Google Sans" w:eastAsia="Google Sans" w:hAnsi="Google Sans"/>
          <w:color w:val="1f1f1f"/>
          <w:rtl w:val="0"/>
        </w:rPr>
        <w:t xml:space="preserve"> 프로젝트 전체 컨텍스트 관리 및 시각적 대시보드(TUI)</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설계 근거:</w:t>
      </w:r>
      <w:r w:rsidDel="00000000" w:rsidR="00000000" w:rsidRPr="00000000">
        <w:rPr>
          <w:rFonts w:ascii="Google Sans" w:cs="Google Sans" w:eastAsia="Google Sans" w:hAnsi="Google Sans"/>
          <w:color w:val="1f1f1f"/>
          <w:rtl w:val="0"/>
        </w:rPr>
        <w:t xml:space="preserve"> GPT 5.5 xhigh의 압도적인 전체 프로젝트 이해도를 바탕으로 합니다. 에이전트들이 짠 수천 줄의 코드를 인간이 TUI 패널에서 눈으로 확인하고 최종 승인(Human-in-the-loop)하는 통제소 역할을 부여합니다.</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수석 아키텍트 브레인: Claude Code (OMC powered by Claude 4.8 Opus)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역할:</w:t>
      </w:r>
      <w:r w:rsidDel="00000000" w:rsidR="00000000" w:rsidRPr="00000000">
        <w:rPr>
          <w:rFonts w:ascii="Google Sans" w:cs="Google Sans" w:eastAsia="Google Sans" w:hAnsi="Google Sans"/>
          <w:color w:val="1f1f1f"/>
          <w:rtl w:val="0"/>
        </w:rPr>
        <w:t xml:space="preserve"> 복잡한 비즈니스 로직 추론 및 루프 아키텍처 설계 (코어 작업 전담)</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설계 근거:</w:t>
      </w:r>
      <w:r w:rsidDel="00000000" w:rsidR="00000000" w:rsidRPr="00000000">
        <w:rPr>
          <w:rFonts w:ascii="Google Sans" w:cs="Google Sans" w:eastAsia="Google Sans" w:hAnsi="Google Sans"/>
          <w:color w:val="1f1f1f"/>
          <w:rtl w:val="0"/>
        </w:rPr>
        <w:t xml:space="preserve"> 현존 최고 수준의 코딩 및 아키텍처 추론 능력을 갖춘 Claude 4.8 Opus 기반으로, 단순 코딩이 아닌 '기존 레거시 분석 및 마이그레이션 설계도 작성' 등 가장 지능이 필요한 작업에만 제한적으로 투입합니다.</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행동대장 &amp; 로그 스캐너: Antigravity CLI (oh-my-ag powered by Gemini 3.1 Pro / 3.5 Flash)</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역할:</w:t>
      </w:r>
      <w:r w:rsidDel="00000000" w:rsidR="00000000" w:rsidRPr="00000000">
        <w:rPr>
          <w:rFonts w:ascii="Google Sans" w:cs="Google Sans" w:eastAsia="Google Sans" w:hAnsi="Google Sans"/>
          <w:color w:val="1f1f1f"/>
          <w:rtl w:val="0"/>
        </w:rPr>
        <w:t xml:space="preserve"> 터미널 에러 로그 분석, 시스템 명령어 실행, E2E 시각 테스트</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설계 근거:</w:t>
      </w:r>
      <w:r w:rsidDel="00000000" w:rsidR="00000000" w:rsidRPr="00000000">
        <w:rPr>
          <w:rFonts w:ascii="Google Sans" w:cs="Google Sans" w:eastAsia="Google Sans" w:hAnsi="Google Sans"/>
          <w:color w:val="1f1f1f"/>
          <w:rtl w:val="0"/>
        </w:rPr>
        <w:t xml:space="preserve"> Gemini 3.5 Flash의 '극초고속 응답'과 초거대 컨텍스트 윈도우를 활용합니다. 수만 줄의 서버 에러 로그를 순식간에 읽어내거나, 멀티모달 능력을 활용해 로컬 브라우저 렌더링 화면을 검증하는 궂은일을 담당합니다. 메인 브레인(Claude 4.8)의 값비싼 API 토큰이 낭비되는 것을 막습니다.</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④ 사내 맞춤형 특수부대: OpenCode (OmO)</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역할:</w:t>
      </w:r>
      <w:r w:rsidDel="00000000" w:rsidR="00000000" w:rsidRPr="00000000">
        <w:rPr>
          <w:rFonts w:ascii="Google Sans" w:cs="Google Sans" w:eastAsia="Google Sans" w:hAnsi="Google Sans"/>
          <w:color w:val="1f1f1f"/>
          <w:rtl w:val="0"/>
        </w:rPr>
        <w:t xml:space="preserve"> 사내 인프라 연동, CI/CD 무인 가동, 가벼운 단일 파일 타격</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설계 근거:</w:t>
      </w:r>
      <w:r w:rsidDel="00000000" w:rsidR="00000000" w:rsidRPr="00000000">
        <w:rPr>
          <w:rFonts w:ascii="Google Sans" w:cs="Google Sans" w:eastAsia="Google Sans" w:hAnsi="Google Sans"/>
          <w:color w:val="1f1f1f"/>
          <w:rtl w:val="0"/>
        </w:rPr>
        <w:t xml:space="preserve"> 상용 툴의 '블랙박스' 한계를 극복하는 유일한 오픈소스(White-box) 대안입니다. 내부 JIRA 연동이나 사내 보안 규정 등 기업 환경에 완벽히 동화시키는 역할을 수행합니다.</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최종 비즈니스 기대 효과</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커리큘럼은 최신 AI 자원을 하나의 팀(Agent Team)으로 묶어내고, 인간의 개입 없이 코드가 완성될 때까지 스스로 오류를 수정하는 자율 루프(Self-Correction Loop)를 구축함으로써, 실제 사내 개발 리드 타임을 혁신적으로 단축하는 데 목적이 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