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775" w:hanging="775"/>
        <w:jc w:val="center"/>
        <w:rPr>
          <w:rFonts w:ascii="Nanum Myeongjo" w:cs="Nanum Myeongjo" w:eastAsia="Nanum Myeongjo" w:hAnsi="Nanum Myeongjo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44"/>
          <w:szCs w:val="44"/>
          <w:rtl w:val="0"/>
        </w:rPr>
        <w:t xml:space="preserve">교육 용역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44"/>
          <w:szCs w:val="44"/>
          <w:rtl w:val="0"/>
        </w:rPr>
        <w:t xml:space="preserve"> 계약서</w:t>
      </w:r>
    </w:p>
    <w:p w:rsidR="00000000" w:rsidDel="00000000" w:rsidP="00000000" w:rsidRDefault="00000000" w:rsidRPr="00000000" w14:paraId="00000002">
      <w:pPr>
        <w:spacing w:line="276" w:lineRule="auto"/>
        <w:ind w:left="413" w:hanging="413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shd w:fill="fff2cc" w:val="clear"/>
          <w:rtl w:val="0"/>
        </w:rPr>
        <w:t xml:space="preserve">디캠프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(이하 "발주자")과 주식회사 모두의연구소(이하 "수행자")는 다음과 같이 교육 용역 계약(이하 "본 계약")을 체결한다.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413" w:hanging="413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spacing w:line="276" w:lineRule="auto"/>
        <w:ind w:left="413" w:hanging="413"/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제1조 (계약의 목적)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284" w:firstLine="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본 계약은 발주자의 교육과정 운영을 위하여 수행자가 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교육 콘텐츠를 기획·제공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하고, 양 당사자가 그 결과물 및 운영 성과를 상호 활용함에 있어 권리·의무·책임의 범위를 명확히 규정함을 목적으로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413" w:hanging="413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spacing w:line="276" w:lineRule="auto"/>
        <w:ind w:left="413" w:hanging="413"/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제2조 (계약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의 개요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276" w:lineRule="auto"/>
        <w:ind w:left="284" w:firstLine="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① 본 계약의 유효기간은 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shd w:fill="fff2cc" w:val="clear"/>
          <w:rtl w:val="0"/>
        </w:rPr>
        <w:t xml:space="preserve">2026년 04월 08일부터 2026년 05월 08일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까지로 한다.</w:t>
      </w:r>
    </w:p>
    <w:p w:rsidR="00000000" w:rsidDel="00000000" w:rsidP="00000000" w:rsidRDefault="00000000" w:rsidRPr="00000000" w14:paraId="0000000A">
      <w:pPr>
        <w:spacing w:line="276" w:lineRule="auto"/>
        <w:ind w:left="284" w:firstLine="0"/>
        <w:rPr>
          <w:rFonts w:ascii="Nanum Myeongjo" w:cs="Nanum Myeongjo" w:eastAsia="Nanum Myeongjo" w:hAnsi="Nanum Myeongjo"/>
          <w:sz w:val="22"/>
          <w:szCs w:val="22"/>
          <w:shd w:fill="fff2cc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② 교육명: 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shd w:fill="fff2cc" w:val="clear"/>
          <w:rtl w:val="0"/>
        </w:rPr>
        <w:t xml:space="preserve"> [비개발자] 클로드 코드 활용 입문 교육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284" w:firstLine="0"/>
        <w:rPr>
          <w:rFonts w:ascii="Nanum Myeongjo" w:cs="Nanum Myeongjo" w:eastAsia="Nanum Myeongjo" w:hAnsi="Nanum Myeongjo"/>
          <w:sz w:val="22"/>
          <w:szCs w:val="22"/>
          <w:shd w:fill="fff2cc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③ 계약금액: 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shd w:fill="fff2cc" w:val="clear"/>
          <w:rtl w:val="0"/>
        </w:rPr>
        <w:t xml:space="preserve">금 5,412,000원정 (부가세 포함)</w:t>
      </w:r>
    </w:p>
    <w:p w:rsidR="00000000" w:rsidDel="00000000" w:rsidP="00000000" w:rsidRDefault="00000000" w:rsidRPr="00000000" w14:paraId="0000000C">
      <w:pPr>
        <w:spacing w:line="276" w:lineRule="auto"/>
        <w:ind w:left="284" w:firstLine="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④ 세부 내역은 별첨 견적서와 같다.</w:t>
      </w:r>
    </w:p>
    <w:p w:rsidR="00000000" w:rsidDel="00000000" w:rsidP="00000000" w:rsidRDefault="00000000" w:rsidRPr="00000000" w14:paraId="0000000D">
      <w:pPr>
        <w:tabs>
          <w:tab w:val="left" w:leader="none" w:pos="4365"/>
        </w:tabs>
        <w:spacing w:line="276" w:lineRule="auto"/>
        <w:ind w:left="413" w:hanging="413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 </w:t>
        <w:tab/>
        <w:tab/>
      </w:r>
    </w:p>
    <w:p w:rsidR="00000000" w:rsidDel="00000000" w:rsidP="00000000" w:rsidRDefault="00000000" w:rsidRPr="00000000" w14:paraId="0000000E">
      <w:pPr>
        <w:spacing w:line="276" w:lineRule="auto"/>
        <w:ind w:left="413" w:hanging="413"/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제3조 (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쌍방의 역할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83" w:firstLine="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"발주자"와 "수행자"는 각자 업무 영역의 고유성과 특수성을 상호 존중하여 아래와 같이 역할을 분담한다.</w:t>
      </w:r>
    </w:p>
    <w:p w:rsidR="00000000" w:rsidDel="00000000" w:rsidP="00000000" w:rsidRDefault="00000000" w:rsidRPr="00000000" w14:paraId="00000010">
      <w:pPr>
        <w:spacing w:line="276" w:lineRule="auto"/>
        <w:ind w:left="283" w:firstLine="0"/>
        <w:rPr>
          <w:rFonts w:ascii="Nanum Myeongjo" w:cs="Nanum Myeongjo" w:eastAsia="Nanum Myeongjo" w:hAnsi="Nanum Myeongjo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800059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525" w:tblpY="0"/>
            <w:tblW w:w="882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560"/>
            <w:gridCol w:w="4260"/>
            <w:tblGridChange w:id="0">
              <w:tblGrid>
                <w:gridCol w:w="4560"/>
                <w:gridCol w:w="4260"/>
              </w:tblGrid>
            </w:tblGridChange>
          </w:tblGrid>
          <w:tr>
            <w:trPr>
              <w:cantSplit w:val="1"/>
              <w:trHeight w:val="464" w:hRule="atLeast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011">
                <w:pPr>
                  <w:ind w:left="432" w:firstLine="0"/>
                  <w:rPr>
                    <w:rFonts w:ascii="Nanum Myeongjo" w:cs="Nanum Myeongjo" w:eastAsia="Nanum Myeongjo" w:hAnsi="Nanum Myeongj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b w:val="1"/>
                    <w:bCs w:val="1"/>
                    <w:sz w:val="22"/>
                    <w:szCs w:val="22"/>
                    <w:rtl w:val="0"/>
                  </w:rPr>
                  <w:t xml:space="preserve">"발주자"의 역할</w:t>
                </w:r>
              </w:p>
            </w:tc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012">
                <w:pPr>
                  <w:ind w:left="432" w:firstLine="0"/>
                  <w:rPr>
                    <w:rFonts w:ascii="Nanum Myeongjo" w:cs="Nanum Myeongjo" w:eastAsia="Nanum Myeongjo" w:hAnsi="Nanum Myeongj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b w:val="1"/>
                    <w:bCs w:val="1"/>
                    <w:sz w:val="22"/>
                    <w:szCs w:val="22"/>
                    <w:rtl w:val="0"/>
                  </w:rPr>
                  <w:t xml:space="preserve">"수행자"의 역할</w:t>
                </w:r>
              </w:p>
            </w:tc>
          </w:tr>
          <w:tr>
            <w:trPr>
              <w:cantSplit w:val="1"/>
              <w:trHeight w:val="19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3">
                <w:pPr>
                  <w:spacing w:line="276" w:lineRule="auto"/>
                  <w:ind w:left="432" w:firstLine="0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- 교육 과정 목표 및 운영 방안 설정</w:t>
                </w:r>
              </w:p>
              <w:p w:rsidR="00000000" w:rsidDel="00000000" w:rsidP="00000000" w:rsidRDefault="00000000" w:rsidRPr="00000000" w14:paraId="00000014">
                <w:pPr>
                  <w:spacing w:line="276" w:lineRule="auto"/>
                  <w:ind w:left="432" w:firstLine="0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- 교육생 모집 및 선발</w:t>
                </w:r>
              </w:p>
              <w:p w:rsidR="00000000" w:rsidDel="00000000" w:rsidP="00000000" w:rsidRDefault="00000000" w:rsidRPr="00000000" w14:paraId="00000015">
                <w:pPr>
                  <w:spacing w:line="276" w:lineRule="auto"/>
                  <w:ind w:left="432" w:firstLine="0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- 교육 일정 및 장소 확정</w:t>
                </w:r>
              </w:p>
              <w:p w:rsidR="00000000" w:rsidDel="00000000" w:rsidP="00000000" w:rsidRDefault="00000000" w:rsidRPr="00000000" w14:paraId="00000016">
                <w:pPr>
                  <w:spacing w:line="276" w:lineRule="auto"/>
                  <w:ind w:left="432" w:firstLine="0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- 교육생 안전 관리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7">
                <w:pPr>
                  <w:spacing w:line="276" w:lineRule="auto"/>
                  <w:ind w:left="432" w:firstLine="0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- 교육 과정 설계 및 커리큘럼 개발</w:t>
                </w:r>
              </w:p>
              <w:p w:rsidR="00000000" w:rsidDel="00000000" w:rsidP="00000000" w:rsidRDefault="00000000" w:rsidRPr="00000000" w14:paraId="00000018">
                <w:pPr>
                  <w:spacing w:line="276" w:lineRule="auto"/>
                  <w:ind w:left="432" w:firstLine="0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- 강사 선발, 교육 및 관리</w:t>
                </w:r>
              </w:p>
              <w:p w:rsidR="00000000" w:rsidDel="00000000" w:rsidP="00000000" w:rsidRDefault="00000000" w:rsidRPr="00000000" w14:paraId="00000019">
                <w:pPr>
                  <w:spacing w:line="276" w:lineRule="auto"/>
                  <w:ind w:left="432" w:firstLine="0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- 실습 인프라 세팅 및 관리</w:t>
                </w:r>
              </w:p>
              <w:p w:rsidR="00000000" w:rsidDel="00000000" w:rsidP="00000000" w:rsidRDefault="00000000" w:rsidRPr="00000000" w14:paraId="0000001A">
                <w:pPr>
                  <w:spacing w:line="276" w:lineRule="auto"/>
                  <w:ind w:left="432" w:firstLine="0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- 교육 실행 및 출결 관리</w:t>
                </w:r>
              </w:p>
              <w:p w:rsidR="00000000" w:rsidDel="00000000" w:rsidP="00000000" w:rsidRDefault="00000000" w:rsidRPr="00000000" w14:paraId="0000001B">
                <w:pPr>
                  <w:spacing w:line="276" w:lineRule="auto"/>
                  <w:ind w:left="432" w:firstLine="0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- 교육 중 발생 이슈 및 개선사항 처리 </w:t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spacing w:line="276" w:lineRule="auto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Nanum Myeongjo" w:cs="Nanum Myeongjo" w:eastAsia="Nanum Myeongjo" w:hAnsi="Nanum Myeongjo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Nanum Myeongjo" w:cs="Nanum Myeongjo" w:eastAsia="Nanum Myeongjo" w:hAnsi="Nanum Myeongjo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Nanum Myeongjo" w:cs="Nanum Myeongjo" w:eastAsia="Nanum Myeongjo" w:hAnsi="Nanum Myeongjo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Nanum Myeongjo" w:cs="Nanum Myeongjo" w:eastAsia="Nanum Myeongjo" w:hAnsi="Nanum Myeongjo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Nanum Myeongjo" w:cs="Nanum Myeongjo" w:eastAsia="Nanum Myeongjo" w:hAnsi="Nanum Myeongjo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Nanum Myeongjo" w:cs="Nanum Myeongjo" w:eastAsia="Nanum Myeongjo" w:hAnsi="Nanum Myeongj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제4조 (강사 및 교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육자료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line="276" w:lineRule="auto"/>
        <w:ind w:left="284" w:hanging="284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① 본 계약에서 사용되는 용어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의 정의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는 다음과 같다.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76" w:lineRule="auto"/>
        <w:ind w:left="720" w:hanging="36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"교육자료"라 함은 교육 진행에 필요한 강의자료, 실습자료 등을 말한다.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76" w:lineRule="auto"/>
        <w:ind w:left="720" w:hanging="36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"교육계획서"라 함은 교육 목표, 주요 내용, 일정 등을 간략히 정리한 문서를 말한다.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6" w:lineRule="auto"/>
        <w:ind w:left="720" w:hanging="36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“강사”는 “수행자”의 관리 감독 하에 실제로 강의를 수행하는 전문 인력을 말한다.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“교육 결과물”이라 함은 본 계약과 관련하여 "수행자"가 개발하거나 제공하는 교육 내용, 커리큘럼, 강의안, 실습자료, 교육 방법론 등 모든 유·무형의 결과물</w:t>
      </w:r>
      <w:r w:rsidDel="00000000" w:rsidR="00000000" w:rsidRPr="00000000">
        <w:rPr>
          <w:rtl w:val="0"/>
        </w:rPr>
        <w:t xml:space="preserve">을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284" w:hanging="284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② 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"수행자"는 "발주자"와 협의하여 교육에 적합한 강사를 선정, 교육에 임하게 한다.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425" w:hanging="42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③ 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"수행자"는 교육시작 전까지 간단한 "교육계획서"를 "발주자"에게 제출하고, "발주자"의 주요 의견이 있을 경우 가능한 범위에서 반영하여야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426" w:hanging="426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④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"수행자"는 교육과정을 위해 선정한 강사 중, 다음 각호에 해당하는 경우 "발주자"와 협의하여 강사 교체를 검토할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76" w:lineRule="auto"/>
        <w:ind w:left="720" w:hanging="36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교육생들에게 성실히 임하지 않거나 교육 품질이 현저히 떨어지는 자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76" w:lineRule="auto"/>
        <w:ind w:left="720" w:hanging="36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교육운영 결과 강사만족도가 60점 미만이고, 연속 2회 이상 해당하는 경우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76" w:lineRule="auto"/>
        <w:ind w:left="720" w:hanging="36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양 당사자가 합의하여 부적격하다고 판단한 자</w:t>
      </w:r>
    </w:p>
    <w:p w:rsidR="00000000" w:rsidDel="00000000" w:rsidP="00000000" w:rsidRDefault="00000000" w:rsidRPr="00000000" w14:paraId="0000002F">
      <w:pPr>
        <w:spacing w:line="276" w:lineRule="auto"/>
        <w:ind w:left="413" w:hanging="413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ind w:left="413" w:hanging="413"/>
        <w:rPr>
          <w:rFonts w:ascii="Nanum Myeongjo" w:cs="Nanum Myeongjo" w:eastAsia="Nanum Myeongjo" w:hAnsi="Nanum Myeongjo"/>
          <w:b w:val="1"/>
          <w:bCs w:val="1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제5조 (대금 지급)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425" w:hanging="425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① "수행자"는 협의된 일정에 따라 교육을 완료한 후 또는 월별 진행분에 대해 증빙자료 제출과 함께 대금을 청구하고, "발주자"는 상기 계약금액을 청구일 이후 30일 이내에 지급한다.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425" w:hanging="425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② “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발주자”는 제2조 제3항 계약금액을 “수행자”가 최종 결과보고서를 제출한 날로부터 30일 이내에 지급하며, 지연시 상법상 지연이자를 부과한다.</w:t>
      </w:r>
    </w:p>
    <w:p w:rsidR="00000000" w:rsidDel="00000000" w:rsidP="00000000" w:rsidRDefault="00000000" w:rsidRPr="00000000" w14:paraId="00000033">
      <w:pPr>
        <w:spacing w:line="276" w:lineRule="auto"/>
        <w:ind w:left="413" w:hanging="413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③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  "수행자"의 중대한 귀책사유로 인하여 교육이 중단되거나 현저히 지장을 받은 경우, "수행자"는 이에 대한 책임을 진다. </w:t>
      </w:r>
      <w:r w:rsidDel="00000000" w:rsidR="00000000" w:rsidRPr="00000000">
        <w:rPr>
          <w:sz w:val="22"/>
          <w:szCs w:val="22"/>
          <w:rtl w:val="0"/>
        </w:rPr>
        <w:t xml:space="preserve">단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0"/>
        </w:rPr>
        <w:t xml:space="preserve">책임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액은 해당 교육과정 계약금액을 초과할 수 없</w:t>
      </w:r>
      <w:r w:rsidDel="00000000" w:rsidR="00000000" w:rsidRPr="00000000">
        <w:rPr>
          <w:sz w:val="22"/>
          <w:szCs w:val="22"/>
          <w:rtl w:val="0"/>
        </w:rPr>
        <w:t xml:space="preserve">으며,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 구체적인 책임의 범위와 방법은 "발주자"와 "수행자"가 상호 협의하여 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left="413" w:hanging="413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413" w:hanging="413"/>
        <w:rPr>
          <w:rFonts w:ascii="Nanum Myeongjo" w:cs="Nanum Myeongjo" w:eastAsia="Nanum Myeongjo" w:hAnsi="Nanum Myeongjo"/>
          <w:b w:val="1"/>
          <w:bCs w:val="1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제6조 (지식재산권)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426" w:hanging="426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① 본 계약 체결 이전 "발주자"와 "수행자"가 보유하고 있었던 교재, 교육과정 관련 정보 등의 지식재산권은 각 당사자에게 있다.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426" w:hanging="426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② "발주자"와 "수행자"는 본 계약 이행을 위해 제공한 상대방 소유의 "교육자료"를 본 계약에 따른 교육 목적으로만 사용할 수 있으며, 계약 종료 후에는 사용할 수 없다.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425" w:hanging="425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③   교육 결과물에 대한 지식재산권은 "수행자"에게 귀속된다. "발주자"는 "수행자"의 사전 서면 동의 없이 "교육 결과물"을 본 계약에서 정한 교육 목적 외에 복제, 공연, 공중송신, 전시, 배포, 대여, 2차적저작물 작성 등의 방법으로 이용하거나 제3자에게 제공할 수 없다.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line="276" w:lineRule="auto"/>
        <w:ind w:left="360" w:firstLine="0"/>
        <w:rPr>
          <w:rFonts w:ascii="Nanum Myeongjo" w:cs="Nanum Myeongjo" w:eastAsia="Nanum Myeongjo" w:hAnsi="Nanum Myeongjo"/>
          <w:b w:val="1"/>
          <w:bCs w:val="1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제7조 (홍보 및 실적 활용)</w:t>
      </w:r>
    </w:p>
    <w:p w:rsidR="00000000" w:rsidDel="00000000" w:rsidP="00000000" w:rsidRDefault="00000000" w:rsidRPr="00000000" w14:paraId="0000003B">
      <w:pPr>
        <w:spacing w:line="276" w:lineRule="auto"/>
        <w:ind w:left="283" w:firstLine="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수행자는 본 계약과 관련하여 발주사와의 거래 사실, 발주사명 및 로고, 계약 성과 등을 수행자의 홈페이지·제안서·홍보자료 등에 게재할 수 있다. 단, 발주사의 영업비밀에 해당하는 정보는 제외한다.</w:t>
      </w:r>
    </w:p>
    <w:p w:rsidR="00000000" w:rsidDel="00000000" w:rsidP="00000000" w:rsidRDefault="00000000" w:rsidRPr="00000000" w14:paraId="0000003C">
      <w:pPr>
        <w:spacing w:line="276" w:lineRule="auto"/>
        <w:ind w:left="0" w:firstLine="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left="0" w:firstLine="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left="0" w:firstLine="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left="0" w:firstLine="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제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조 (비밀유지의무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①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발주자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"와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수행자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"는 본 계약의 체결과 이행 과정에서 알게 된 상대방에 대한 일체의 정보를 상대방의 사전 서면동의 없이 제3자에게 공개, 유출, 제공하거나 본 계약 이외의 목적으로 사용할 수 없다. 단, 다음 각 호의 경우에는 그러하지 아니한다.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상대방에 의해 공개 또는 제공 받은 시점에서 항상 공지되고 있는 정보.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상대방에 의해 공개 또는 제공 받은 후에 자기책임에 의하지 않고, 공지된 정보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발주자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 또는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수행자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"가 제3자로부터 정당하게 공개 또는 제공 받은 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법령 또는 법원 기타 정부기관의 명령에 의해 공개 또는 제공이 의무인 정보</w:t>
      </w:r>
    </w:p>
    <w:p w:rsidR="00000000" w:rsidDel="00000000" w:rsidP="00000000" w:rsidRDefault="00000000" w:rsidRPr="00000000" w14:paraId="0000004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② 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"발주자"와 "수행자"는 본 계약과 관련하여 수집하거나 상대방으로부터 제공받은 모든 자료를 본 계약 외의 목적으로 사용하지 않으며, 계약 종료 후 상대방의 요청이 있을 경우 폐기한다.</w:t>
      </w:r>
    </w:p>
    <w:p w:rsidR="00000000" w:rsidDel="00000000" w:rsidP="00000000" w:rsidRDefault="00000000" w:rsidRPr="00000000" w14:paraId="0000004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제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9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조  (권리, 의무의 양도 금지)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84" w:firstLine="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발주자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"와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수행자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"는 상대방의 사전 서면동의 없이 본 계약 상의 어떠한 권리와 의무도 제3자에게 양도하거나 처분할 수 없다.</w:t>
      </w:r>
    </w:p>
    <w:p w:rsidR="00000000" w:rsidDel="00000000" w:rsidP="00000000" w:rsidRDefault="00000000" w:rsidRPr="00000000" w14:paraId="0000004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제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10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조  (계약의 해제 및 해지)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① 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발주자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 또는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수행자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 양 당사자 중 일방에게 다음 각 호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 중 하나 이상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에 해당하는 사유가 발생한 때에는 상대방은 최고 없이 서면통지로써 즉시 본 계약을 해제 또는 해지할 수 있다.</w:t>
      </w:r>
    </w:p>
    <w:p w:rsidR="00000000" w:rsidDel="00000000" w:rsidP="00000000" w:rsidRDefault="00000000" w:rsidRPr="00000000" w14:paraId="0000004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426" w:firstLine="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1. 발행한 어음이나 수표가 부도 또는 거래 정지된 경우</w:t>
      </w:r>
    </w:p>
    <w:p w:rsidR="00000000" w:rsidDel="00000000" w:rsidP="00000000" w:rsidRDefault="00000000" w:rsidRPr="00000000" w14:paraId="0000004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426" w:firstLine="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2. 감독관청으로부터 영업정지 또는 영업면허, 영업등록 등의 취소처분을 받은 때</w:t>
      </w:r>
    </w:p>
    <w:p w:rsidR="00000000" w:rsidDel="00000000" w:rsidP="00000000" w:rsidRDefault="00000000" w:rsidRPr="00000000" w14:paraId="0000004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426" w:firstLine="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3. 파산절차 또는 회생절차가 시작되거나 이러한 신청이 있는 경우</w:t>
      </w:r>
    </w:p>
    <w:p w:rsidR="00000000" w:rsidDel="00000000" w:rsidP="00000000" w:rsidRDefault="00000000" w:rsidRPr="00000000" w14:paraId="0000005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426" w:firstLine="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4. 가압류, 가처분 등으로 본 계약의 목적달성이 곤란하다고 판단될 경우</w:t>
      </w:r>
    </w:p>
    <w:p w:rsidR="00000000" w:rsidDel="00000000" w:rsidP="00000000" w:rsidRDefault="00000000" w:rsidRPr="00000000" w14:paraId="0000005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② 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발주자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 또는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수행자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 양 당사자 중 일방이 본 계약을 위반한 경우 상대방은 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30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일의 기간을 두고 위반 내용의 시정을 최고한 후 기간 내 시정되지 않을 시 서면통지로써 본 계약을 해제 또는 해지할 수 있다. </w:t>
      </w:r>
    </w:p>
    <w:p w:rsidR="00000000" w:rsidDel="00000000" w:rsidP="00000000" w:rsidRDefault="00000000" w:rsidRPr="00000000" w14:paraId="0000005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제1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조 (개인정보보호)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①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 "수행자"는 본 계약의 이행을 위해 "발주자"로부터 교육생의 개인정보를 제공받는 경우, 개인정보보호법 등 관련 법령을 준수하여 해당 정보를 안전하게 관리하고 본 계약 목적 외 다른 용도로 사용하지 않는다. </w:t>
      </w:r>
    </w:p>
    <w:p w:rsidR="00000000" w:rsidDel="00000000" w:rsidP="00000000" w:rsidRDefault="00000000" w:rsidRPr="00000000" w14:paraId="0000005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②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 "발주자"는 "수행자"에게 교육생의 개인정보를 제공하기 전에 해당 정보주체로부터 개인정보의 제3자 제공에 대한 적법한 동의를 받아야 하며, "수행자"는 "발주자"의 개인정보 처리 업무를 위탁받아 처리하는 수탁자의 지위를 갖는다. </w:t>
      </w:r>
    </w:p>
    <w:p w:rsidR="00000000" w:rsidDel="00000000" w:rsidP="00000000" w:rsidRDefault="00000000" w:rsidRPr="00000000" w14:paraId="0000005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③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 "수행자"는 계약 기간 종료 또는 "발주자"의 요청 시 제공받은 개인정보를 지체 없이 파기하고, "발주자"의 요청이 있을 경우 파기증명서를 제출한다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제1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조 (손해배상책임) </w:t>
      </w:r>
    </w:p>
    <w:p w:rsidR="00000000" w:rsidDel="00000000" w:rsidP="00000000" w:rsidRDefault="00000000" w:rsidRPr="00000000" w14:paraId="0000005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84" w:firstLine="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"발주자"와 "수행자" 중 어느 일방이 본 계약에 규정된 의무를 이행하지 않거나 본 계약을 위반하여 상대방에게 손해가 발생한 경우 그 행위를 야기한 당사자는 그러한 불이행 및 위반행위에 대해 책임을 지며, 손해배상액은 해당 교육과정 계약금액을 초과할 수 없다. </w:t>
      </w:r>
    </w:p>
    <w:p w:rsidR="00000000" w:rsidDel="00000000" w:rsidP="00000000" w:rsidRDefault="00000000" w:rsidRPr="00000000" w14:paraId="0000005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84" w:firstLine="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제1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조 (불가항력에 의한 면책)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①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발주자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"와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수행자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 양 당사자는 화재, 홍수, 지진, 폭풍, 전쟁, 혁명, 정부의 규제 등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발주자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"와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수행자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"가 통제할 수 없는 불가항력에 의해 본 계약에 기초한 의무를 이행할 수 없는 경우 이행지체 또는 불이행의 책임을 부담하지 아니한다.</w:t>
      </w:r>
    </w:p>
    <w:p w:rsidR="00000000" w:rsidDel="00000000" w:rsidP="00000000" w:rsidRDefault="00000000" w:rsidRPr="00000000" w14:paraId="0000005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② 전 항에 따라 본 계약의 수행이 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개월 이상 지연된 경우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발주자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"와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수행자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"는 별도의 최고절차 없이 서면통지로써 본 계약을 해지할 수 있다.</w:t>
      </w:r>
    </w:p>
    <w:p w:rsidR="00000000" w:rsidDel="00000000" w:rsidP="00000000" w:rsidRDefault="00000000" w:rsidRPr="00000000" w14:paraId="0000005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left="411" w:hanging="411"/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제14조 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(계약의 변경)</w:t>
      </w:r>
    </w:p>
    <w:p w:rsidR="00000000" w:rsidDel="00000000" w:rsidP="00000000" w:rsidRDefault="00000000" w:rsidRPr="00000000" w14:paraId="0000005F">
      <w:pPr>
        <w:spacing w:line="276" w:lineRule="auto"/>
        <w:ind w:left="284" w:firstLine="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발주자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"와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수행자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"는 서면합의에 의하지 아니하고는 본 계약을 수정 또는 변경할 수 없다.</w:t>
      </w:r>
    </w:p>
    <w:p w:rsidR="00000000" w:rsidDel="00000000" w:rsidP="00000000" w:rsidRDefault="00000000" w:rsidRPr="00000000" w14:paraId="00000060">
      <w:pPr>
        <w:spacing w:line="276" w:lineRule="auto"/>
        <w:ind w:left="284" w:firstLine="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제1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조  (분쟁해결)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① 본 계약서의 해석 상 이의가 있거나 계약서에 명시되지 않은 사항에 대해서는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발주자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"와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수행자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"의 상호 합의로써 해결하고, 합의되지 않은 사항은 일반적으로 인정되는 상관례에 따른다.</w:t>
      </w:r>
    </w:p>
    <w:p w:rsidR="00000000" w:rsidDel="00000000" w:rsidP="00000000" w:rsidRDefault="00000000" w:rsidRPr="00000000" w14:paraId="0000006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② 본 계약 이전에 서면, 구두로 본 계약과 관련하여 합의한 사항들은 모두 무효이고, 본 계약서에 규정된 내용만이 유효하며, 최종적으로 합의된 내용이다.</w:t>
      </w:r>
    </w:p>
    <w:p w:rsidR="00000000" w:rsidDel="00000000" w:rsidP="00000000" w:rsidRDefault="00000000" w:rsidRPr="00000000" w14:paraId="0000006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③ 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본 계약과 관련하여 분쟁이 발생한 경우 양 당사자는 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본 조 제①항의 방법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을 통해 분쟁이 해결될 수 있도록 노력한다. 협의가 이루어지지 않을 경우, 제1심 관할법원은 서울중앙지방법원으로 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hanging="36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본 계약의 체결을 증명하기 위하여 계약서 2부를 작성하여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발주자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"과 "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수행자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rtl w:val="0"/>
        </w:rPr>
        <w:t xml:space="preserve">"가 기명날인 후 각각 1부씩 보관한다.</w:t>
      </w:r>
    </w:p>
    <w:p w:rsidR="00000000" w:rsidDel="00000000" w:rsidP="00000000" w:rsidRDefault="00000000" w:rsidRPr="00000000" w14:paraId="00000067">
      <w:pPr>
        <w:spacing w:line="276" w:lineRule="auto"/>
        <w:ind w:left="1" w:firstLine="0"/>
        <w:rPr>
          <w:rFonts w:ascii="Nanum Myeongjo" w:cs="Nanum Myeongjo" w:eastAsia="Nanum Myeongjo" w:hAnsi="Nanum Myeongj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left="1" w:firstLine="0"/>
        <w:jc w:val="center"/>
        <w:rPr>
          <w:rFonts w:ascii="Nanum Myeongjo" w:cs="Nanum Myeongjo" w:eastAsia="Nanum Myeongjo" w:hAnsi="Nanum Myeongjo"/>
          <w:sz w:val="22"/>
          <w:szCs w:val="22"/>
          <w:shd w:fill="fff2cc" w:val="clear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shd w:fill="fff2cc" w:val="clear"/>
          <w:rtl w:val="0"/>
        </w:rPr>
        <w:t xml:space="preserve">202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shd w:fill="fff2cc" w:val="clear"/>
          <w:rtl w:val="0"/>
        </w:rPr>
        <w:t xml:space="preserve">6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shd w:fill="fff2cc" w:val="clear"/>
          <w:rtl w:val="0"/>
        </w:rPr>
        <w:t xml:space="preserve">년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shd w:fill="fff2cc" w:val="clear"/>
          <w:rtl w:val="0"/>
        </w:rPr>
        <w:t xml:space="preserve">       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shd w:fill="fff2cc" w:val="clear"/>
          <w:rtl w:val="0"/>
        </w:rPr>
        <w:t xml:space="preserve">월</w:t>
      </w: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shd w:fill="fff2cc" w:val="clear"/>
          <w:rtl w:val="0"/>
        </w:rPr>
        <w:t xml:space="preserve">       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22"/>
          <w:szCs w:val="22"/>
          <w:shd w:fill="fff2cc" w:val="clear"/>
          <w:rtl w:val="0"/>
        </w:rPr>
        <w:t xml:space="preserve">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ind w:left="1" w:firstLine="0"/>
        <w:jc w:val="center"/>
        <w:rPr>
          <w:rFonts w:ascii="Nanum Myeongjo" w:cs="Nanum Myeongjo" w:eastAsia="Nanum Myeongjo" w:hAnsi="Nanum Myeongjo"/>
          <w:sz w:val="8"/>
          <w:szCs w:val="8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99469294"/>
        <w:tag w:val="goog_rdk_1"/>
      </w:sdtPr>
      <w:sdtContent>
        <w:tbl>
          <w:tblPr>
            <w:tblStyle w:val="Table2"/>
            <w:tblW w:w="958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92"/>
            <w:gridCol w:w="4793"/>
            <w:tblGridChange w:id="0">
              <w:tblGrid>
                <w:gridCol w:w="4792"/>
                <w:gridCol w:w="4793"/>
              </w:tblGrid>
            </w:tblGridChange>
          </w:tblGrid>
          <w:tr>
            <w:trPr>
              <w:cantSplit w:val="0"/>
              <w:trHeight w:val="224.2910156249999" w:hRule="atLeast"/>
              <w:tblHeader w:val="0"/>
            </w:trPr>
            <w:tc>
              <w:tcPr/>
              <w:p w:rsidR="00000000" w:rsidDel="00000000" w:rsidP="00000000" w:rsidRDefault="00000000" w:rsidRPr="00000000" w14:paraId="0000006A">
                <w:pPr>
                  <w:jc w:val="center"/>
                  <w:rPr>
                    <w:rFonts w:ascii="Nanum Myeongjo" w:cs="Nanum Myeongjo" w:eastAsia="Nanum Myeongjo" w:hAnsi="Nanum Myeongj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b w:val="1"/>
                    <w:bCs w:val="1"/>
                    <w:sz w:val="22"/>
                    <w:szCs w:val="22"/>
                    <w:rtl w:val="0"/>
                  </w:rPr>
                  <w:t xml:space="preserve">“발주자”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jc w:val="center"/>
                  <w:rPr>
                    <w:rFonts w:ascii="Nanum Myeongjo" w:cs="Nanum Myeongjo" w:eastAsia="Nanum Myeongjo" w:hAnsi="Nanum Myeongj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b w:val="1"/>
                    <w:bCs w:val="1"/>
                    <w:sz w:val="22"/>
                    <w:szCs w:val="22"/>
                    <w:rtl w:val="0"/>
                  </w:rPr>
                  <w:t xml:space="preserve">“수행자”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0" w:hRule="atLeast"/>
              <w:tblHeader w:val="0"/>
            </w:trPr>
            <w:tc>
              <w:tcPr/>
              <w:p w:rsidR="00000000" w:rsidDel="00000000" w:rsidP="00000000" w:rsidRDefault="00000000" w:rsidRPr="00000000" w14:paraId="0000006C">
                <w:pPr>
                  <w:rPr>
                    <w:rFonts w:ascii="Nanum Myeongjo" w:cs="Nanum Myeongjo" w:eastAsia="Nanum Myeongjo" w:hAnsi="Nanum Myeongjo"/>
                    <w:b w:val="1"/>
                    <w:bCs w:val="1"/>
                    <w:shd w:fill="fff2cc" w:val="clear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b w:val="1"/>
                    <w:bCs w:val="1"/>
                    <w:shd w:fill="fff2cc" w:val="clear"/>
                    <w:rtl w:val="0"/>
                  </w:rPr>
                  <w:t xml:space="preserve">수요기업명</w:t>
                </w:r>
              </w:p>
              <w:p w:rsidR="00000000" w:rsidDel="00000000" w:rsidP="00000000" w:rsidRDefault="00000000" w:rsidRPr="00000000" w14:paraId="0000006D">
                <w:pPr>
                  <w:jc w:val="left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b w:val="1"/>
                    <w:bCs w:val="1"/>
                    <w:rtl w:val="0"/>
                  </w:rPr>
                  <w:t xml:space="preserve">주소</w:t>
                </w: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06E">
                <w:pPr>
                  <w:jc w:val="left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b w:val="1"/>
                    <w:bCs w:val="1"/>
                    <w:rtl w:val="0"/>
                  </w:rPr>
                  <w:t xml:space="preserve">사업자 등록 번호</w:t>
                </w: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06F">
                <w:pPr>
                  <w:jc w:val="left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b w:val="1"/>
                    <w:bCs w:val="1"/>
                    <w:rtl w:val="0"/>
                  </w:rPr>
                  <w:t xml:space="preserve">대표이사</w:t>
                </w: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:                (인)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jc w:val="left"/>
                  <w:rPr>
                    <w:rFonts w:ascii="Nanum Myeongjo" w:cs="Nanum Myeongjo" w:eastAsia="Nanum Myeongjo" w:hAnsi="Nanum Myeongjo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b w:val="1"/>
                    <w:bCs w:val="1"/>
                    <w:rtl w:val="0"/>
                  </w:rPr>
                  <w:t xml:space="preserve">주식회사 모두의연구소</w:t>
                </w:r>
              </w:p>
              <w:p w:rsidR="00000000" w:rsidDel="00000000" w:rsidP="00000000" w:rsidRDefault="00000000" w:rsidRPr="00000000" w14:paraId="00000071">
                <w:pPr>
                  <w:jc w:val="left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b w:val="1"/>
                    <w:bCs w:val="1"/>
                    <w:rtl w:val="0"/>
                  </w:rPr>
                  <w:t xml:space="preserve">주소</w:t>
                </w: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: 서울시 강남구 강남대로 324 2층 모두의연구소(역삼디오슈페리움)     </w:t>
                </w:r>
              </w:p>
              <w:p w:rsidR="00000000" w:rsidDel="00000000" w:rsidP="00000000" w:rsidRDefault="00000000" w:rsidRPr="00000000" w14:paraId="00000072">
                <w:pPr>
                  <w:jc w:val="left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b w:val="1"/>
                    <w:bCs w:val="1"/>
                    <w:rtl w:val="0"/>
                  </w:rPr>
                  <w:t xml:space="preserve">사업자 등록 번호</w:t>
                </w: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: 517-88-00184                            </w:t>
                </w:r>
              </w:p>
              <w:p w:rsidR="00000000" w:rsidDel="00000000" w:rsidP="00000000" w:rsidRDefault="00000000" w:rsidRPr="00000000" w14:paraId="00000073">
                <w:pPr>
                  <w:jc w:val="left"/>
                  <w:rPr>
                    <w:rFonts w:ascii="Nanum Myeongjo" w:cs="Nanum Myeongjo" w:eastAsia="Nanum Myeongjo" w:hAnsi="Nanum Myeongjo"/>
                  </w:rPr>
                </w:pPr>
                <w:r w:rsidDel="00000000" w:rsidR="00000000" w:rsidRPr="00000000">
                  <w:rPr>
                    <w:rFonts w:ascii="Nanum Myeongjo" w:cs="Nanum Myeongjo" w:eastAsia="Nanum Myeongjo" w:hAnsi="Nanum Myeongjo"/>
                    <w:b w:val="1"/>
                    <w:bCs w:val="1"/>
                    <w:rtl w:val="0"/>
                  </w:rPr>
                  <w:t xml:space="preserve">대표이사</w:t>
                </w:r>
                <w:r w:rsidDel="00000000" w:rsidR="00000000" w:rsidRPr="00000000">
                  <w:rPr>
                    <w:rFonts w:ascii="Nanum Myeongjo" w:cs="Nanum Myeongjo" w:eastAsia="Nanum Myeongjo" w:hAnsi="Nanum Myeongjo"/>
                    <w:rtl w:val="0"/>
                  </w:rPr>
                  <w:t xml:space="preserve">: 김 승 일 (인)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spacing w:line="276" w:lineRule="auto"/>
        <w:ind w:left="425" w:firstLine="0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  <w:rtl w:val="0"/>
        </w:rPr>
        <w:t xml:space="preserve">별첨. 교육용역 견적서</w:t>
      </w:r>
    </w:p>
    <w:p w:rsidR="00000000" w:rsidDel="00000000" w:rsidP="00000000" w:rsidRDefault="00000000" w:rsidRPr="00000000" w14:paraId="00000075">
      <w:pPr>
        <w:spacing w:line="276" w:lineRule="auto"/>
        <w:ind w:left="425" w:firstLine="0"/>
        <w:rPr>
          <w:rFonts w:ascii="Nanum Myeongjo" w:cs="Nanum Myeongjo" w:eastAsia="Nanum Myeongjo" w:hAnsi="Nanum Myeongjo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Nanum Myeongjo" w:cs="Nanum Myeongjo" w:eastAsia="Nanum Myeongjo" w:hAnsi="Nanum Myeongjo"/>
          <w:sz w:val="22"/>
          <w:szCs w:val="22"/>
        </w:rPr>
      </w:pPr>
      <w:r w:rsidDel="00000000" w:rsidR="00000000" w:rsidRPr="00000000">
        <w:rPr>
          <w:rFonts w:ascii="Nanum Myeongjo" w:cs="Nanum Myeongjo" w:eastAsia="Nanum Myeongjo" w:hAnsi="Nanum Myeongjo"/>
          <w:sz w:val="22"/>
          <w:szCs w:val="22"/>
        </w:rPr>
        <w:drawing>
          <wp:inline distB="114300" distT="114300" distL="114300" distR="114300">
            <wp:extent cx="6191250" cy="594947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949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first"/>
      <w:pgSz w:h="16838" w:w="11906" w:orient="portrait"/>
      <w:pgMar w:bottom="1440" w:top="1440" w:left="1080" w:right="1080" w:header="567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Nanum Myeongjo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901662" cy="34956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1662" cy="34956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Myeongjo-regular.ttf"/><Relationship Id="rId2" Type="http://schemas.openxmlformats.org/officeDocument/2006/relationships/font" Target="fonts/NanumMyeongjo-bold.ttf"/><Relationship Id="rId3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OD5rjdIpxV4xYaYRLDP7xMGggQ==">CgMxLjAaHwoBMBIaChgICVIUChJ0YWJsZS5xOXA5MXM4cng2czgaHwoBMRIaChgICVIUChJ0YWJsZS53anJiZnZzdXo5ams4AHIhMVQxU3cweEF3cW5selhHTk9JMjdWRWU4VndGWm9sVlNM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0x01010098DFA614516F674BAEA884122A1FB144</vt:lpwstr>
  </property>
  <property fmtid="{D5CDD505-2E9C-101B-9397-08002B2CF9AE}" pid="3" name="MediaServiceImageTags">
    <vt:lpwstr>MediaServiceImageTags</vt:lpwstr>
  </property>
</Properties>
</file>