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Noto Sans KR" w:cs="Noto Sans KR" w:eastAsia="Noto Sans KR" w:hAnsi="Noto Sans KR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0"/>
          <w:szCs w:val="30"/>
        </w:rPr>
        <w:drawing>
          <wp:inline distB="114300" distT="114300" distL="114300" distR="114300">
            <wp:extent cx="1063462" cy="4100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462" cy="41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oto Sans KR" w:cs="Noto Sans KR" w:eastAsia="Noto Sans KR" w:hAnsi="Noto Sans KR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문 서 번 호 :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 2026-04-23</w:t>
        <w:br w:type="textWrapping"/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수           신 :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 한국산업인력공단 기업지원부 귀하 </w:t>
        <w:br w:type="textWrapping"/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제           목 :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 2026년 중소기업 인재 키움 프리미엄 훈련 2차 과정 운영 희망과정 신청의 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oto Sans KR" w:cs="Noto Sans KR" w:eastAsia="Noto Sans KR" w:hAnsi="Noto Sans KR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425.19685039370086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1. 귀사의 무궁한 발전을 기원합니다.</w:t>
      </w:r>
    </w:p>
    <w:p w:rsidR="00000000" w:rsidDel="00000000" w:rsidP="00000000" w:rsidRDefault="00000000" w:rsidRPr="00000000" w14:paraId="00000005">
      <w:pPr>
        <w:spacing w:after="240" w:before="240" w:lineRule="auto"/>
        <w:ind w:left="425.19685039370086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2. 국내 AI 및 SW 연구 문화를 선도하는 '모두의연구소'는 양자 기술 분야의 국내외 최신 트렌드를 조망하고, 관련 산업 활성화를 도모하기 위해 &lt;양자컴퓨팅과 AI의 만남: 양자컴퓨터를 활용한 AI 서비스와 글로벌 사례&gt; 세미나를 개최하고자 합니다.</w:t>
      </w:r>
    </w:p>
    <w:p w:rsidR="00000000" w:rsidDel="00000000" w:rsidP="00000000" w:rsidRDefault="00000000" w:rsidRPr="00000000" w14:paraId="00000006">
      <w:pPr>
        <w:spacing w:after="240" w:before="240" w:lineRule="auto"/>
        <w:ind w:left="425.19685039370086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3. 이에 국내 양자 기술을 선도하며, 특히 양자내성암호(PQC) 및 양자 컴퓨팅 분야에서 독보적인 입지를 구축하고 있는 (주)노르마의 정현철 대표님을 본 세미나의 핵심 연사로 모시고자 합니다.</w:t>
      </w:r>
    </w:p>
    <w:p w:rsidR="00000000" w:rsidDel="00000000" w:rsidP="00000000" w:rsidRDefault="00000000" w:rsidRPr="00000000" w14:paraId="00000007">
      <w:pPr>
        <w:spacing w:after="240" w:before="240" w:lineRule="auto"/>
        <w:ind w:left="425.19685039370086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4. 귀사의 혁신적인 기술력과 인사이트는 본 행사에 참여하는 현업 종사자 및 연구자들에게 큰 귀감이 될 것으로 확신하며, 아래와 같이 행사 개요를 송부드리오니 긍정적인 검토 부탁드립니다.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— 아 래 —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가. 교육 과정 개요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교육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ㅎ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Noto Sans KR" w:cs="Noto Sans KR" w:eastAsia="Noto Sans KR" w:hAnsi="Noto Sans KR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ㅓ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Noto Sans KR" w:cs="Noto Sans KR" w:eastAsia="Noto Sans KR" w:hAnsi="Noto Sans KR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ㅓ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Noto Sans KR" w:cs="Noto Sans KR" w:eastAsia="Noto Sans KR" w:hAnsi="Noto Sans KR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교육 과정 4: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 양자 기술 및 AI 분야 현업 종사자, 연구자, 일반인 등 약 00명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Noto Sans KR" w:cs="Noto Sans KR" w:eastAsia="Noto Sans KR" w:hAnsi="Noto Sans KR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나. 운영 개요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세션명: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 Session 1) 양자 컴퓨터를 활용한 AI 서비스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시 간: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 19:00 ~ 20:00 (60분)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내 용: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 노르마의 양자 AI 기술 현황 및 적용 사례 등 인사이트 공유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0"/>
          <w:szCs w:val="20"/>
          <w:rtl w:val="0"/>
        </w:rPr>
        <w:t xml:space="preserve">비 고:</w:t>
      </w:r>
      <w:r w:rsidDel="00000000" w:rsidR="00000000" w:rsidRPr="00000000">
        <w:rPr>
          <w:rFonts w:ascii="Noto Sans KR" w:cs="Noto Sans KR" w:eastAsia="Noto Sans KR" w:hAnsi="Noto Sans KR"/>
          <w:sz w:val="20"/>
          <w:szCs w:val="20"/>
          <w:rtl w:val="0"/>
        </w:rPr>
        <w:t xml:space="preserve"> 강연 후 참가자 네트워킹(21:00~) 참여 권장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208610</wp:posOffset>
            </wp:positionV>
            <wp:extent cx="656363" cy="61565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363" cy="615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(주)모두의연구소 대표 김승일     (인)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0" w:firstLine="0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center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담당자: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 모두의연구소 비즈팀 김도희    |   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이메일: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 dohee.kim@modulabs.co.kr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