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바이브코딩 풀스택 웹앱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디지털 콘텐츠 제작 / 웹앱 개발 / AI 에이전트 / 인문학 × AI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 기반 Vibe Coding,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바이브코딩 풀스택 웹앱</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생성형 AI 원데이 클래스, 미디어 제작 워크숍, 생성형 AI 활용, 공모전 연계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활용 실감형 콘텐츠 제작·기획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바이브코딩 풀스택 웹앱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생성형 AI 원데이 클래스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공모전 연계 생성형 AI·콘텐츠 제작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활용 실감형 콘텐츠 제작·기획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ChatGPT, Gemini, Perplexity, NotebookLM, Codex,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3.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A1B2C30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2" w14:textId="77777777" w:rsidR="00DB3DAD" w:rsidRDefault="00000000">
            <w:r>
              <w:rPr>
                <w:rFonts w:ascii="Noto Sans KR" w:eastAsia="Noto Sans KR" w:hAnsi="Noto Sans KR" w:cs="Noto Sans KR"/>
                <w:color w:val="222222"/>
              </w:rPr>
              <w:t>4. 웹앱 개발</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3"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4" w14:textId="77777777" w:rsidR="00DB3DAD" w:rsidRDefault="00000000">
            <w:r>
              <w:rPr>
                <w:rFonts w:ascii="Noto Sans KR" w:eastAsia="Noto Sans KR" w:hAnsi="Noto Sans KR" w:cs="Noto Sans KR"/>
                <w:color w:val="222222"/>
              </w:rPr>
              <w:t>신촌 (8월 캠프 트랙 2)</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5" w14:textId="77777777" w:rsidR="00DB3DAD" w:rsidRDefault="00000000">
            <w:r>
              <w:rPr>
                <w:rFonts w:ascii="Noto Sans KR" w:eastAsia="Noto Sans KR" w:hAnsi="Noto Sans KR" w:cs="Noto Sans KR"/>
                <w:color w:val="222222"/>
              </w:rPr>
              <w:t>Codex (Vibe Coding)</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6" w14:textId="77777777" w:rsidR="00DB3DAD" w:rsidRDefault="00000000">
            <w:r>
              <w:rPr>
                <w:rFonts w:ascii="Noto Sans KR" w:eastAsia="Noto Sans KR" w:hAnsi="Noto Sans KR" w:cs="Noto Sans KR"/>
                <w:color w:val="222222"/>
              </w:rPr>
              <w:t>풀스킹 웹앱, 나만의 서비스</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5.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6. 인문학 × AI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6대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 LLM WIKI 중심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Andrej Karpathy가 개발한 LLM WIKI(대규모 언어모델 학습을 위한 구조화 위키 시스템)를 핵심 도구로 활용하여, 학부생이 ChatGPT·Gemini·Perplexity·NotebookLM의 원리와 활용법을 체계적으로 학습합니다. 졸업 시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Perplexity,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Codex,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6(인문학 × AI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01" w14:textId="77777777" w:rsidR="00DB3DAD" w:rsidRDefault="00000000">
      <w:pPr>
        <w:spacing w:before="160" w:after="60"/>
      </w:pPr>
      <w:r>
        <w:rPr>
          <w:b/>
          <w:bCs/>
          <w:color w:val="F7585C"/>
        </w:rPr>
        <w:t xml:space="preserve">▶ </w:t>
      </w:r>
      <w:r>
        <w:rPr>
          <w:b/>
          <w:bCs/>
          <w:color w:val="1A1A2E"/>
        </w:rPr>
        <w:t>영역 4. 웹앱 개발 (약 2회 (1과정), Codex Vibe Coding)</w:t>
      </w:r>
    </w:p>
    <w:p w14:paraId="A1B2C30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Vibe Coding은 자연어로 의도를 설명하면 AI가 코드를 생성하는 개발 방식으로, 코딩 경험이 없는 학생도 자신의 아이디어를 동작하는 웹 서비스로 구현할 수 있게 합니다. 본 영역은 8월 AX 캠프 Track 2(바이브코딩 풀스택 웹앱)와 연계하여, 기획→프롬프트 작성→AI 코드 생성→배포의 전 과정을 단계적으로 학습합니다. 학생은 2회차 완료 시 개인 서비스 1개를 완성하여 포트폴리오에 즉시 활용할 수 있습니다.</w:t>
      </w:r>
    </w:p>
    <w:p w14:paraId="A1B2C303"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A1B2C320"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A1B2C33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아이디어를 코드로: 나만의 웹앱 기획·구현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 기초</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Vercel</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웹앱 프로토타입 1개</w:t>
            </w:r>
          </w:p>
        </w:tc>
      </w:tr>
      <w:tr w:rsidR="00DB3DAD" w14:paraId="A1B2C34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풀스택 완성: 배포까지 한 번에</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 심화</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Vercel, GitHub</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배포 완료된 개인 서비스 1개 + README</w:t>
            </w:r>
          </w:p>
        </w:tc>
      </w:tr>
    </w:tbl>
    <w:p w14:paraId="A1B2C350"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5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1회차 프로토타입은 2회차에서 기능 추가·UI 개선·배포 과정을 거쳐 완성도 높은 서비스로 발전합니다. 완성된 웹앱은 포트폴리오에 즉시 활용 가능하며, 영역 5(AI 에이전트)에서 학습한 자동화 기법을 결합하면 더 복잡한 서비스로 확장할 수 있습니다.</w:t>
      </w:r>
    </w:p>
    <w:p w14:paraId="0920AD8D" w14:textId="77777777" w:rsidR="00DB3DAD" w:rsidRDefault="00000000">
      <w:pPr>
        <w:spacing w:before="160" w:after="60"/>
      </w:pPr>
      <w:r>
        <w:rPr>
          <w:b/>
          <w:bCs/>
          <w:color w:val="F7585C"/>
        </w:rPr>
        <w:t xml:space="preserve">▶ </w:t>
      </w:r>
      <w:r>
        <w:rPr>
          <w:b/>
          <w:bCs/>
          <w:color w:val="1A1A2E"/>
        </w:rPr>
        <w:t>영역 5.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lastRenderedPageBreak/>
        <w:t>학생도 한국어로 의도를 설명하는 것만으로 동작하는 시제품을 만들 수 있어 진입장벽이 사실상 사라집니다. 본 영역은 AI 활용의 기초가 되는 프롬프트·컨텍스트·하네스 엔지니어링을 기반으로, Agentic Coding(AI가 도구 사용·자율 판단) → Harness Engineering(멀티 에이전트 오케스트레이션)의 2단계로 학생을 Codex 기반 자동화 및 에이전트 설계자로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기반 자동화 파이프라인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Prompt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Python</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자동화 파이프라인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Tool-use 기초, 2일차 ReAct 루프, 3일차 멀티 에이전트 분업, 4일차 Harness Engineering 심화,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6. 인문학 × AI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활용 실감형 콘텐츠 제작·기획 워크숍은 학생이 박물관 컬렉션을 재해석하여 자기만의 실감형 콘텐츠를 직접 제작하는 자리입니다. 매체는 AR(유물에 덧붙는 증강현실 카드)·VR(박물관 공간 투어)·MR(손 제스처 인터랙션)·Physical AI(센서·동선 연동) 중에서 학생이 선택하며, 박물관 자원과 어울리는 형태를 본인이 결정합니다. 즉, 같은 워크숍 안에서 매체 선택에 따라 산출물 종류가 달라지며, 모두의연구소가 별도 개발하는 실감형 콘텐츠 5종은 이 워크숍의 학습 자료 겸 박물관 정규 운영 자산으로 활용됩니다.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000" w:type="dxa"/>
        <w:tblInd w:w="-2" w:type="dxa"/>
        <w:tblBorders>
          <w:top w:val="nil"/>
          <w:left w:val="nil"/>
          <w:bottom w:val="nil"/>
          <w:right w:val="nil"/>
          <w:insideH w:val="nil"/>
          <w:insideV w:val="nil"/>
        </w:tblBorders>
        <w:tblLayout w:type="fixed"/>
      </w:tblPr>
      <w:tblGrid>
        <w:gridCol w:w="2700"/>
        <w:gridCol w:w="2700"/>
        <w:gridCol w:w="2200"/>
        <w:gridCol w:w="2400"/>
      </w:tblGrid>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프로그램</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주제·진행</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도구·연사</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1</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시대, 인문학의 미래 (강연·Q&amp;A)</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디지털 인문학·미디어철학 연구자 / NotebookLM</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강연록 정리 1편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2</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한글을 지킨 연세의 거인들 (박물관 유물 투어 + 강의)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국어학·연세 사학 전공자 / Gemini</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인물 아카이브 카드</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(1회차)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박물관 컬렉션 재해석 → AI로 첫 시제품 제작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NotebookLM, ChatGPT, Midjourney, Suno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AR 콘텐츠 / VR 공간 / MR 인터랙션 / Physical AI 중 1점 (택1)</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(2회차)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시제품 발전 → 박물관 미니 전시·공유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ChatGPT, Canva, Gamma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완성 작품 1점 + 전시 패널 1세트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문화유산 기반 AX 공모전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 고문헌 재해석 / 연세 인물 헌정 / 미공개 유물 큐레이션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평가: 인문학 깊이 40 + 창의성 30 + AI 활용 20 + 완성도 10</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 출품작 (우수작은 박물관 전시·디지털 아카이브)</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6대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A1B2C315"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웹앱 개발</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(Vibe Coding)</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풀스킹 웹앱, 나만의 서비스</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Vibe Coding 기반 자연어→웹앱 프로토타입 구현, Harness Engineering 실습</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header" Target="header1.xml"/>
</Relationships>

</file>

<file path=word/_rels/fontTable.xml.rels><?xml version="1.0" encoding="utf-8"?>
<Relationships xmlns="http://schemas.openxmlformats.org/package/2006/relationships">
  <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11" Type="http://schemas.openxmlformats.org/officeDocument/2006/relationships/font" Target="fonts/font11.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