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0" w:line="448" w:lineRule="exact"/>
        <w:jc w:val="left"/>
      </w:pPr>
      <w:r>
        <w:rPr>
          <w:rFonts w:ascii="맑은 고딕" w:hAnsi="맑은 고딕" w:eastAsia="맑은 고딕"/>
          <w:b/>
          <w:color w:val="FFFFFF"/>
          <w:sz w:val="28"/>
        </w:rPr>
        <w:t>AI 캠퍼스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2268"/>
            <w:shd w:fill="203A7A"/>
            <w:vAlign w:val="center"/>
          </w:tcPr>
          <w:p>
            <w:pPr>
              <w:spacing w:before="40" w:after="40" w:line="42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8"/>
              </w:rPr>
              <w:t>AI 캠퍼스</w:t>
            </w:r>
          </w:p>
        </w:tc>
      </w:tr>
    </w:tbl>
    <w:p/>
    <w:p>
      <w:pPr>
        <w:spacing w:before="400" w:after="0" w:line="960" w:lineRule="exact"/>
        <w:jc w:val="left"/>
      </w:pPr>
      <w:r>
        <w:rPr>
          <w:rFonts w:ascii="맑은 고딕" w:hAnsi="맑은 고딕" w:eastAsia="맑은 고딕"/>
          <w:b/>
          <w:color w:val="404040"/>
          <w:sz w:val="60"/>
        </w:rPr>
        <w:t>훈련운영계획서</w:t>
      </w:r>
    </w:p>
    <w:p>
      <w:pPr>
        <w:spacing w:before="240"/>
      </w:pPr>
      <w:r>
        <w:rPr>
          <w:rFonts w:ascii="맑은 고딕" w:hAnsi="맑은 고딕" w:eastAsia="맑은 고딕"/>
          <w:b w:val="0"/>
          <w:color w:val="808080"/>
          <w:sz w:val="22"/>
        </w:rPr>
        <w:t>본 운영계획서는 심사지표의 평가 취지에 맞게 기관의 역량과 운영 체계가 어떻게 구성·운영되는지를 이해하기 위한 자료입니다.</w:t>
      </w:r>
      <w:r>
        <w:br/>
      </w:r>
      <w:r>
        <w:rPr>
          <w:rFonts w:ascii="맑은 고딕" w:hAnsi="맑은 고딕" w:eastAsia="맑은 고딕"/>
          <w:b w:val="0"/>
          <w:color w:val="808080"/>
          <w:sz w:val="22"/>
        </w:rPr>
        <w:t>각 항목은 상호 연계된 하나의 운영 구조로 인식하고 작성해 주시기 바랍니다.</w:t>
      </w:r>
      <w:r>
        <w:br/>
      </w:r>
      <w:r>
        <w:rPr>
          <w:rFonts w:ascii="맑은 고딕" w:hAnsi="맑은 고딕" w:eastAsia="맑은 고딕"/>
          <w:b w:val="0"/>
          <w:color w:val="808080"/>
          <w:sz w:val="22"/>
        </w:rPr>
        <w:t>작성 분량은 최대 50면으로 제한합니다.</w:t>
      </w:r>
      <w:r>
        <w:br/>
      </w:r>
    </w:p>
    <w:p/>
    <w:p/>
    <w:p/>
    <w:p/>
    <w:p>
      <w:pPr>
        <w:spacing w:before="0" w:after="0" w:line="672" w:lineRule="exact"/>
        <w:jc w:val="left"/>
      </w:pPr>
      <w:r>
        <w:rPr>
          <w:rFonts w:ascii="맑은 고딕" w:hAnsi="맑은 고딕" w:eastAsia="맑은 고딕"/>
          <w:b w:val="0"/>
          <w:color w:val="7F7F7F"/>
          <w:sz w:val="42"/>
        </w:rPr>
        <w:t>{{작성일자}}</w:t>
      </w:r>
    </w:p>
    <w:p>
      <w:pPr>
        <w:spacing w:before="0" w:after="0" w:line="768" w:lineRule="exact"/>
        <w:jc w:val="left"/>
      </w:pPr>
      <w:r>
        <w:rPr>
          <w:rFonts w:ascii="맑은 고딕" w:hAnsi="맑은 고딕" w:eastAsia="맑은 고딕"/>
          <w:b/>
          <w:color w:val="7F7F7F"/>
          <w:sz w:val="48"/>
        </w:rPr>
        <w:t>{{기관명}}</w:t>
      </w:r>
    </w:p>
    <w:p>
      <w:r>
        <w:br w:type="page"/>
      </w:r>
    </w:p>
    <w:p>
      <w:pPr>
        <w:spacing w:before="0" w:after="240" w:line="672" w:lineRule="exact"/>
        <w:jc w:val="left"/>
      </w:pPr>
      <w:r>
        <w:rPr>
          <w:rFonts w:ascii="맑은 고딕" w:hAnsi="맑은 고딕" w:eastAsia="맑은 고딕"/>
          <w:b/>
          <w:color w:val="404040"/>
          <w:sz w:val="42"/>
        </w:rPr>
        <w:t>목  차</w:t>
      </w:r>
    </w:p>
    <w:p>
      <w:pPr>
        <w:spacing w:before="160" w:after="40" w:line="480" w:lineRule="exact"/>
      </w:pPr>
      <w:r>
        <w:rPr>
          <w:rFonts w:ascii="맑은 고딕" w:hAnsi="맑은 고딕" w:eastAsia="맑은 고딕"/>
          <w:b/>
          <w:color w:val="404040"/>
          <w:sz w:val="30"/>
        </w:rPr>
        <w:t xml:space="preserve">Ⅰ. </w:t>
      </w:r>
      <w:r>
        <w:rPr>
          <w:rFonts w:ascii="맑은 고딕" w:hAnsi="맑은 고딕" w:eastAsia="맑은 고딕"/>
          <w:b/>
          <w:color w:val="404040"/>
          <w:sz w:val="30"/>
        </w:rPr>
        <w:t>사업 목적 및 인력 양성 계획</w:t>
      </w:r>
    </w:p>
    <w:p>
      <w:pPr>
        <w:spacing w:before="40" w:after="20" w:line="400" w:lineRule="exact"/>
        <w:ind w:left="567"/>
      </w:pPr>
      <w:r>
        <w:rPr>
          <w:rFonts w:ascii="맑은 고딕" w:hAnsi="맑은 고딕" w:eastAsia="맑은 고딕"/>
          <w:b w:val="0"/>
          <w:color w:val="404040"/>
          <w:sz w:val="26"/>
        </w:rPr>
        <w:t>1. 사업 목표 및 추진 계획</w:t>
      </w:r>
    </w:p>
    <w:p>
      <w:pPr>
        <w:spacing w:before="20" w:after="20" w:line="360" w:lineRule="exact"/>
        <w:ind w:left="1134"/>
      </w:pPr>
      <w:r>
        <w:rPr>
          <w:rFonts w:ascii="맑은 고딕" w:hAnsi="맑은 고딕" w:eastAsia="맑은 고딕"/>
          <w:b w:val="0"/>
          <w:color w:val="404040"/>
          <w:sz w:val="26"/>
        </w:rPr>
        <w:t xml:space="preserve">  사업 목표</w:t>
      </w:r>
    </w:p>
    <w:p>
      <w:pPr>
        <w:spacing w:before="20" w:after="20" w:line="360" w:lineRule="exact"/>
        <w:ind w:left="1134"/>
      </w:pPr>
      <w:r>
        <w:rPr>
          <w:rFonts w:ascii="맑은 고딕" w:hAnsi="맑은 고딕" w:eastAsia="맑은 고딕"/>
          <w:b w:val="0"/>
          <w:color w:val="404040"/>
          <w:sz w:val="26"/>
        </w:rPr>
        <w:t xml:space="preserve">  사업 추진 계획</w:t>
      </w:r>
    </w:p>
    <w:p>
      <w:pPr>
        <w:spacing w:before="40" w:after="20" w:line="400" w:lineRule="exact"/>
        <w:ind w:left="567"/>
      </w:pPr>
      <w:r>
        <w:rPr>
          <w:rFonts w:ascii="맑은 고딕" w:hAnsi="맑은 고딕" w:eastAsia="맑은 고딕"/>
          <w:b w:val="0"/>
          <w:color w:val="404040"/>
          <w:sz w:val="26"/>
        </w:rPr>
        <w:t>2. AI 역량 기반의 인력 양성 계획</w:t>
      </w:r>
    </w:p>
    <w:p>
      <w:pPr>
        <w:spacing w:before="20" w:after="20" w:line="360" w:lineRule="exact"/>
        <w:ind w:left="1134"/>
      </w:pPr>
      <w:r>
        <w:rPr>
          <w:rFonts w:ascii="맑은 고딕" w:hAnsi="맑은 고딕" w:eastAsia="맑은 고딕"/>
          <w:b w:val="0"/>
          <w:color w:val="404040"/>
          <w:sz w:val="26"/>
        </w:rPr>
        <w:t xml:space="preserve">  AI 전문 역량</w:t>
      </w:r>
    </w:p>
    <w:p>
      <w:pPr>
        <w:spacing w:before="20" w:after="20" w:line="360" w:lineRule="exact"/>
        <w:ind w:left="1134"/>
      </w:pPr>
      <w:r>
        <w:rPr>
          <w:rFonts w:ascii="맑은 고딕" w:hAnsi="맑은 고딕" w:eastAsia="맑은 고딕"/>
          <w:b w:val="0"/>
          <w:color w:val="404040"/>
          <w:sz w:val="26"/>
        </w:rPr>
        <w:t xml:space="preserve">  AI 인력 양성 계획</w:t>
      </w:r>
    </w:p>
    <w:p>
      <w:pPr>
        <w:spacing w:before="160" w:after="40" w:line="480" w:lineRule="exact"/>
      </w:pPr>
      <w:r>
        <w:rPr>
          <w:rFonts w:ascii="맑은 고딕" w:hAnsi="맑은 고딕" w:eastAsia="맑은 고딕"/>
          <w:b/>
          <w:color w:val="404040"/>
          <w:sz w:val="30"/>
        </w:rPr>
        <w:t xml:space="preserve">Ⅱ. </w:t>
      </w:r>
      <w:r>
        <w:rPr>
          <w:rFonts w:ascii="맑은 고딕" w:hAnsi="맑은 고딕" w:eastAsia="맑은 고딕"/>
          <w:b/>
          <w:color w:val="404040"/>
          <w:sz w:val="30"/>
        </w:rPr>
        <w:t>훈련인프라 확보 및 활용 계획</w:t>
      </w:r>
    </w:p>
    <w:p>
      <w:pPr>
        <w:spacing w:before="40" w:after="20" w:line="400" w:lineRule="exact"/>
        <w:ind w:left="567"/>
      </w:pPr>
      <w:r>
        <w:rPr>
          <w:rFonts w:ascii="맑은 고딕" w:hAnsi="맑은 고딕" w:eastAsia="맑은 고딕"/>
          <w:b w:val="0"/>
          <w:color w:val="404040"/>
          <w:sz w:val="26"/>
        </w:rPr>
        <w:t>1. 조직 및 인적자원 운영 체계</w:t>
      </w:r>
    </w:p>
    <w:p>
      <w:pPr>
        <w:spacing w:before="20" w:after="20" w:line="360" w:lineRule="exact"/>
        <w:ind w:left="1134"/>
      </w:pPr>
      <w:r>
        <w:rPr>
          <w:rFonts w:ascii="맑은 고딕" w:hAnsi="맑은 고딕" w:eastAsia="맑은 고딕"/>
          <w:b w:val="0"/>
          <w:color w:val="404040"/>
          <w:sz w:val="26"/>
        </w:rPr>
        <w:t xml:space="preserve">  조직 및 인적자원 확보</w:t>
      </w:r>
    </w:p>
    <w:p>
      <w:pPr>
        <w:spacing w:before="20" w:after="20" w:line="360" w:lineRule="exact"/>
        <w:ind w:left="1134"/>
      </w:pPr>
      <w:r>
        <w:rPr>
          <w:rFonts w:ascii="맑은 고딕" w:hAnsi="맑은 고딕" w:eastAsia="맑은 고딕"/>
          <w:b w:val="0"/>
          <w:color w:val="404040"/>
          <w:sz w:val="26"/>
        </w:rPr>
        <w:t xml:space="preserve">  AI 전문인력 활용 관리</w:t>
      </w:r>
    </w:p>
    <w:p>
      <w:pPr>
        <w:spacing w:before="20" w:after="20" w:line="360" w:lineRule="exact"/>
        <w:ind w:left="1134"/>
      </w:pPr>
      <w:r>
        <w:rPr>
          <w:rFonts w:ascii="맑은 고딕" w:hAnsi="맑은 고딕" w:eastAsia="맑은 고딕"/>
          <w:b w:val="0"/>
          <w:color w:val="404040"/>
          <w:sz w:val="26"/>
        </w:rPr>
        <w:t xml:space="preserve">  훈련운영인력 활용 관리</w:t>
      </w:r>
    </w:p>
    <w:p>
      <w:pPr>
        <w:spacing w:before="40" w:after="20" w:line="400" w:lineRule="exact"/>
        <w:ind w:left="567"/>
      </w:pPr>
      <w:r>
        <w:rPr>
          <w:rFonts w:ascii="맑은 고딕" w:hAnsi="맑은 고딕" w:eastAsia="맑은 고딕"/>
          <w:b w:val="0"/>
          <w:color w:val="404040"/>
          <w:sz w:val="26"/>
        </w:rPr>
        <w:t>2. 시설·장비 및 AI 운영 체계</w:t>
      </w:r>
    </w:p>
    <w:p>
      <w:pPr>
        <w:spacing w:before="20" w:after="20" w:line="360" w:lineRule="exact"/>
        <w:ind w:left="1134"/>
      </w:pPr>
      <w:r>
        <w:rPr>
          <w:rFonts w:ascii="맑은 고딕" w:hAnsi="맑은 고딕" w:eastAsia="맑은 고딕"/>
          <w:b w:val="0"/>
          <w:color w:val="404040"/>
          <w:sz w:val="26"/>
        </w:rPr>
        <w:t xml:space="preserve">  시설 및 장비 확보</w:t>
      </w:r>
    </w:p>
    <w:p>
      <w:pPr>
        <w:spacing w:before="20" w:after="20" w:line="360" w:lineRule="exact"/>
        <w:ind w:left="1134"/>
      </w:pPr>
      <w:r>
        <w:rPr>
          <w:rFonts w:ascii="맑은 고딕" w:hAnsi="맑은 고딕" w:eastAsia="맑은 고딕"/>
          <w:b w:val="0"/>
          <w:color w:val="404040"/>
          <w:sz w:val="26"/>
        </w:rPr>
        <w:t xml:space="preserve">  시설 및 장비 활용 관리</w:t>
      </w:r>
    </w:p>
    <w:p>
      <w:pPr>
        <w:spacing w:before="20" w:after="20" w:line="360" w:lineRule="exact"/>
        <w:ind w:left="1134"/>
      </w:pPr>
      <w:r>
        <w:rPr>
          <w:rFonts w:ascii="맑은 고딕" w:hAnsi="맑은 고딕" w:eastAsia="맑은 고딕"/>
          <w:b w:val="0"/>
          <w:color w:val="404040"/>
          <w:sz w:val="26"/>
        </w:rPr>
        <w:t xml:space="preserve">  AI 윤리 및 보안 거버넌스</w:t>
      </w:r>
    </w:p>
    <w:p>
      <w:pPr>
        <w:spacing w:before="160" w:after="40" w:line="480" w:lineRule="exact"/>
      </w:pPr>
      <w:r>
        <w:rPr>
          <w:rFonts w:ascii="맑은 고딕" w:hAnsi="맑은 고딕" w:eastAsia="맑은 고딕"/>
          <w:b/>
          <w:color w:val="404040"/>
          <w:sz w:val="30"/>
        </w:rPr>
        <w:t xml:space="preserve">Ⅲ. </w:t>
      </w:r>
      <w:r>
        <w:rPr>
          <w:rFonts w:ascii="맑은 고딕" w:hAnsi="맑은 고딕" w:eastAsia="맑은 고딕"/>
          <w:b/>
          <w:color w:val="404040"/>
          <w:sz w:val="30"/>
        </w:rPr>
        <w:t>훈련 운영 관리 계획</w:t>
      </w:r>
    </w:p>
    <w:p>
      <w:pPr>
        <w:spacing w:before="40" w:after="20" w:line="400" w:lineRule="exact"/>
        <w:ind w:left="567"/>
      </w:pPr>
      <w:r>
        <w:rPr>
          <w:rFonts w:ascii="맑은 고딕" w:hAnsi="맑은 고딕" w:eastAsia="맑은 고딕"/>
          <w:b w:val="0"/>
          <w:color w:val="404040"/>
          <w:sz w:val="26"/>
        </w:rPr>
        <w:t>1. 훈련 운영 및 학습 관리 체계</w:t>
      </w:r>
    </w:p>
    <w:p>
      <w:pPr>
        <w:spacing w:before="40" w:after="20" w:line="400" w:lineRule="exact"/>
        <w:ind w:left="567"/>
      </w:pPr>
      <w:r>
        <w:rPr>
          <w:rFonts w:ascii="맑은 고딕" w:hAnsi="맑은 고딕" w:eastAsia="맑은 고딕"/>
          <w:b w:val="0"/>
          <w:color w:val="404040"/>
          <w:sz w:val="26"/>
        </w:rPr>
        <w:t>2. 훈련 성과 관리 체계</w:t>
      </w:r>
    </w:p>
    <w:p>
      <w:pPr>
        <w:spacing w:before="160" w:after="40" w:line="480" w:lineRule="exact"/>
      </w:pPr>
      <w:r>
        <w:rPr>
          <w:rFonts w:ascii="맑은 고딕" w:hAnsi="맑은 고딕" w:eastAsia="맑은 고딕"/>
          <w:b/>
          <w:color w:val="404040"/>
          <w:sz w:val="30"/>
        </w:rPr>
        <w:t xml:space="preserve">Ⅳ. </w:t>
      </w:r>
      <w:r>
        <w:rPr>
          <w:rFonts w:ascii="맑은 고딕" w:hAnsi="맑은 고딕" w:eastAsia="맑은 고딕"/>
          <w:b/>
          <w:color w:val="404040"/>
          <w:sz w:val="30"/>
        </w:rPr>
        <w:t>훈련과정별 운영 개요 및 직업훈련 수료증 양식</w:t>
      </w:r>
    </w:p>
    <w:p>
      <w:r>
        <w:br w:type="page"/>
      </w:r>
    </w:p>
    <w:p>
      <w:pPr>
        <w:spacing w:before="0" w:after="120" w:line="480" w:lineRule="exact"/>
        <w:jc w:val="left"/>
      </w:pPr>
      <w:r>
        <w:rPr>
          <w:rFonts w:ascii="맑은 고딕" w:hAnsi="맑은 고딕" w:eastAsia="맑은 고딕"/>
          <w:b/>
          <w:color w:val="FFFFFF"/>
          <w:sz w:val="30"/>
        </w:rPr>
        <w:t>참고. 심사항목 참조표</w:t>
      </w:r>
    </w:p>
    <w:p>
      <w:r>
        <w:rPr>
          <w:rFonts w:ascii="맑은 고딕" w:hAnsi="맑은 고딕" w:eastAsia="맑은 고딕"/>
          <w:b w:val="0"/>
          <w:color w:val="404040"/>
          <w:sz w:val="26"/>
        </w:rPr>
        <w:t>훈련운영계획서 작성 시 절차별 심사 항목과 요소를 고려하여 작성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심사절차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심사 항목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항목이동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1차 (서면)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운영가능성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운영실적 관련성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운영실적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운영계획 부합성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운영계획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사업 운영을 위한 조직 구성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조직구성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AI 훈련시설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훈련시설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AI 훈련장비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훈련장비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AI 운영 체계 구축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AI운영체계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2차 (인터뷰)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사업 타당성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사업타당성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실행 가능성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실행가능성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AI 전문성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AI 전문성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AI 전문인력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AI 전문인력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훈련운영인력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운영인력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시설 및 장비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시설·장비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 계획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훈련계획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 운영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훈련운영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 성과 관리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성과관리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부록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과정운영계획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과정계획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203A7A"/>
            <w:vAlign w:val="center"/>
          </w:tcPr>
          <w:p>
            <w:pPr>
              <w:spacing w:before="40" w:after="40" w:line="780" w:lineRule="exact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52"/>
              </w:rPr>
              <w:t>Ⅰ. 사업 목적 및 인력 양성 계획</w:t>
            </w:r>
          </w:p>
        </w:tc>
      </w:tr>
    </w:tbl>
    <w:p/>
    <w:p>
      <w:pPr>
        <w:spacing w:before="240" w:after="120" w:line="480" w:lineRule="exact"/>
        <w:jc w:val="left"/>
      </w:pPr>
      <w:r>
        <w:rPr>
          <w:rFonts w:ascii="맑은 고딕" w:hAnsi="맑은 고딕" w:eastAsia="맑은 고딕"/>
          <w:b/>
          <w:color w:val="404040"/>
          <w:sz w:val="30"/>
        </w:rPr>
        <w:t>1. 사업 목표 및 추진 계획</w:t>
      </w:r>
    </w:p>
    <w:p>
      <w:pPr>
        <w:spacing w:before="200" w:after="80" w:line="416" w:lineRule="exact"/>
        <w:jc w:val="left"/>
      </w:pPr>
      <w:r>
        <w:rPr>
          <w:rFonts w:ascii="맑은 고딕" w:hAnsi="맑은 고딕" w:eastAsia="맑은 고딕"/>
          <w:b/>
          <w:color w:val="404040"/>
          <w:sz w:val="26"/>
        </w:rPr>
        <w:t>1.1 사업 목표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6E4F0"/>
            <w:vAlign w:val="center"/>
          </w:tcPr>
          <w:p>
            <w:pPr>
              <w:spacing w:before="40" w:after="40" w:line="30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F4E79"/>
                <w:sz w:val="20"/>
              </w:rPr>
              <w:t>[2차] 사업 목적과 주요 내용이 정책 방향 및 사업 목표에 부합하는가?</w:t>
              <w:br/>
              <w:t xml:space="preserve">  • 정부 AI 인재양성 정책 방향 및 AI 캠퍼스 사업 목표와의 정합성</w:t>
              <w:br/>
              <w:t xml:space="preserve">  • 사업 추진 근거·필요성 및 사업 범위·대상·성과 목표 설정의 타당성</w:t>
              <w:br/>
              <w:t xml:space="preserve">  • 훈련과정 편성 방향이 정책 방향 및 사업 목표에 부합하는지 여부</w:t>
            </w:r>
          </w:p>
        </w:tc>
      </w:tr>
    </w:tbl>
    <w:p/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정부 AI 인재양성 정책을 반영한 사업 추진 기본 방향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1) 정부 AI 인재양성 정책과의 정합성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{{정부 비전 및 목표, 본 기관의 목표를 기재}}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2) 본 기관의 전략적 대응 방향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{{산업 수요 분석 및 전략적 대응 방안 기재}}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3) 사업 범위 및 대상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{{훈련 직군, 양성 규모, 훈련 기간 기재}}</w:t>
      </w:r>
    </w:p>
    <w:p>
      <w:pPr>
        <w:spacing w:before="160" w:after="0" w:line="320" w:lineRule="exact"/>
        <w:jc w:val="left"/>
      </w:pPr>
      <w:r>
        <w:rPr>
          <w:rFonts w:ascii="맑은 고딕" w:hAnsi="맑은 고딕" w:eastAsia="맑은 고딕"/>
          <w:b/>
          <w:color w:val="1F4E79"/>
          <w:sz w:val="20"/>
        </w:rPr>
        <w:t>&lt; 훈련과정 개요 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직군</w:t>
            </w:r>
          </w:p>
        </w:tc>
        <w:tc>
          <w:tcPr>
            <w:tcW w:type="dxa" w:w="2268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훈련과정</w:t>
            </w:r>
          </w:p>
        </w:tc>
        <w:tc>
          <w:tcPr>
            <w:tcW w:type="dxa" w:w="2268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훈련시간</w:t>
            </w:r>
          </w:p>
        </w:tc>
        <w:tc>
          <w:tcPr>
            <w:tcW w:type="dxa" w:w="2268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연간 양성인원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{{직군1}}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{{과정명1}}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{{시간1}}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{{인원1}}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{{직군2}}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{{과정명2}}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{{시간2}}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{{인원2}}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{{직군3}}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{{과정명3}}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{{시간3}}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{{인원3}}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합계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{{총인원}}</w:t>
            </w:r>
          </w:p>
        </w:tc>
      </w:tr>
    </w:tbl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4) 성과 목표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{{취업률, 수료율, 모집률, 훈련생 만족도 등 성과 목표 기재}}</w:t>
      </w:r>
    </w:p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훈련과정 편성 방향의 정책 및 사업 부합성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1) 정부 직군 체계와의 정합성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{{직군별 훈련과정 매핑 내용 기재}}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2) 산업 트렌드 및 기술 동향 반영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{{산업 트렌드 반영 내용 기재}}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3) 실무 역량 중심 교육 설계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{{PBL, 프로젝트 생애주기 등 실무 교육 설계 기재}}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4) 훈련과정별 주요 역량 목표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{{과정별 주요 역량 목표 기재}}</w:t>
      </w:r>
    </w:p>
    <w:p>
      <w:pPr>
        <w:spacing w:before="200" w:after="80" w:line="416" w:lineRule="exact"/>
        <w:jc w:val="left"/>
      </w:pPr>
      <w:r>
        <w:rPr>
          <w:rFonts w:ascii="맑은 고딕" w:hAnsi="맑은 고딕" w:eastAsia="맑은 고딕"/>
          <w:b/>
          <w:color w:val="404040"/>
          <w:sz w:val="26"/>
        </w:rPr>
        <w:t>1.2 사업 추진 계획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6E4F0"/>
            <w:vAlign w:val="center"/>
          </w:tcPr>
          <w:p>
            <w:pPr>
              <w:spacing w:before="40" w:after="40" w:line="30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F4E79"/>
                <w:sz w:val="20"/>
              </w:rPr>
              <w:t>[2차] 사업 목표 달성을 위한 추진계획이 유기적으로 설계되어 있는가?</w:t>
              <w:br/>
              <w:t xml:space="preserve">  • 추진 일정·단계별 수행계획의 구체성과 현실성</w:t>
              <w:br/>
              <w:t xml:space="preserve">  • 훈련 규모에 부합하는 인력 및 자원 배분의 적절성</w:t>
              <w:br/>
              <w:t xml:space="preserve">  • 훈련기관-참여기업 간 역할 분담 및 협력 구조의 실효성</w:t>
            </w:r>
          </w:p>
        </w:tc>
      </w:tr>
    </w:tbl>
    <w:p/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추진 일정 및 단계별 수행 계획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사업 및 훈련과정 전체 추진 일정 (연 단위)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{{연차별 운영 규모 및 추진 일정 기재}}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직군</w:t>
            </w:r>
          </w:p>
        </w:tc>
        <w:tc>
          <w:tcPr>
            <w:tcW w:type="dxa" w:w="1296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과정명</w:t>
            </w:r>
          </w:p>
        </w:tc>
        <w:tc>
          <w:tcPr>
            <w:tcW w:type="dxa" w:w="1296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1기</w:t>
            </w:r>
          </w:p>
        </w:tc>
        <w:tc>
          <w:tcPr>
            <w:tcW w:type="dxa" w:w="1296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2기</w:t>
            </w:r>
          </w:p>
        </w:tc>
        <w:tc>
          <w:tcPr>
            <w:tcW w:type="dxa" w:w="1296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3기</w:t>
            </w:r>
          </w:p>
        </w:tc>
        <w:tc>
          <w:tcPr>
            <w:tcW w:type="dxa" w:w="1296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4기</w:t>
            </w:r>
          </w:p>
        </w:tc>
        <w:tc>
          <w:tcPr>
            <w:tcW w:type="dxa" w:w="1296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양성인원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{{직군}}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{{과정명}}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{{일정}}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{{일정}}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{{일정}}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{{일정}}</w:t>
            </w:r>
          </w:p>
        </w:tc>
        <w:tc>
          <w:tcPr>
            <w:tcW w:type="dxa" w:w="1296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{{인원}}</w:t>
            </w:r>
          </w:p>
        </w:tc>
      </w:tr>
    </w:tbl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단계별 주요 수행 내용 (기획-모집-운영-성과관리)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2268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활동</w:t>
            </w:r>
          </w:p>
        </w:tc>
        <w:tc>
          <w:tcPr>
            <w:tcW w:type="dxa" w:w="2268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산출물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기획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D-60 ~ D-30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{{수행내용}}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{{산출물}}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모집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D-60 ~ D-0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{{수행내용}}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{{산출물}}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운영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D-0 ~ D+180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{{수행내용}}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{{산출물}}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성과관리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D+180 ~ D+360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{{수행내용}}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{{산출물}}</w:t>
            </w:r>
          </w:p>
        </w:tc>
      </w:tr>
    </w:tbl>
    <w:p>
      <w:pPr>
        <w:spacing w:before="160" w:after="0" w:line="339" w:lineRule="exact"/>
        <w:jc w:val="left"/>
      </w:pPr>
      <w:r>
        <w:rPr>
          <w:rFonts w:ascii="맑은 고딕" w:hAnsi="맑은 고딕" w:eastAsia="맑은 고딕"/>
          <w:b/>
          <w:color w:val="1F4E79"/>
          <w:sz w:val="21"/>
        </w:rPr>
        <w:t>▶ 1단계: 기획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수행 내용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세부 활동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{{구분}}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{{수행내용}}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{{세부활동}}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{{담당}}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{{산출물}}</w:t>
            </w:r>
          </w:p>
        </w:tc>
      </w:tr>
    </w:tbl>
    <w:p>
      <w:pPr>
        <w:spacing w:before="160" w:after="0" w:line="339" w:lineRule="exact"/>
        <w:jc w:val="left"/>
      </w:pPr>
      <w:r>
        <w:rPr>
          <w:rFonts w:ascii="맑은 고딕" w:hAnsi="맑은 고딕" w:eastAsia="맑은 고딕"/>
          <w:b/>
          <w:color w:val="1F4E79"/>
          <w:sz w:val="21"/>
        </w:rPr>
        <w:t>▶ 2단계: 모집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수행 내용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세부 활동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{{구분}}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{{수행내용}}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{{세부활동}}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{{담당}}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{{산출물}}</w:t>
            </w:r>
          </w:p>
        </w:tc>
      </w:tr>
    </w:tbl>
    <w:p>
      <w:pPr>
        <w:spacing w:before="160" w:after="0" w:line="339" w:lineRule="exact"/>
        <w:jc w:val="left"/>
      </w:pPr>
      <w:r>
        <w:rPr>
          <w:rFonts w:ascii="맑은 고딕" w:hAnsi="맑은 고딕" w:eastAsia="맑은 고딕"/>
          <w:b/>
          <w:color w:val="1F4E79"/>
          <w:sz w:val="21"/>
        </w:rPr>
        <w:t>▶ 3단계: 운영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수행 내용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세부 활동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{{구분}}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{{수행내용}}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{{세부활동}}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{{담당}}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{{산출물}}</w:t>
            </w:r>
          </w:p>
        </w:tc>
      </w:tr>
    </w:tbl>
    <w:p>
      <w:pPr>
        <w:spacing w:before="160" w:after="0" w:line="339" w:lineRule="exact"/>
        <w:jc w:val="left"/>
      </w:pPr>
      <w:r>
        <w:rPr>
          <w:rFonts w:ascii="맑은 고딕" w:hAnsi="맑은 고딕" w:eastAsia="맑은 고딕"/>
          <w:b/>
          <w:color w:val="1F4E79"/>
          <w:sz w:val="21"/>
        </w:rPr>
        <w:t>▶ 4단계: 성과관리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수행 내용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세부 활동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{{구분}}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{{수행내용}}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{{세부활동}}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{{담당}}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{{산출물}}</w:t>
            </w:r>
          </w:p>
        </w:tc>
      </w:tr>
    </w:tbl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추진 일정에 따른 인력 및 자원 분배 계획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훈련 규모 대비 인력 투입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1년차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2년차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3년차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AI전문인력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{{역할}}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{{인원}}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{{인원}}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{{인원}}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{{비고}}</w:t>
            </w:r>
          </w:p>
        </w:tc>
      </w:tr>
      <w:tr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훈련운영인력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{{역할}}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{{인원}}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{{인원}}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{{인원}}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{{비고}}</w:t>
            </w:r>
          </w:p>
        </w:tc>
      </w:tr>
    </w:tbl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단계별 인력 및 자원 배분 방식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운영 중 자원 조정 및 보완 계획</w:t>
      </w:r>
    </w:p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훈련기관-참여기업 간 역할 분담 및 협력 구조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참여기업 목록 및 훈련 참여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기업명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보유 기술 및 서비스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참여 방식 (역할)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{{기업명}}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{{보유기술}}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{{참여방식}}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{{기업명}}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{{보유기술}}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{{참여방식}}</w:t>
            </w:r>
          </w:p>
        </w:tc>
      </w:tr>
    </w:tbl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훈련기관과 참여기업의 역할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훈련기관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참여기업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기획 및 모집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{{훈련기관 역할}}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{{참여기업 역할}}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 운영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{{훈련기관 역할}}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{{참여기업 역할}}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인프라 지원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{{훈련기관 역할}}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{{참여기업 역할}}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성과 관리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{{훈련기관 역할}}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{{참여기업 역할}}</w:t>
            </w:r>
          </w:p>
        </w:tc>
      </w:tr>
    </w:tbl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협력 과정에서의 의사소통 관리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소통 방식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세부 내용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단계별 데이터 인계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{{내용}}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{{주기}}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실시간 일정 및 이슈 관리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{{내용}}</w:t>
            </w:r>
          </w:p>
        </w:tc>
        <w:tc>
          <w:tcPr>
            <w:tcW w:type="dxa" w:w="3024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{{주기}}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정기 성과 점검 및 환류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{{내용}}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{{주기}}</w:t>
            </w:r>
          </w:p>
        </w:tc>
      </w:tr>
    </w:tbl>
    <w:p>
      <w:r>
        <w:br w:type="page"/>
      </w:r>
    </w:p>
    <w:p>
      <w:pPr>
        <w:spacing w:before="240" w:after="120" w:line="480" w:lineRule="exact"/>
        <w:jc w:val="left"/>
      </w:pPr>
      <w:r>
        <w:rPr>
          <w:rFonts w:ascii="맑은 고딕" w:hAnsi="맑은 고딕" w:eastAsia="맑은 고딕"/>
          <w:b/>
          <w:color w:val="404040"/>
          <w:sz w:val="30"/>
        </w:rPr>
        <w:t>2. AI 역량 기반의 인력 양성 계획</w:t>
      </w:r>
    </w:p>
    <w:p>
      <w:pPr>
        <w:spacing w:before="200" w:after="80" w:line="416" w:lineRule="exact"/>
        <w:jc w:val="left"/>
      </w:pPr>
      <w:r>
        <w:rPr>
          <w:rFonts w:ascii="맑은 고딕" w:hAnsi="맑은 고딕" w:eastAsia="맑은 고딕"/>
          <w:b/>
          <w:color w:val="404040"/>
          <w:sz w:val="26"/>
        </w:rPr>
        <w:t>2.1 AI 전문 역량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6E4F0"/>
            <w:vAlign w:val="center"/>
          </w:tcPr>
          <w:p>
            <w:pPr>
              <w:spacing w:before="40" w:after="40" w:line="30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F4E79"/>
                <w:sz w:val="20"/>
              </w:rPr>
              <w:t>[1차] 훈련기관의 최근 3년간 AI 분야 운영 실적이 AI 캠퍼스 사업 수행 역량을 입증하는가?</w:t>
              <w:br/>
              <w:t>[2차] 훈련기관 및 참여기업은 AI 분야 전문성을 보유하고 있는가?</w:t>
            </w:r>
          </w:p>
        </w:tc>
      </w:tr>
    </w:tbl>
    <w:p/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훈련기관의 최근 3년간 AI 분야 훈련과정 운영 실적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AI 분야 고용노동부 지원 사업 훈련과정 운영 실적 (KDT/KDT 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사업명</w:t>
            </w:r>
          </w:p>
        </w:tc>
        <w:tc>
          <w:tcPr>
            <w:tcW w:type="dxa" w:w="113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훈련과정명</w:t>
            </w:r>
          </w:p>
        </w:tc>
        <w:tc>
          <w:tcPr>
            <w:tcW w:type="dxa" w:w="113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직무</w:t>
            </w:r>
          </w:p>
        </w:tc>
        <w:tc>
          <w:tcPr>
            <w:tcW w:type="dxa" w:w="113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대상자</w:t>
            </w:r>
          </w:p>
        </w:tc>
        <w:tc>
          <w:tcPr>
            <w:tcW w:type="dxa" w:w="113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수준</w:t>
            </w:r>
          </w:p>
        </w:tc>
        <w:tc>
          <w:tcPr>
            <w:tcW w:type="dxa" w:w="113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113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누적 인원</w:t>
            </w:r>
          </w:p>
        </w:tc>
        <w:tc>
          <w:tcPr>
            <w:tcW w:type="dxa" w:w="113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주요성과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{{사업명}}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{{과정명}}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{{직무}}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{{대상}}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{{수준}}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{{시간}}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{{인원}}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{{성과}}</w:t>
            </w:r>
          </w:p>
        </w:tc>
      </w:tr>
    </w:tbl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AI 분야 고용노동부 지원 사업 외 훈련과정 운영 실적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훈련기관의 AI 분야 연구·과업·사업 실적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참여기업의 AI 분야 교육·연구·실무협력 성과</w:t>
      </w:r>
    </w:p>
    <w:p>
      <w:pPr>
        <w:spacing w:before="200" w:after="80" w:line="416" w:lineRule="exact"/>
        <w:jc w:val="left"/>
      </w:pPr>
      <w:r>
        <w:rPr>
          <w:rFonts w:ascii="맑은 고딕" w:hAnsi="맑은 고딕" w:eastAsia="맑은 고딕"/>
          <w:b/>
          <w:color w:val="404040"/>
          <w:sz w:val="26"/>
        </w:rPr>
        <w:t>2.2 AI 인력 양성 계획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수요 분석 결과를 반영한 인력양성목표 및 훈련과정 로드맵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{{산업수요 및 직무분석, 인력양성목표 기재}}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훈련과정별 직무 수행 모델 및 역량 체계</w:t>
      </w:r>
    </w:p>
    <w:p>
      <w:pPr>
        <w:spacing w:before="80" w:after="40"/>
        <w:ind w:left="283"/>
      </w:pPr>
      <w:r>
        <w:rPr>
          <w:rFonts w:ascii="맑은 고딕" w:hAnsi="맑은 고딕" w:eastAsia="맑은 고딕"/>
          <w:b w:val="0"/>
          <w:color w:val="404040"/>
          <w:sz w:val="22"/>
        </w:rPr>
        <w:t xml:space="preserve">  훈련과정별 상세 교육과정 (커리큘럼)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203A7A"/>
            <w:vAlign w:val="center"/>
          </w:tcPr>
          <w:p>
            <w:pPr>
              <w:spacing w:before="40" w:after="40" w:line="780" w:lineRule="exact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52"/>
              </w:rPr>
              <w:t>Ⅱ. 훈련인프라 확보 및 활용 계획</w:t>
            </w:r>
          </w:p>
        </w:tc>
      </w:tr>
    </w:tbl>
    <w:p/>
    <w:p>
      <w:pPr>
        <w:spacing w:before="240" w:after="120" w:line="480" w:lineRule="exact"/>
        <w:jc w:val="left"/>
      </w:pPr>
      <w:r>
        <w:rPr>
          <w:rFonts w:ascii="맑은 고딕" w:hAnsi="맑은 고딕" w:eastAsia="맑은 고딕"/>
          <w:b/>
          <w:color w:val="404040"/>
          <w:sz w:val="30"/>
        </w:rPr>
        <w:t>1. 조직 및 인적자원 운영 체계</w:t>
      </w:r>
    </w:p>
    <w:p>
      <w:pPr>
        <w:spacing w:before="200" w:after="80" w:line="416" w:lineRule="exact"/>
        <w:jc w:val="left"/>
      </w:pPr>
      <w:r>
        <w:rPr>
          <w:rFonts w:ascii="맑은 고딕" w:hAnsi="맑은 고딕" w:eastAsia="맑은 고딕"/>
          <w:b/>
          <w:color w:val="404040"/>
          <w:sz w:val="26"/>
        </w:rPr>
        <w:t>1.1 조직 및 인적자원 확보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6E4F0"/>
            <w:vAlign w:val="center"/>
          </w:tcPr>
          <w:p>
            <w:pPr>
              <w:spacing w:before="40" w:after="40" w:line="30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F4E79"/>
                <w:sz w:val="20"/>
              </w:rPr>
              <w:t>[1차] 사업 운영을 위한 조직이 적절히 구성되어 있는가?</w:t>
            </w:r>
          </w:p>
        </w:tc>
      </w:tr>
    </w:tbl>
    <w:p/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훈련 운영 조직 체계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{{조직 구성도 및 부서별 역할 기재}}</w:t>
      </w:r>
    </w:p>
    <w:p>
      <w:pPr>
        <w:spacing w:before="200" w:after="80" w:line="416" w:lineRule="exact"/>
        <w:jc w:val="left"/>
      </w:pPr>
      <w:r>
        <w:rPr>
          <w:rFonts w:ascii="맑은 고딕" w:hAnsi="맑은 고딕" w:eastAsia="맑은 고딕"/>
          <w:b/>
          <w:color w:val="404040"/>
          <w:sz w:val="26"/>
        </w:rPr>
        <w:t>1.2 AI 전문인력 활용 관리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6E4F0"/>
            <w:vAlign w:val="center"/>
          </w:tcPr>
          <w:p>
            <w:pPr>
              <w:spacing w:before="40" w:after="40" w:line="30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F4E79"/>
                <w:sz w:val="20"/>
              </w:rPr>
              <w:t>[2차] AI 전문인력이 적절히 확보 및 활용되는가?</w:t>
            </w:r>
          </w:p>
        </w:tc>
      </w:tr>
    </w:tbl>
    <w:p/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{{AI 전문인력 현황 및 활용 계획 기재}}</w:t>
      </w:r>
    </w:p>
    <w:p>
      <w:pPr>
        <w:spacing w:before="200" w:after="80" w:line="416" w:lineRule="exact"/>
        <w:jc w:val="left"/>
      </w:pPr>
      <w:r>
        <w:rPr>
          <w:rFonts w:ascii="맑은 고딕" w:hAnsi="맑은 고딕" w:eastAsia="맑은 고딕"/>
          <w:b/>
          <w:color w:val="404040"/>
          <w:sz w:val="26"/>
        </w:rPr>
        <w:t>1.3 훈련운영인력 활용 관리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{{훈련운영인력 현황 및 활용 계획 기재}}</w:t>
      </w:r>
    </w:p>
    <w:p>
      <w:pPr>
        <w:spacing w:before="240" w:after="120" w:line="480" w:lineRule="exact"/>
        <w:jc w:val="left"/>
      </w:pPr>
      <w:r>
        <w:rPr>
          <w:rFonts w:ascii="맑은 고딕" w:hAnsi="맑은 고딕" w:eastAsia="맑은 고딕"/>
          <w:b/>
          <w:color w:val="404040"/>
          <w:sz w:val="30"/>
        </w:rPr>
        <w:t>2. 시설·장비 및 AI 운영 체계</w:t>
      </w:r>
    </w:p>
    <w:p>
      <w:pPr>
        <w:spacing w:before="200" w:after="80" w:line="416" w:lineRule="exact"/>
        <w:jc w:val="left"/>
      </w:pPr>
      <w:r>
        <w:rPr>
          <w:rFonts w:ascii="맑은 고딕" w:hAnsi="맑은 고딕" w:eastAsia="맑은 고딕"/>
          <w:b/>
          <w:color w:val="404040"/>
          <w:sz w:val="26"/>
        </w:rPr>
        <w:t>2.1 시설 및 장비 확보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6E4F0"/>
            <w:vAlign w:val="center"/>
          </w:tcPr>
          <w:p>
            <w:pPr>
              <w:spacing w:before="40" w:after="40" w:line="30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F4E79"/>
                <w:sz w:val="20"/>
              </w:rPr>
              <w:t>[1차] AI 훈련시설 및 장비가 적절히 확보되어 있는가?</w:t>
            </w:r>
          </w:p>
        </w:tc>
      </w:tr>
    </w:tbl>
    <w:p/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훈련시설 확보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시설명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규모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확보 방식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{{구분}}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{{시설명}}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{{규모}}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{{용도}}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{{확보방식}}</w:t>
            </w:r>
          </w:p>
        </w:tc>
      </w:tr>
    </w:tbl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훈련장비 확보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장비명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규격/사양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수량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확보 방식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{{구분}}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{{장비명}}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{{규격}}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{{수량}}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{{용도}}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{{확보방식}}</w:t>
            </w:r>
          </w:p>
        </w:tc>
      </w:tr>
    </w:tbl>
    <w:p>
      <w:pPr>
        <w:spacing w:before="200" w:after="80" w:line="416" w:lineRule="exact"/>
        <w:jc w:val="left"/>
      </w:pPr>
      <w:r>
        <w:rPr>
          <w:rFonts w:ascii="맑은 고딕" w:hAnsi="맑은 고딕" w:eastAsia="맑은 고딕"/>
          <w:b/>
          <w:color w:val="404040"/>
          <w:sz w:val="26"/>
        </w:rPr>
        <w:t>2.2 시설 및 장비 활용 관리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{{시설 및 장비 활용 관리 계획 기재}}</w:t>
      </w:r>
    </w:p>
    <w:p>
      <w:pPr>
        <w:spacing w:before="200" w:after="80" w:line="416" w:lineRule="exact"/>
        <w:jc w:val="left"/>
      </w:pPr>
      <w:r>
        <w:rPr>
          <w:rFonts w:ascii="맑은 고딕" w:hAnsi="맑은 고딕" w:eastAsia="맑은 고딕"/>
          <w:b/>
          <w:color w:val="404040"/>
          <w:sz w:val="26"/>
        </w:rPr>
        <w:t>2.3 AI 윤리 및 보안 거버넌스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{{AI 윤리 및 보안 거버넌스 구축 계획 기재}}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203A7A"/>
            <w:vAlign w:val="center"/>
          </w:tcPr>
          <w:p>
            <w:pPr>
              <w:spacing w:before="40" w:after="40" w:line="780" w:lineRule="exact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52"/>
              </w:rPr>
              <w:t>Ⅲ. 훈련 운영 관리 계획</w:t>
            </w:r>
          </w:p>
        </w:tc>
      </w:tr>
    </w:tbl>
    <w:p/>
    <w:p>
      <w:pPr>
        <w:spacing w:before="240" w:after="120" w:line="480" w:lineRule="exact"/>
        <w:jc w:val="left"/>
      </w:pPr>
      <w:r>
        <w:rPr>
          <w:rFonts w:ascii="맑은 고딕" w:hAnsi="맑은 고딕" w:eastAsia="맑은 고딕"/>
          <w:b/>
          <w:color w:val="404040"/>
          <w:sz w:val="30"/>
        </w:rPr>
        <w:t>1. 훈련 운영 및 학습 관리 체계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6E4F0"/>
            <w:vAlign w:val="center"/>
          </w:tcPr>
          <w:p>
            <w:pPr>
              <w:spacing w:before="40" w:after="40" w:line="30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F4E79"/>
                <w:sz w:val="20"/>
              </w:rPr>
              <w:t>[2차] 훈련 계획 및 훈련 운영이 체계적으로 수립되어 있는가?</w:t>
            </w:r>
          </w:p>
        </w:tc>
      </w:tr>
    </w:tbl>
    <w:p/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훈련 운영 체계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{{훈련 운영 및 학습 관리 체계 전반 기재}}</w:t>
      </w:r>
    </w:p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학습 관리 체계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{{LMS, 학습 진도 관리, 훈련생 케어 체계 기재}}</w:t>
      </w:r>
    </w:p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교강사 운영 체계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{{교강사 현황 및 운영 방식 기재}}</w:t>
      </w:r>
    </w:p>
    <w:p>
      <w:pPr>
        <w:spacing w:before="240" w:after="120" w:line="480" w:lineRule="exact"/>
        <w:jc w:val="left"/>
      </w:pPr>
      <w:r>
        <w:rPr>
          <w:rFonts w:ascii="맑은 고딕" w:hAnsi="맑은 고딕" w:eastAsia="맑은 고딕"/>
          <w:b/>
          <w:color w:val="404040"/>
          <w:sz w:val="30"/>
        </w:rPr>
        <w:t>2. 훈련 성과 관리 체계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6E4F0"/>
            <w:vAlign w:val="center"/>
          </w:tcPr>
          <w:p>
            <w:pPr>
              <w:spacing w:before="40" w:after="40" w:line="30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F4E79"/>
                <w:sz w:val="20"/>
              </w:rPr>
              <w:t>[2차] 훈련 성과 관리 체계가 체계적으로 구축되어 있는가?</w:t>
            </w:r>
          </w:p>
        </w:tc>
      </w:tr>
    </w:tbl>
    <w:p/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성과 관리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성과지표명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달성목표(1차)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달성목표(2차)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달성목표(3차)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최종목표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{{지표명}}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{{목표}}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{{목표}}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{{목표}}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{{목표}}</w:t>
            </w:r>
          </w:p>
        </w:tc>
      </w:tr>
    </w:tbl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과정별 운영성과 분석 및 개선과제 도출 체계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{{정량/정성 분석 체계, NPS, 환류 체계 기재}}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203A7A"/>
            <w:vAlign w:val="center"/>
          </w:tcPr>
          <w:p>
            <w:pPr>
              <w:spacing w:before="40" w:after="40" w:line="780" w:lineRule="exact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52"/>
              </w:rPr>
              <w:t>Ⅳ. 훈련과정별 운영 개요 및 직업훈련 수료증 양식</w:t>
            </w:r>
          </w:p>
        </w:tc>
      </w:tr>
    </w:tbl>
    <w:p/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훈련과정별 운영 개요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{{과정별 운영 개요 기재 (과정 수만큼 복제하여 작성)}}</w:t>
      </w:r>
    </w:p>
    <w:p>
      <w:pPr>
        <w:spacing w:before="240" w:after="0" w:line="384" w:lineRule="exact"/>
        <w:jc w:val="left"/>
      </w:pPr>
      <w:r>
        <w:rPr>
          <w:rFonts w:ascii="맑은 고딕" w:hAnsi="맑은 고딕" w:eastAsia="맑은 고딕"/>
          <w:b/>
          <w:color w:val="1F4E79"/>
          <w:sz w:val="24"/>
        </w:rPr>
        <w:t>▶ 훈련과정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훈련과정명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AI 직군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훈련 교‧강사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{{과정명}}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{{직군}}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연번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주요업무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투입시간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성명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내부/외부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{{역할}}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{{주요업무}}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{{시간}}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{{성명}}</w:t>
            </w:r>
          </w:p>
        </w:tc>
      </w:tr>
      <w:tr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내부/외부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{{역할}}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{{주요업무}}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{{시간}}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{{성명}}</w:t>
            </w:r>
          </w:p>
        </w:tc>
      </w:tr>
    </w:tbl>
    <w:p>
      <w:pPr>
        <w:spacing w:before="240" w:after="0" w:line="384" w:lineRule="exact"/>
        <w:jc w:val="left"/>
      </w:pPr>
      <w:r>
        <w:rPr>
          <w:rFonts w:ascii="맑은 고딕" w:hAnsi="맑은 고딕" w:eastAsia="맑은 고딕"/>
          <w:b/>
          <w:color w:val="1F4E79"/>
          <w:sz w:val="24"/>
        </w:rPr>
        <w:t>▶ 훈련과정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훈련과정명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AI 직군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훈련 교‧강사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{{과정명}}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{{직군}}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연번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주요업무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투입시간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성명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내부/외부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{{역할}}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{{주요업무}}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{{시간}}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{{성명}}</w:t>
            </w:r>
          </w:p>
        </w:tc>
      </w:tr>
      <w:tr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내부/외부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{{역할}}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{{주요업무}}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{{시간}}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{{성명}}</w:t>
            </w:r>
          </w:p>
        </w:tc>
      </w:tr>
    </w:tbl>
    <w:p>
      <w:pPr>
        <w:spacing w:before="240" w:after="0" w:line="384" w:lineRule="exact"/>
        <w:jc w:val="left"/>
      </w:pPr>
      <w:r>
        <w:rPr>
          <w:rFonts w:ascii="맑은 고딕" w:hAnsi="맑은 고딕" w:eastAsia="맑은 고딕"/>
          <w:b/>
          <w:color w:val="1F4E79"/>
          <w:sz w:val="24"/>
        </w:rPr>
        <w:t>▶ 훈련과정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훈련과정명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AI 직군</w:t>
            </w:r>
          </w:p>
        </w:tc>
        <w:tc>
          <w:tcPr>
            <w:tcW w:type="dxa" w:w="302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훈련 교‧강사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{{과정명}}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{{직군}}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연번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주요업무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투입시간</w:t>
            </w:r>
          </w:p>
        </w:tc>
        <w:tc>
          <w:tcPr>
            <w:tcW w:type="dxa" w:w="1512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성명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내부/외부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{{역할}}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{{주요업무}}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{{시간}}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{{성명}}</w:t>
            </w:r>
          </w:p>
        </w:tc>
      </w:tr>
      <w:tr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2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내부/외부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{{역할}}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{{주요업무}}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{{시간}}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{{성명}}</w:t>
            </w:r>
          </w:p>
        </w:tc>
      </w:tr>
    </w:tbl>
    <w:p>
      <w:r>
        <w:br w:type="page"/>
      </w:r>
    </w:p>
    <w:p>
      <w:pPr>
        <w:spacing w:before="160" w:after="8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□ 직업훈련 수료증 양식</w:t>
      </w:r>
    </w:p>
    <w:p>
      <w:pPr>
        <w:spacing w:before="40" w:after="40" w:line="352" w:lineRule="exact"/>
        <w:jc w:val="left"/>
      </w:pPr>
      <w:r>
        <w:rPr>
          <w:rFonts w:ascii="맑은 고딕" w:hAnsi="맑은 고딕" w:eastAsia="맑은 고딕"/>
          <w:b w:val="0"/>
          <w:color w:val="404040"/>
          <w:sz w:val="22"/>
        </w:rPr>
        <w:t>※ 필수기재사항: 훈련생 성명, 생년월일, 훈련과정명, 훈련기간, 획득한 직무 역량(Skill-set), 주관기관 연락처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6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훈련생 성명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{{성명}}</w:t>
            </w:r>
          </w:p>
        </w:tc>
      </w:tr>
      <w:tr>
        <w:tc>
          <w:tcPr>
            <w:tcW w:type="dxa" w:w="4536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생년월일</w:t>
            </w:r>
          </w:p>
        </w:tc>
        <w:tc>
          <w:tcPr>
            <w:tcW w:type="dxa" w:w="4536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{{생년월일}}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훈련과정명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{{과정명}}</w:t>
            </w:r>
          </w:p>
        </w:tc>
      </w:tr>
      <w:tr>
        <w:tc>
          <w:tcPr>
            <w:tcW w:type="dxa" w:w="4536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훈련기간</w:t>
            </w:r>
          </w:p>
        </w:tc>
        <w:tc>
          <w:tcPr>
            <w:tcW w:type="dxa" w:w="4536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{{기간}}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획득 직무 역량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{{역량}}</w:t>
            </w:r>
          </w:p>
        </w:tc>
      </w:tr>
      <w:tr>
        <w:tc>
          <w:tcPr>
            <w:tcW w:type="dxa" w:w="4536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주관기관</w:t>
            </w:r>
          </w:p>
        </w:tc>
        <w:tc>
          <w:tcPr>
            <w:tcW w:type="dxa" w:w="4536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{{기관명}}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연락처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{{연락처}}</w:t>
            </w:r>
          </w:p>
        </w:tc>
      </w:tr>
    </w:tbl>
    <w:p>
      <w:r>
        <w:br w:type="page"/>
      </w:r>
    </w:p>
    <w:p>
      <w:pPr>
        <w:spacing w:before="0" w:after="160" w:line="576" w:lineRule="exact"/>
        <w:jc w:val="left"/>
      </w:pPr>
      <w:r>
        <w:rPr>
          <w:rFonts w:ascii="맑은 고딕" w:hAnsi="맑은 고딕" w:eastAsia="맑은 고딕"/>
          <w:b/>
          <w:color w:val="404040"/>
          <w:sz w:val="36"/>
        </w:rPr>
        <w:t>참고. 훈련과정 개요서(예시)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6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과정명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{{과정명}}</w:t>
            </w:r>
          </w:p>
        </w:tc>
      </w:tr>
      <w:tr>
        <w:tc>
          <w:tcPr>
            <w:tcW w:type="dxa" w:w="4536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주관기관</w:t>
            </w:r>
          </w:p>
        </w:tc>
        <w:tc>
          <w:tcPr>
            <w:tcW w:type="dxa" w:w="4536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{{기관명}}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훈련기간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총 {{개월}}개월</w:t>
            </w:r>
          </w:p>
        </w:tc>
      </w:tr>
      <w:tr>
        <w:tc>
          <w:tcPr>
            <w:tcW w:type="dxa" w:w="4536"/>
            <w:vAlign w:val="center"/>
            <w:shd w:fill="F2F2F2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훈련시간</w:t>
            </w:r>
          </w:p>
        </w:tc>
        <w:tc>
          <w:tcPr>
            <w:tcW w:type="dxa" w:w="4536"/>
            <w:vAlign w:val="center"/>
            <w:shd w:fill="F2F2F2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총 {{시간}}시간 (집체 {{시간}}시간, 실시간 비대면 {{시간}}시간)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훈련목표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{{훈련목표}}</w:t>
            </w:r>
          </w:p>
        </w:tc>
      </w:tr>
    </w:tbl>
    <w:p>
      <w:pPr>
        <w:spacing w:before="160" w:after="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훈련이 목표로 하는 핵심 직무 역량</w:t>
      </w:r>
    </w:p>
    <w:p>
      <w:pPr>
        <w:spacing w:before="80" w:after="80"/>
        <w:ind w:left="567"/>
      </w:pPr>
      <w:r>
        <w:rPr>
          <w:rFonts w:ascii="맑은 고딕" w:hAnsi="맑은 고딕" w:eastAsia="맑은 고딕"/>
          <w:b w:val="0"/>
          <w:color w:val="7F7F7F"/>
          <w:sz w:val="22"/>
        </w:rPr>
        <w:t>{{핵심 직무 역량 내용 기재}}</w:t>
      </w:r>
    </w:p>
    <w:p>
      <w:pPr>
        <w:spacing w:before="160" w:after="0" w:line="384" w:lineRule="exact"/>
        <w:jc w:val="left"/>
      </w:pPr>
      <w:r>
        <w:rPr>
          <w:rFonts w:ascii="맑은 고딕" w:hAnsi="맑은 고딕" w:eastAsia="맑은 고딕"/>
          <w:b/>
          <w:color w:val="404040"/>
          <w:sz w:val="24"/>
        </w:rPr>
        <w:t>교과과정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모듈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교과목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학습내용</w:t>
            </w:r>
          </w:p>
        </w:tc>
        <w:tc>
          <w:tcPr>
            <w:tcW w:type="dxa" w:w="1814"/>
            <w:vAlign w:val="center"/>
            <w:shd w:fill="203A7A"/>
          </w:tcPr>
          <w:p>
            <w:pPr>
              <w:spacing w:before="40" w:after="40" w:line="30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담당강사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{{모듈명}}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{{교과목}}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{{시간}}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{{학습내용}}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70" w:lineRule="exact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{{강사}}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