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sz w:val="26"/>
        </w:rPr>
        <w:t>TRƯỜNG ĐẠI HỌC BÁCH KHOA - ĐHQG TP. HỒ CHÍ MINH</w:t>
      </w:r>
    </w:p>
    <w:p>
      <w:pPr>
        <w:spacing w:before="0" w:after="240" w:line="300" w:lineRule="auto"/>
        <w:jc w:val="center"/>
      </w:pPr>
      <w:r>
        <w:rPr>
          <w:rFonts w:ascii="Times New Roman" w:hAnsi="Times New Roman"/>
          <w:b/>
          <w:i w:val="0"/>
          <w:sz w:val="26"/>
        </w:rPr>
        <w:t>KHOA KHOA HỌC VÀ KỸ THUẬT MÁY TÍNH</w:t>
      </w:r>
    </w:p>
    <w:p>
      <w:pPr>
        <w:spacing w:before="0" w:after="320" w:line="300" w:lineRule="auto"/>
        <w:jc w:val="center"/>
      </w:pPr>
      <w:r>
        <w:rPr>
          <w:rFonts w:ascii="Times New Roman" w:hAnsi="Times New Roman"/>
          <w:b w:val="0"/>
          <w:i w:val="0"/>
          <w:sz w:val="20"/>
        </w:rPr>
        <w:t>—-------------------------------------------------------------</w:t>
      </w:r>
    </w:p>
    <w:p>
      <w:pPr>
        <w:spacing w:before="120" w:after="320"/>
        <w:jc w:val="center"/>
      </w:pPr>
      <w:r>
        <w:drawing>
          <wp:inline xmlns:a="http://schemas.openxmlformats.org/drawingml/2006/main" xmlns:pic="http://schemas.openxmlformats.org/drawingml/2006/picture">
            <wp:extent cx="1920240" cy="1836595"/>
            <wp:docPr id="1" name="Picture 1"/>
            <wp:cNvGraphicFramePr>
              <a:graphicFrameLocks noChangeAspect="1"/>
            </wp:cNvGraphicFramePr>
            <a:graphic>
              <a:graphicData uri="http://schemas.openxmlformats.org/drawingml/2006/picture">
                <pic:pic>
                  <pic:nvPicPr>
                    <pic:cNvPr id="0" name="M2_Logo_BK.png"/>
                    <pic:cNvPicPr/>
                  </pic:nvPicPr>
                  <pic:blipFill>
                    <a:blip r:embed="rId9"/>
                    <a:stretch>
                      <a:fillRect/>
                    </a:stretch>
                  </pic:blipFill>
                  <pic:spPr>
                    <a:xfrm>
                      <a:off x="0" y="0"/>
                      <a:ext cx="1920240" cy="1836595"/>
                    </a:xfrm>
                    <a:prstGeom prst="rect"/>
                  </pic:spPr>
                </pic:pic>
              </a:graphicData>
            </a:graphic>
          </wp:inline>
        </w:drawing>
      </w:r>
    </w:p>
    <w:p>
      <w:pPr>
        <w:spacing w:before="0" w:after="80" w:line="300" w:lineRule="auto"/>
        <w:jc w:val="center"/>
      </w:pPr>
      <w:r>
        <w:rPr>
          <w:rFonts w:ascii="Times New Roman" w:hAnsi="Times New Roman"/>
          <w:b/>
          <w:i w:val="0"/>
          <w:color w:val="003366"/>
          <w:sz w:val="32"/>
        </w:rPr>
        <w:t>BÁO CÁO MÔN HỌC</w:t>
      </w:r>
    </w:p>
    <w:p>
      <w:pPr>
        <w:spacing w:before="0" w:after="120" w:line="300" w:lineRule="auto"/>
        <w:jc w:val="center"/>
      </w:pPr>
      <w:r>
        <w:rPr>
          <w:rFonts w:ascii="Times New Roman" w:hAnsi="Times New Roman"/>
          <w:b/>
          <w:i w:val="0"/>
          <w:color w:val="003366"/>
          <w:sz w:val="36"/>
        </w:rPr>
        <w:t>THỰC TẬP NGOÀI TRƯỜNG (TTNT)</w:t>
      </w:r>
    </w:p>
    <w:p>
      <w:pPr>
        <w:spacing w:before="0" w:after="400" w:line="300" w:lineRule="auto"/>
        <w:jc w:val="center"/>
      </w:pPr>
      <w:r>
        <w:rPr>
          <w:rFonts w:ascii="Times New Roman" w:hAnsi="Times New Roman"/>
          <w:b/>
          <w:i w:val="0"/>
          <w:sz w:val="26"/>
        </w:rPr>
        <w:t>MÃ SỐ MÔN HỌC: CO3011</w:t>
      </w:r>
    </w:p>
    <w:p>
      <w:pPr>
        <w:spacing w:before="0" w:after="40" w:line="300" w:lineRule="auto"/>
        <w:jc w:val="center"/>
      </w:pPr>
      <w:r>
        <w:rPr>
          <w:rFonts w:ascii="Times New Roman" w:hAnsi="Times New Roman"/>
          <w:b/>
          <w:i w:val="0"/>
          <w:sz w:val="24"/>
        </w:rPr>
        <w:t>ĐỀ TÀI THỰC TẬP:</w:t>
      </w:r>
    </w:p>
    <w:p>
      <w:pPr>
        <w:spacing w:before="0" w:after="480" w:line="300" w:lineRule="auto"/>
        <w:jc w:val="center"/>
      </w:pPr>
      <w:r>
        <w:rPr>
          <w:rFonts w:ascii="Times New Roman" w:hAnsi="Times New Roman"/>
          <w:b/>
          <w:i w:val="0"/>
          <w:color w:val="990000"/>
          <w:sz w:val="27"/>
        </w:rPr>
        <w:t>XÂY DỰNG HỆ THỐNG DỰ BÁO DOANH SỐ BÁN LẺ VỚI AMAZON SAGEMAKER VÀ KIẾN TRÚC MLOPS TRÊN HẠ TẦNG AWS</w:t>
      </w:r>
    </w:p>
    <w:tbl>
      <w:tblPr>
        <w:tblW w:type="auto" w:w="0"/>
        <w:jc w:val="center"/>
        <w:tblLayout w:type="fixed"/>
        <w:tblLook w:firstColumn="1" w:firstRow="1" w:lastColumn="0" w:lastRow="0" w:noHBand="0" w:noVBand="1" w:val="04A0"/>
      </w:tblPr>
      <w:tblGrid>
        <w:gridCol w:w="4701"/>
        <w:gridCol w:w="4701"/>
      </w:tblGrid>
      <w:tr>
        <w:tc>
          <w:tcPr>
            <w:tcW w:type="dxa" w:w="3600"/>
          </w:tcPr>
          <w:p>
            <w:pPr>
              <w:spacing w:before="40" w:after="40"/>
            </w:pPr>
            <w:r>
              <w:rPr>
                <w:rFonts w:ascii="Times New Roman" w:hAnsi="Times New Roman"/>
                <w:b/>
                <w:sz w:val="24"/>
              </w:rPr>
              <w:t>Học kỳ / Năm học:</w:t>
            </w:r>
          </w:p>
        </w:tc>
        <w:tc>
          <w:tcPr>
            <w:tcW w:type="dxa" w:w="5760"/>
          </w:tcPr>
          <w:p>
            <w:pPr>
              <w:spacing w:before="40" w:after="40"/>
            </w:pPr>
            <w:r>
              <w:rPr>
                <w:rFonts w:ascii="Times New Roman" w:hAnsi="Times New Roman"/>
                <w:sz w:val="24"/>
              </w:rPr>
              <w:t>Học kỳ 3 (Hè) — Năm học 2025 - 2026</w:t>
            </w:r>
          </w:p>
        </w:tc>
      </w:tr>
      <w:tr>
        <w:tc>
          <w:tcPr>
            <w:tcW w:type="dxa" w:w="3600"/>
          </w:tcPr>
          <w:p>
            <w:pPr>
              <w:spacing w:before="40" w:after="40"/>
            </w:pPr>
            <w:r>
              <w:rPr>
                <w:rFonts w:ascii="Times New Roman" w:hAnsi="Times New Roman"/>
                <w:b/>
                <w:sz w:val="24"/>
              </w:rPr>
              <w:t>Ngành học:</w:t>
            </w:r>
          </w:p>
        </w:tc>
        <w:tc>
          <w:tcPr>
            <w:tcW w:type="dxa" w:w="5760"/>
          </w:tcPr>
          <w:p>
            <w:pPr>
              <w:spacing w:before="40" w:after="40"/>
            </w:pPr>
            <w:r>
              <w:rPr>
                <w:rFonts w:ascii="Times New Roman" w:hAnsi="Times New Roman"/>
                <w:sz w:val="24"/>
              </w:rPr>
              <w:t>Khoa học Máy tính</w:t>
            </w:r>
          </w:p>
        </w:tc>
      </w:tr>
      <w:tr>
        <w:tc>
          <w:tcPr>
            <w:tcW w:type="dxa" w:w="3600"/>
          </w:tcPr>
          <w:p>
            <w:pPr>
              <w:spacing w:before="40" w:after="40"/>
            </w:pPr>
            <w:r>
              <w:rPr>
                <w:rFonts w:ascii="Times New Roman" w:hAnsi="Times New Roman"/>
                <w:b/>
                <w:sz w:val="24"/>
              </w:rPr>
              <w:t>Chương trình đào tạo:</w:t>
            </w:r>
          </w:p>
        </w:tc>
        <w:tc>
          <w:tcPr>
            <w:tcW w:type="dxa" w:w="5760"/>
          </w:tcPr>
          <w:p>
            <w:pPr>
              <w:spacing w:before="40" w:after="40"/>
            </w:pPr>
            <w:r>
              <w:rPr>
                <w:rFonts w:ascii="Times New Roman" w:hAnsi="Times New Roman"/>
                <w:sz w:val="24"/>
              </w:rPr>
              <w:t>Chương trình Chính quy (CQ)</w:t>
            </w:r>
          </w:p>
        </w:tc>
      </w:tr>
      <w:tr>
        <w:tc>
          <w:tcPr>
            <w:tcW w:type="dxa" w:w="3600"/>
          </w:tcPr>
          <w:p>
            <w:pPr>
              <w:spacing w:before="40" w:after="40"/>
            </w:pPr>
            <w:r>
              <w:rPr>
                <w:rFonts w:ascii="Times New Roman" w:hAnsi="Times New Roman"/>
                <w:b/>
                <w:sz w:val="24"/>
              </w:rPr>
              <w:t>Doanh nghiệp tiếp nhận:</w:t>
            </w:r>
          </w:p>
        </w:tc>
        <w:tc>
          <w:tcPr>
            <w:tcW w:type="dxa" w:w="5760"/>
          </w:tcPr>
          <w:p>
            <w:pPr>
              <w:spacing w:before="40" w:after="40"/>
            </w:pPr>
            <w:r>
              <w:rPr>
                <w:rFonts w:ascii="Times New Roman" w:hAnsi="Times New Roman"/>
                <w:sz w:val="24"/>
              </w:rPr>
              <w:t>Amazon Web Services (AWS Viet Nam Company Limited)</w:t>
            </w:r>
          </w:p>
        </w:tc>
      </w:tr>
      <w:tr>
        <w:tc>
          <w:tcPr>
            <w:tcW w:type="dxa" w:w="3600"/>
          </w:tcPr>
          <w:p>
            <w:pPr>
              <w:spacing w:before="40" w:after="40"/>
            </w:pPr>
            <w:r>
              <w:rPr>
                <w:rFonts w:ascii="Times New Roman" w:hAnsi="Times New Roman"/>
                <w:b/>
                <w:sz w:val="24"/>
              </w:rPr>
              <w:t>Chương trình thực tập:</w:t>
            </w:r>
          </w:p>
        </w:tc>
        <w:tc>
          <w:tcPr>
            <w:tcW w:type="dxa" w:w="5760"/>
          </w:tcPr>
          <w:p>
            <w:pPr>
              <w:spacing w:before="40" w:after="40"/>
            </w:pPr>
            <w:r>
              <w:rPr>
                <w:rFonts w:ascii="Times New Roman" w:hAnsi="Times New Roman"/>
                <w:sz w:val="24"/>
              </w:rPr>
              <w:t>First Cloud Journey (FCJ) — AWS AI/ML Track</w:t>
            </w:r>
          </w:p>
        </w:tc>
      </w:tr>
      <w:tr>
        <w:tc>
          <w:tcPr>
            <w:tcW w:type="dxa" w:w="3600"/>
          </w:tcPr>
          <w:p>
            <w:pPr>
              <w:spacing w:before="40" w:after="40"/>
            </w:pPr>
            <w:r>
              <w:rPr>
                <w:rFonts w:ascii="Times New Roman" w:hAnsi="Times New Roman"/>
                <w:b/>
                <w:sz w:val="24"/>
              </w:rPr>
              <w:t>Cán bộ hướng dẫn (DN):</w:t>
            </w:r>
          </w:p>
        </w:tc>
        <w:tc>
          <w:tcPr>
            <w:tcW w:type="dxa" w:w="5760"/>
          </w:tcPr>
          <w:p>
            <w:pPr>
              <w:spacing w:before="40" w:after="40"/>
            </w:pPr>
            <w:r>
              <w:rPr>
                <w:rFonts w:ascii="Times New Roman" w:hAnsi="Times New Roman"/>
                <w:sz w:val="24"/>
              </w:rPr>
              <w:t>Nguyễn Ngọc Sáng / Nguyễn Đức Hoàng</w:t>
            </w:r>
          </w:p>
        </w:tc>
      </w:tr>
      <w:tr>
        <w:tc>
          <w:tcPr>
            <w:tcW w:type="dxa" w:w="3600"/>
          </w:tcPr>
          <w:p>
            <w:pPr>
              <w:spacing w:before="40" w:after="40"/>
            </w:pPr>
            <w:r>
              <w:rPr>
                <w:rFonts w:ascii="Times New Roman" w:hAnsi="Times New Roman"/>
                <w:b/>
                <w:sz w:val="24"/>
              </w:rPr>
              <w:t>Cán bộ hỗ trợ (Khoa):</w:t>
            </w:r>
          </w:p>
        </w:tc>
        <w:tc>
          <w:tcPr>
            <w:tcW w:type="dxa" w:w="5760"/>
          </w:tcPr>
          <w:p>
            <w:pPr>
              <w:spacing w:before="40" w:after="40"/>
            </w:pPr>
            <w:r>
              <w:rPr>
                <w:rFonts w:ascii="Times New Roman" w:hAnsi="Times New Roman"/>
                <w:sz w:val="24"/>
              </w:rPr>
              <w:t>TS. Nguyễn Đức Dũng / ThS. Vũ Văn Tiến</w:t>
            </w:r>
          </w:p>
        </w:tc>
      </w:tr>
      <w:tr>
        <w:tc>
          <w:tcPr>
            <w:tcW w:type="dxa" w:w="3600"/>
          </w:tcPr>
          <w:p>
            <w:pPr>
              <w:spacing w:before="40" w:after="40"/>
            </w:pPr>
            <w:r>
              <w:rPr>
                <w:rFonts w:ascii="Times New Roman" w:hAnsi="Times New Roman"/>
                <w:b/>
                <w:sz w:val="24"/>
              </w:rPr>
              <w:t>Sinh viên thực hiện:</w:t>
            </w:r>
          </w:p>
        </w:tc>
        <w:tc>
          <w:tcPr>
            <w:tcW w:type="dxa" w:w="5760"/>
          </w:tcPr>
          <w:p>
            <w:pPr>
              <w:spacing w:before="40" w:after="40"/>
            </w:pPr>
            <w:r>
              <w:rPr>
                <w:rFonts w:ascii="Times New Roman" w:hAnsi="Times New Roman"/>
                <w:b/>
                <w:color w:val="003366"/>
                <w:sz w:val="24"/>
              </w:rPr>
              <w:t>Huỳnh Kim Quý — MSSV: 2312918</w:t>
            </w:r>
          </w:p>
        </w:tc>
      </w:tr>
    </w:tbl>
    <w:p>
      <w:pPr>
        <w:spacing w:before="0" w:after="600" w:line="300" w:lineRule="auto"/>
        <w:jc w:val="left"/>
      </w:pPr>
    </w:p>
    <w:p>
      <w:pPr>
        <w:spacing w:before="0" w:after="80" w:line="300" w:lineRule="auto"/>
        <w:jc w:val="center"/>
      </w:pPr>
      <w:r>
        <w:rPr>
          <w:rFonts w:ascii="Times New Roman" w:hAnsi="Times New Roman"/>
          <w:b/>
          <w:i w:val="0"/>
          <w:sz w:val="24"/>
        </w:rPr>
        <w:t>TP. HỒ CHÍ MINH, THÁNG 08 NĂM 2026</w:t>
      </w:r>
    </w:p>
    <w:p>
      <w:r>
        <w:br w:type="page"/>
      </w:r>
    </w:p>
    <w:p>
      <w:pPr>
        <w:spacing w:before="320" w:after="120"/>
        <w:jc w:val="left"/>
      </w:pPr>
      <w:r>
        <w:rPr>
          <w:rFonts w:ascii="Times New Roman" w:hAnsi="Times New Roman"/>
          <w:b/>
          <w:color w:val="003366"/>
          <w:sz w:val="30"/>
        </w:rPr>
        <w:t>LỜI CAM ĐOAN VÀ XÁC NHẬN BẢO MẬT</w:t>
      </w:r>
    </w:p>
    <w:p>
      <w:pPr>
        <w:spacing w:before="0" w:after="80" w:line="300" w:lineRule="auto"/>
        <w:jc w:val="left"/>
      </w:pPr>
      <w:r>
        <w:rPr>
          <w:rFonts w:ascii="Times New Roman" w:hAnsi="Times New Roman"/>
          <w:b w:val="0"/>
          <w:i w:val="0"/>
          <w:sz w:val="26"/>
        </w:rPr>
        <w:t>Tôi xin cam đoan báo cáo thực tập này là công trình thực hiện thực tế của tôi cùng các thành viên trong nhóm thực tập dưới sự hướng dẫn chuyên môn của Cán bộ hướng dẫn tại Doanh nghiệp Amazon Web Services (AWS) và Cán bộ hỗ trợ của Khoa Khoa học và Kỹ thuật Máy tính - Trường Đại học Bách Khoa TP.HCM.</w:t>
      </w:r>
    </w:p>
    <w:p>
      <w:pPr>
        <w:spacing w:before="0" w:after="80" w:line="300" w:lineRule="auto"/>
        <w:jc w:val="left"/>
      </w:pPr>
      <w:r>
        <w:rPr>
          <w:rFonts w:ascii="Times New Roman" w:hAnsi="Times New Roman"/>
          <w:b w:val="0"/>
          <w:i w:val="0"/>
          <w:sz w:val="26"/>
        </w:rPr>
        <w:t>Các thông tin, dữ liệu, kết quả thực nghiệm và mã nguồn được trình bày trong báo cáo là trung thực, tuân thủ nghiêm ngặt các quy định về an toàn thông tin và bảo mật dữ liệu của Doanh nghiệp tiếp nhận thực tập.</w:t>
      </w:r>
    </w:p>
    <w:p>
      <w:pPr>
        <w:spacing w:before="0" w:after="200" w:line="300" w:lineRule="auto"/>
        <w:jc w:val="left"/>
      </w:pPr>
    </w:p>
    <w:p>
      <w:pPr>
        <w:spacing w:before="320" w:after="120"/>
        <w:jc w:val="left"/>
      </w:pPr>
      <w:r>
        <w:rPr>
          <w:rFonts w:ascii="Times New Roman" w:hAnsi="Times New Roman"/>
          <w:b/>
          <w:color w:val="003366"/>
          <w:sz w:val="30"/>
        </w:rPr>
        <w:t>MỤC LỤC BÁO CÁO</w:t>
      </w:r>
    </w:p>
    <w:p>
      <w:pPr>
        <w:spacing w:before="40" w:after="40"/>
      </w:pPr>
      <w:r>
        <w:rPr>
          <w:rFonts w:ascii="Times New Roman" w:hAnsi="Times New Roman"/>
          <w:b/>
          <w:color w:val="003366"/>
          <w:sz w:val="24"/>
        </w:rPr>
        <w:t>PHẦN 1: CHƯƠNG TRÌNH THỰC TẬP VÀ THÔNG TIN DOANH NGHIỆP</w:t>
      </w:r>
    </w:p>
    <w:p>
      <w:pPr>
        <w:spacing w:before="40" w:after="40"/>
      </w:pPr>
      <w:r>
        <w:rPr>
          <w:rFonts w:ascii="Times New Roman" w:hAnsi="Times New Roman"/>
          <w:sz w:val="24"/>
        </w:rPr>
        <w:t xml:space="preserve">  1.1. Giới thiệu Doanh nghiệp tiếp nhận (Amazon Web Services)</w:t>
      </w:r>
    </w:p>
    <w:p>
      <w:pPr>
        <w:spacing w:before="40" w:after="40"/>
      </w:pPr>
      <w:r>
        <w:rPr>
          <w:rFonts w:ascii="Times New Roman" w:hAnsi="Times New Roman"/>
          <w:sz w:val="24"/>
        </w:rPr>
        <w:t xml:space="preserve">  1.2. Chương trình thực tập đã được Khoa duyệt (Form D2/D3)</w:t>
      </w:r>
    </w:p>
    <w:p>
      <w:pPr>
        <w:spacing w:before="40" w:after="40"/>
      </w:pPr>
      <w:r>
        <w:rPr>
          <w:rFonts w:ascii="Times New Roman" w:hAnsi="Times New Roman"/>
          <w:b/>
          <w:color w:val="003366"/>
          <w:sz w:val="24"/>
        </w:rPr>
        <w:t>PHẦN 2: NỘI DUNG VÀ NHẬT KÝ HOẠT ĐỘNG THỰC TẬP (WORKLOG)</w:t>
      </w:r>
    </w:p>
    <w:p>
      <w:pPr>
        <w:spacing w:before="40" w:after="40"/>
      </w:pPr>
      <w:r>
        <w:rPr>
          <w:rFonts w:ascii="Times New Roman" w:hAnsi="Times New Roman"/>
          <w:sz w:val="24"/>
        </w:rPr>
        <w:t xml:space="preserve">  2.1. Nhật ký công việc từng tuần (Tuần 1 → Tuần 8)</w:t>
      </w:r>
    </w:p>
    <w:p>
      <w:pPr>
        <w:spacing w:before="40" w:after="40"/>
      </w:pPr>
      <w:r>
        <w:rPr>
          <w:rFonts w:ascii="Times New Roman" w:hAnsi="Times New Roman"/>
          <w:sz w:val="24"/>
        </w:rPr>
        <w:t xml:space="preserve">  2.2. Chi tiết kết quả thực hiện các giai đoạn</w:t>
      </w:r>
    </w:p>
    <w:p>
      <w:pPr>
        <w:spacing w:before="40" w:after="40"/>
      </w:pPr>
      <w:r>
        <w:rPr>
          <w:rFonts w:ascii="Times New Roman" w:hAnsi="Times New Roman"/>
          <w:b/>
          <w:color w:val="003366"/>
          <w:sz w:val="24"/>
        </w:rPr>
        <w:t>PHẦN 3: BÁO CÁO KỸ THUẬT VÀ KIẾN TRÚC GIẢI PHÁP</w:t>
      </w:r>
    </w:p>
    <w:p>
      <w:pPr>
        <w:spacing w:before="40" w:after="40"/>
      </w:pPr>
      <w:r>
        <w:rPr>
          <w:rFonts w:ascii="Times New Roman" w:hAnsi="Times New Roman"/>
          <w:sz w:val="24"/>
        </w:rPr>
        <w:t xml:space="preserve">  3.1. Tổng quan Kiến trúc MLOps 4 Tầng</w:t>
      </w:r>
    </w:p>
    <w:p>
      <w:pPr>
        <w:spacing w:before="40" w:after="40"/>
      </w:pPr>
      <w:r>
        <w:rPr>
          <w:rFonts w:ascii="Times New Roman" w:hAnsi="Times New Roman"/>
          <w:sz w:val="24"/>
        </w:rPr>
        <w:t xml:space="preserve">  3.2. Tiền xử lý dữ liệu và Feature Engineering (22 đặc trưng)</w:t>
      </w:r>
    </w:p>
    <w:p>
      <w:pPr>
        <w:spacing w:before="40" w:after="40"/>
      </w:pPr>
      <w:r>
        <w:rPr>
          <w:rFonts w:ascii="Times New Roman" w:hAnsi="Times New Roman"/>
          <w:sz w:val="24"/>
        </w:rPr>
        <w:t xml:space="preserve">  3.3. Huấn luyện và So sánh Mô hình (XGBoost vs PyTorch LSTM)</w:t>
      </w:r>
    </w:p>
    <w:p>
      <w:pPr>
        <w:spacing w:before="40" w:after="40"/>
      </w:pPr>
      <w:r>
        <w:rPr>
          <w:rFonts w:ascii="Times New Roman" w:hAnsi="Times New Roman"/>
          <w:sz w:val="24"/>
        </w:rPr>
        <w:t xml:space="preserve">  3.4. Quản lý Thí nghiệm với Amazon SageMaker Experiments</w:t>
      </w:r>
    </w:p>
    <w:p>
      <w:pPr>
        <w:spacing w:before="40" w:after="40"/>
      </w:pPr>
      <w:r>
        <w:rPr>
          <w:rFonts w:ascii="Times New Roman" w:hAnsi="Times New Roman"/>
          <w:sz w:val="24"/>
        </w:rPr>
        <w:t xml:space="preserve">  3.5. Tự động hóa Pipeline với Amazon SageMaker Pipelines</w:t>
      </w:r>
    </w:p>
    <w:p>
      <w:pPr>
        <w:spacing w:before="40" w:after="40"/>
      </w:pPr>
      <w:r>
        <w:rPr>
          <w:rFonts w:ascii="Times New Roman" w:hAnsi="Times New Roman"/>
          <w:sz w:val="24"/>
        </w:rPr>
        <w:t xml:space="preserve">  3.6. Triển khai Serverless REST API và Live Web UI Dashboard</w:t>
      </w:r>
    </w:p>
    <w:p>
      <w:pPr>
        <w:spacing w:before="40" w:after="40"/>
      </w:pPr>
      <w:r>
        <w:rPr>
          <w:rFonts w:ascii="Times New Roman" w:hAnsi="Times New Roman"/>
          <w:b/>
          <w:color w:val="003366"/>
          <w:sz w:val="24"/>
        </w:rPr>
        <w:t>PHẦN 4: HƯỚNG DẪN THỰC HÀNH WORKSHOP PIPELINE</w:t>
      </w:r>
    </w:p>
    <w:p>
      <w:pPr>
        <w:spacing w:before="40" w:after="40"/>
      </w:pPr>
      <w:r>
        <w:rPr>
          <w:rFonts w:ascii="Times New Roman" w:hAnsi="Times New Roman"/>
          <w:b/>
          <w:color w:val="003366"/>
          <w:sz w:val="24"/>
        </w:rPr>
        <w:t>PHẦN 5: TỰ ĐÁNH GIÁ VÀ PHẢN HỒI THỰC TẬP (8 TUẦN)</w:t>
      </w:r>
    </w:p>
    <w:p>
      <w:pPr>
        <w:spacing w:before="40" w:after="40"/>
      </w:pPr>
      <w:r>
        <w:rPr>
          <w:rFonts w:ascii="Times New Roman" w:hAnsi="Times New Roman"/>
          <w:sz w:val="24"/>
        </w:rPr>
        <w:t xml:space="preserve">  5.1. Bảng Tiêu chí Đánh giá Cá nhân</w:t>
      </w:r>
    </w:p>
    <w:p>
      <w:pPr>
        <w:spacing w:before="40" w:after="40"/>
      </w:pPr>
      <w:r>
        <w:rPr>
          <w:rFonts w:ascii="Times New Roman" w:hAnsi="Times New Roman"/>
          <w:sz w:val="24"/>
        </w:rPr>
        <w:t xml:space="preserve">  5.2. Đánh giá Tổng quan &amp; Phản hồi Thực tập</w:t>
      </w:r>
    </w:p>
    <w:p>
      <w:pPr>
        <w:spacing w:before="40" w:after="40"/>
      </w:pPr>
      <w:r>
        <w:rPr>
          <w:rFonts w:ascii="Times New Roman" w:hAnsi="Times New Roman"/>
          <w:sz w:val="24"/>
        </w:rPr>
        <w:t xml:space="preserve">  5.3. Đề xuất &amp; Bài học Kinh nghiệm</w:t>
      </w:r>
    </w:p>
    <w:p>
      <w:pPr>
        <w:spacing w:before="40" w:after="40"/>
      </w:pPr>
      <w:r>
        <w:rPr>
          <w:rFonts w:ascii="Times New Roman" w:hAnsi="Times New Roman"/>
          <w:b/>
          <w:color w:val="003366"/>
          <w:sz w:val="24"/>
        </w:rPr>
        <w:t>PHẦN 6: CHỮ KÝ XÁC NHẬN VÀ BẢO MẬT DỮ LIỆU DOANH NGHIỆP</w:t>
      </w:r>
    </w:p>
    <w:p>
      <w:r>
        <w:br w:type="page"/>
      </w:r>
    </w:p>
    <w:p>
      <w:pPr>
        <w:spacing w:before="320" w:after="120"/>
        <w:jc w:val="left"/>
      </w:pPr>
      <w:r>
        <w:rPr>
          <w:rFonts w:ascii="Times New Roman" w:hAnsi="Times New Roman"/>
          <w:b/>
          <w:color w:val="003366"/>
          <w:sz w:val="30"/>
        </w:rPr>
        <w:t>PHẦN 1: CHƯƠNG TRÌNH THỰC TẬP VÀ THÔNG TIN DOANH NGHIỆP</w:t>
      </w:r>
    </w:p>
    <w:p>
      <w:pPr>
        <w:spacing w:before="240" w:after="80"/>
        <w:jc w:val="left"/>
      </w:pPr>
      <w:r>
        <w:rPr>
          <w:rFonts w:ascii="Times New Roman" w:hAnsi="Times New Roman"/>
          <w:b/>
          <w:color w:val="006699"/>
          <w:sz w:val="27"/>
        </w:rPr>
        <w:t>1.1. Giới thiệu Doanh nghiệp tiếp nhận (Amazon Web Services)</w:t>
      </w:r>
    </w:p>
    <w:p>
      <w:pPr>
        <w:spacing w:before="0" w:after="80" w:line="300" w:lineRule="auto"/>
        <w:jc w:val="left"/>
      </w:pPr>
      <w:r>
        <w:rPr>
          <w:rFonts w:ascii="Times New Roman" w:hAnsi="Times New Roman"/>
          <w:b w:val="0"/>
          <w:i w:val="0"/>
          <w:sz w:val="26"/>
        </w:rPr>
        <w:t>Amazon Web Services (AWS) là nền tảng điện toán đám mây hàng đầu thế giới, cung cấp hơn 200 dịch vụ toàn diện từ các trung tâm dữ liệu trên toàn cầu. Tại Việt Nam, công ty tiếp nhận sinh viên thực tập thuộc AWS Viet Nam Company Limited, phối hợp cùng cộng đồng AWS Study Group thông qua chương trình thực tập chuyên sâu First Cloud Journey (FCJ).</w:t>
      </w:r>
    </w:p>
    <w:p>
      <w:pPr>
        <w:spacing w:before="0" w:after="80" w:line="300" w:lineRule="auto"/>
        <w:jc w:val="left"/>
      </w:pPr>
      <w:r>
        <w:rPr>
          <w:rFonts w:ascii="Times New Roman" w:hAnsi="Times New Roman"/>
          <w:b w:val="0"/>
          <w:i w:val="0"/>
          <w:sz w:val="26"/>
        </w:rPr>
        <w:t>Chương trình FCJ AI/ML Track tập trung đào tạo và hướng dẫn sinh viên áp dụng các dịch vụ Cloud AI/ML cao cấp như Amazon SageMaker, AWS Lambda, Amazon API Gateway, Amazon S3, và Amazon CloudWatch để giải quyết các bài toán thực tế của doanh nghiệp.</w:t>
      </w:r>
    </w:p>
    <w:p>
      <w:pPr>
        <w:spacing w:before="240" w:after="80"/>
        <w:jc w:val="left"/>
      </w:pPr>
      <w:r>
        <w:rPr>
          <w:rFonts w:ascii="Times New Roman" w:hAnsi="Times New Roman"/>
          <w:b/>
          <w:color w:val="006699"/>
          <w:sz w:val="27"/>
        </w:rPr>
        <w:t>1.2. Chương trình Thực tập ngoài trường đã được Khoa duyệt (Form D2 / Form D3)</w:t>
      </w:r>
    </w:p>
    <w:p>
      <w:pPr>
        <w:spacing w:before="0" w:after="80" w:line="300" w:lineRule="auto"/>
        <w:jc w:val="left"/>
      </w:pPr>
      <w:r>
        <w:rPr>
          <w:rFonts w:ascii="Times New Roman" w:hAnsi="Times New Roman"/>
          <w:b w:val="0"/>
          <w:i w:val="0"/>
          <w:sz w:val="26"/>
        </w:rPr>
        <w:t>Chương trình thực tập của sinh viên đã được Khoa Khoa học và Kỹ thuật Máy tính - Trường Đại học Bách Khoa TP.HCM phê duyệt chính thức theo Form D2 (và danh sách xét tuyển Form D3). Các nội dung công việc cam kết thực hiện bao gồm:</w:t>
      </w:r>
    </w:p>
    <w:p>
      <w:pPr>
        <w:spacing w:before="0" w:after="60" w:line="300" w:lineRule="auto"/>
        <w:jc w:val="left"/>
      </w:pPr>
      <w:r>
        <w:rPr>
          <w:rFonts w:ascii="Times New Roman" w:hAnsi="Times New Roman"/>
          <w:b w:val="0"/>
          <w:i w:val="0"/>
          <w:sz w:val="26"/>
        </w:rPr>
        <w:t>• Nghiên cứu và xây dựng hệ thống dự báo doanh số bán lẻ dựa trên tập dữ liệu chuẩn Rossmann Store Sales.</w:t>
      </w:r>
    </w:p>
    <w:p>
      <w:pPr>
        <w:spacing w:before="0" w:after="60" w:line="300" w:lineRule="auto"/>
        <w:jc w:val="left"/>
      </w:pPr>
      <w:r>
        <w:rPr>
          <w:rFonts w:ascii="Times New Roman" w:hAnsi="Times New Roman"/>
          <w:b w:val="0"/>
          <w:i w:val="0"/>
          <w:sz w:val="26"/>
        </w:rPr>
        <w:t>• Thiết kế quy trình tiền xử lý dữ liệu và trích xuất 22 đặc trưng chuỗi thời gian (Calendar, Rolling Means, Lag Features).</w:t>
      </w:r>
    </w:p>
    <w:p>
      <w:pPr>
        <w:spacing w:before="0" w:after="60" w:line="300" w:lineRule="auto"/>
        <w:jc w:val="left"/>
      </w:pPr>
      <w:r>
        <w:rPr>
          <w:rFonts w:ascii="Times New Roman" w:hAnsi="Times New Roman"/>
          <w:b w:val="0"/>
          <w:i w:val="0"/>
          <w:sz w:val="26"/>
        </w:rPr>
        <w:t>• Huấn luyện, tối ưu và đánh giá các kiến trúc mô hình Machine Learning / Deep Learning (XGBoost Regressor vs PyTorch LSTM).</w:t>
      </w:r>
    </w:p>
    <w:p>
      <w:pPr>
        <w:spacing w:before="0" w:after="60" w:line="300" w:lineRule="auto"/>
        <w:jc w:val="left"/>
      </w:pPr>
      <w:r>
        <w:rPr>
          <w:rFonts w:ascii="Times New Roman" w:hAnsi="Times New Roman"/>
          <w:b w:val="0"/>
          <w:i w:val="0"/>
          <w:sz w:val="26"/>
        </w:rPr>
        <w:t>• Triển khai hệ thống Experiment Tracking với Amazon SageMaker Experiments và quy trình tự động hóa MLOps với SageMaker Pipelines.</w:t>
      </w:r>
    </w:p>
    <w:p>
      <w:pPr>
        <w:spacing w:before="0" w:after="60" w:line="300" w:lineRule="auto"/>
        <w:jc w:val="left"/>
      </w:pPr>
      <w:r>
        <w:rPr>
          <w:rFonts w:ascii="Times New Roman" w:hAnsi="Times New Roman"/>
          <w:b w:val="0"/>
          <w:i w:val="0"/>
          <w:sz w:val="26"/>
        </w:rPr>
        <w:t>• Xây dựng hạ tầng Serverless REST API (AWS Lambda + API Gateway) và giao diện trực quan Live Web UI Dashboard phục vụ dự báo thời gian thực.</w:t>
      </w:r>
    </w:p>
    <w:p>
      <w:pPr>
        <w:spacing w:before="0" w:after="60" w:line="300" w:lineRule="auto"/>
        <w:jc w:val="left"/>
      </w:pPr>
      <w:r>
        <w:rPr>
          <w:rFonts w:ascii="Times New Roman" w:hAnsi="Times New Roman"/>
          <w:b w:val="0"/>
          <w:i w:val="0"/>
          <w:sz w:val="26"/>
        </w:rPr>
        <w:t>• Viết các bài báo khoa học kỹ thuật (Technical Blogs) chia sẻ cho cộng đồng và xây dựng tài liệu thực hành Workshop hoàn chỉnh.</w:t>
      </w:r>
    </w:p>
    <w:p>
      <w:pPr>
        <w:spacing w:before="320" w:after="120"/>
        <w:jc w:val="left"/>
      </w:pPr>
      <w:r>
        <w:rPr>
          <w:rFonts w:ascii="Times New Roman" w:hAnsi="Times New Roman"/>
          <w:b/>
          <w:color w:val="003366"/>
          <w:sz w:val="30"/>
        </w:rPr>
        <w:t>PHẦN 2: NỘI DUNG VÀ NHẬT KÝ HOẠT ĐỘNG THỰC TẬP (WORKLOG)</w:t>
      </w:r>
    </w:p>
    <w:p>
      <w:pPr>
        <w:spacing w:before="240" w:after="80"/>
        <w:jc w:val="left"/>
      </w:pPr>
      <w:r>
        <w:rPr>
          <w:rFonts w:ascii="Times New Roman" w:hAnsi="Times New Roman"/>
          <w:b/>
          <w:color w:val="006699"/>
          <w:sz w:val="27"/>
        </w:rPr>
        <w:t>2.1. Nhật ký hoạt động chi tiết từng tuần (Tuần 1 → Tuần 8)</w:t>
      </w:r>
    </w:p>
    <w:p>
      <w:pPr>
        <w:spacing w:before="0" w:after="80" w:line="300" w:lineRule="auto"/>
        <w:jc w:val="left"/>
      </w:pPr>
      <w:r>
        <w:rPr>
          <w:rFonts w:ascii="Times New Roman" w:hAnsi="Times New Roman"/>
          <w:b w:val="0"/>
          <w:i w:val="0"/>
          <w:sz w:val="26"/>
        </w:rPr>
        <w:t>Thời gian thực tập chính thức: 06/06/2026 → 15/08/2026 (Tổng cộng 8 tuần thực tế). Dưới đây là nhật ký công việc chi tiết được ghi nhận theo từng tuần:</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60"/>
            <w:shd w:fill="003366"/>
          </w:tcPr>
          <w:p>
            <w:pPr>
              <w:spacing w:before="80" w:after="80"/>
              <w:jc w:val="center"/>
            </w:pPr>
            <w:r>
              <w:rPr>
                <w:rFonts w:ascii="Times New Roman" w:hAnsi="Times New Roman"/>
                <w:b/>
                <w:color w:val="FFFFFF"/>
                <w:sz w:val="22"/>
              </w:rPr>
              <w:t>Tuần / Thời gian</w:t>
            </w:r>
          </w:p>
        </w:tc>
        <w:tc>
          <w:tcPr>
            <w:tcW w:type="dxa" w:w="1872"/>
            <w:shd w:fill="003366"/>
          </w:tcPr>
          <w:p>
            <w:pPr>
              <w:spacing w:before="80" w:after="80"/>
              <w:jc w:val="center"/>
            </w:pPr>
            <w:r>
              <w:rPr>
                <w:rFonts w:ascii="Times New Roman" w:hAnsi="Times New Roman"/>
                <w:b/>
                <w:color w:val="FFFFFF"/>
                <w:sz w:val="22"/>
              </w:rPr>
              <w:t>Tên Giai đoạn</w:t>
            </w:r>
          </w:p>
        </w:tc>
        <w:tc>
          <w:tcPr>
            <w:tcW w:type="dxa" w:w="3312"/>
            <w:shd w:fill="003366"/>
          </w:tcPr>
          <w:p>
            <w:pPr>
              <w:spacing w:before="80" w:after="80"/>
              <w:jc w:val="center"/>
            </w:pPr>
            <w:r>
              <w:rPr>
                <w:rFonts w:ascii="Times New Roman" w:hAnsi="Times New Roman"/>
                <w:b/>
                <w:color w:val="FFFFFF"/>
                <w:sz w:val="22"/>
              </w:rPr>
              <w:t>Mô tả Công việc Thực hiện</w:t>
            </w:r>
          </w:p>
        </w:tc>
        <w:tc>
          <w:tcPr>
            <w:tcW w:type="dxa" w:w="2592"/>
            <w:shd w:fill="003366"/>
          </w:tcPr>
          <w:p>
            <w:pPr>
              <w:spacing w:before="80" w:after="80"/>
              <w:jc w:val="center"/>
            </w:pPr>
            <w:r>
              <w:rPr>
                <w:rFonts w:ascii="Times New Roman" w:hAnsi="Times New Roman"/>
                <w:b/>
                <w:color w:val="FFFFFF"/>
                <w:sz w:val="22"/>
              </w:rPr>
              <w:t>Kết quả Đạt được</w:t>
            </w:r>
          </w:p>
        </w:tc>
      </w:tr>
      <w:tr>
        <w:tc>
          <w:tcPr>
            <w:tcW w:type="dxa" w:w="2160"/>
            <w:shd w:fill="FFFFFF"/>
          </w:tcPr>
          <w:p>
            <w:pPr>
              <w:spacing w:before="60" w:after="60"/>
            </w:pPr>
            <w:r>
              <w:rPr>
                <w:rFonts w:ascii="Times New Roman" w:hAnsi="Times New Roman"/>
                <w:b/>
                <w:sz w:val="22"/>
              </w:rPr>
              <w:t>Tuần 1 (06/06 - 12/06/2026)</w:t>
            </w:r>
          </w:p>
        </w:tc>
        <w:tc>
          <w:tcPr>
            <w:tcW w:type="dxa" w:w="1872"/>
            <w:shd w:fill="FFFFFF"/>
          </w:tcPr>
          <w:p>
            <w:pPr>
              <w:spacing w:before="60" w:after="60"/>
            </w:pPr>
            <w:r>
              <w:rPr>
                <w:rFonts w:ascii="Times New Roman" w:hAnsi="Times New Roman"/>
                <w:sz w:val="22"/>
              </w:rPr>
              <w:t>Onboarding &amp; Thu thập Dữ liệu</w:t>
            </w:r>
          </w:p>
        </w:tc>
        <w:tc>
          <w:tcPr>
            <w:tcW w:type="dxa" w:w="3312"/>
            <w:shd w:fill="FFFFFF"/>
          </w:tcPr>
          <w:p>
            <w:pPr>
              <w:spacing w:before="60" w:after="60"/>
            </w:pPr>
            <w:r>
              <w:rPr>
                <w:rFonts w:ascii="Times New Roman" w:hAnsi="Times New Roman"/>
                <w:sz w:val="22"/>
              </w:rPr>
              <w:t>Tham gia buổi định hướng FCJ Program; Khởi tạo môi trường AWS; Khám phá bộ dữ liệu Rossmann Store Sales (1,017,209 dòng × 9 cột).</w:t>
            </w:r>
          </w:p>
        </w:tc>
        <w:tc>
          <w:tcPr>
            <w:tcW w:type="dxa" w:w="2592"/>
            <w:shd w:fill="FFFFFF"/>
          </w:tcPr>
          <w:p>
            <w:pPr>
              <w:spacing w:before="60" w:after="60"/>
            </w:pPr>
            <w:r>
              <w:rPr>
                <w:rFonts w:ascii="Times New Roman" w:hAnsi="Times New Roman"/>
                <w:sz w:val="22"/>
              </w:rPr>
              <w:t>Đã khởi tạo S3 Bucket `aws-internship-hkq-2026` và tải thành công dữ liệu thô lên S3.</w:t>
            </w:r>
          </w:p>
        </w:tc>
      </w:tr>
      <w:tr>
        <w:tc>
          <w:tcPr>
            <w:tcW w:type="dxa" w:w="2160"/>
            <w:shd w:fill="F2F5F8"/>
          </w:tcPr>
          <w:p>
            <w:pPr>
              <w:spacing w:before="60" w:after="60"/>
            </w:pPr>
            <w:r>
              <w:rPr>
                <w:rFonts w:ascii="Times New Roman" w:hAnsi="Times New Roman"/>
                <w:b/>
                <w:sz w:val="22"/>
              </w:rPr>
              <w:t>Tuần 2 (13/06 - 19/06/2026)</w:t>
            </w:r>
          </w:p>
        </w:tc>
        <w:tc>
          <w:tcPr>
            <w:tcW w:type="dxa" w:w="1872"/>
            <w:shd w:fill="F2F5F8"/>
          </w:tcPr>
          <w:p>
            <w:pPr>
              <w:spacing w:before="60" w:after="60"/>
            </w:pPr>
            <w:r>
              <w:rPr>
                <w:rFonts w:ascii="Times New Roman" w:hAnsi="Times New Roman"/>
                <w:sz w:val="22"/>
              </w:rPr>
              <w:t>Tiền xử lý &amp; Feature Engineering</w:t>
            </w:r>
          </w:p>
        </w:tc>
        <w:tc>
          <w:tcPr>
            <w:tcW w:type="dxa" w:w="3312"/>
            <w:shd w:fill="F2F5F8"/>
          </w:tcPr>
          <w:p>
            <w:pPr>
              <w:spacing w:before="60" w:after="60"/>
            </w:pPr>
            <w:r>
              <w:rPr>
                <w:rFonts w:ascii="Times New Roman" w:hAnsi="Times New Roman"/>
                <w:sz w:val="22"/>
              </w:rPr>
              <w:t>Xử lý dữ liệu khuyết, lọc cửa hàng đóng cửa (Open=0); Trích xuất 22 đặc trưng chuỗi thời gian (Rolling Means 7/14/30, Lag 7/14/30, Calendar features).</w:t>
            </w:r>
          </w:p>
        </w:tc>
        <w:tc>
          <w:tcPr>
            <w:tcW w:type="dxa" w:w="2592"/>
            <w:shd w:fill="F2F5F8"/>
          </w:tcPr>
          <w:p>
            <w:pPr>
              <w:spacing w:before="60" w:after="60"/>
            </w:pPr>
            <w:r>
              <w:rPr>
                <w:rFonts w:ascii="Times New Roman" w:hAnsi="Times New Roman"/>
                <w:sz w:val="22"/>
              </w:rPr>
              <w:t>Hoàn thành script `preprocessing.py`; Phân chia tập Train/Val/Test theo đúng trình tự thời gian.</w:t>
            </w:r>
          </w:p>
        </w:tc>
      </w:tr>
      <w:tr>
        <w:tc>
          <w:tcPr>
            <w:tcW w:type="dxa" w:w="2160"/>
            <w:shd w:fill="FFFFFF"/>
          </w:tcPr>
          <w:p>
            <w:pPr>
              <w:spacing w:before="60" w:after="60"/>
            </w:pPr>
            <w:r>
              <w:rPr>
                <w:rFonts w:ascii="Times New Roman" w:hAnsi="Times New Roman"/>
                <w:b/>
                <w:sz w:val="22"/>
              </w:rPr>
              <w:t>Tuần 3 (20/06 - 26/06/2026)</w:t>
            </w:r>
          </w:p>
        </w:tc>
        <w:tc>
          <w:tcPr>
            <w:tcW w:type="dxa" w:w="1872"/>
            <w:shd w:fill="FFFFFF"/>
          </w:tcPr>
          <w:p>
            <w:pPr>
              <w:spacing w:before="60" w:after="60"/>
            </w:pPr>
            <w:r>
              <w:rPr>
                <w:rFonts w:ascii="Times New Roman" w:hAnsi="Times New Roman"/>
                <w:sz w:val="22"/>
              </w:rPr>
              <w:t>Huấn luyện Mô hình XGBoost Baseline</w:t>
            </w:r>
          </w:p>
        </w:tc>
        <w:tc>
          <w:tcPr>
            <w:tcW w:type="dxa" w:w="3312"/>
            <w:shd w:fill="FFFFFF"/>
          </w:tcPr>
          <w:p>
            <w:pPr>
              <w:spacing w:before="60" w:after="60"/>
            </w:pPr>
            <w:r>
              <w:rPr>
                <w:rFonts w:ascii="Times New Roman" w:hAnsi="Times New Roman"/>
                <w:sz w:val="22"/>
              </w:rPr>
              <w:t>Xây dựng kịch bản huấn luyện XGBoost Regressor (v1.7.6); Tối ưu siêu tham số bằng Optuna; Phân tích lỗi theo RMSE và MAPE.</w:t>
            </w:r>
          </w:p>
        </w:tc>
        <w:tc>
          <w:tcPr>
            <w:tcW w:type="dxa" w:w="2592"/>
            <w:shd w:fill="FFFFFF"/>
          </w:tcPr>
          <w:p>
            <w:pPr>
              <w:spacing w:before="60" w:after="60"/>
            </w:pPr>
            <w:r>
              <w:rPr>
                <w:rFonts w:ascii="Times New Roman" w:hAnsi="Times New Roman"/>
                <w:sz w:val="22"/>
              </w:rPr>
              <w:t>Mô hình XGBoost đạt kết quả vượt trội: Test RMSE = 925.28, Test MAPE = 9.92%.</w:t>
            </w:r>
          </w:p>
        </w:tc>
      </w:tr>
      <w:tr>
        <w:tc>
          <w:tcPr>
            <w:tcW w:type="dxa" w:w="2160"/>
            <w:shd w:fill="F2F5F8"/>
          </w:tcPr>
          <w:p>
            <w:pPr>
              <w:spacing w:before="60" w:after="60"/>
            </w:pPr>
            <w:r>
              <w:rPr>
                <w:rFonts w:ascii="Times New Roman" w:hAnsi="Times New Roman"/>
                <w:b/>
                <w:sz w:val="22"/>
              </w:rPr>
              <w:t>Tuần 4 (27/06 - 03/07/2026)</w:t>
            </w:r>
          </w:p>
        </w:tc>
        <w:tc>
          <w:tcPr>
            <w:tcW w:type="dxa" w:w="1872"/>
            <w:shd w:fill="F2F5F8"/>
          </w:tcPr>
          <w:p>
            <w:pPr>
              <w:spacing w:before="60" w:after="60"/>
            </w:pPr>
            <w:r>
              <w:rPr>
                <w:rFonts w:ascii="Times New Roman" w:hAnsi="Times New Roman"/>
                <w:sz w:val="22"/>
              </w:rPr>
              <w:t>Thử nghiệm PyTorch LSTM &amp; So sánh</w:t>
            </w:r>
          </w:p>
        </w:tc>
        <w:tc>
          <w:tcPr>
            <w:tcW w:type="dxa" w:w="3312"/>
            <w:shd w:fill="F2F5F8"/>
          </w:tcPr>
          <w:p>
            <w:pPr>
              <w:spacing w:before="60" w:after="60"/>
            </w:pPr>
            <w:r>
              <w:rPr>
                <w:rFonts w:ascii="Times New Roman" w:hAnsi="Times New Roman"/>
                <w:sz w:val="22"/>
              </w:rPr>
              <w:t>Thiết kế kiến trúc Deep Learning PyTorch LSTM (2 lớp LSTM + Linear output); Tiến hành huấn luyện trên GPU; So sánh trực diện với XGBoost.</w:t>
            </w:r>
          </w:p>
        </w:tc>
        <w:tc>
          <w:tcPr>
            <w:tcW w:type="dxa" w:w="2592"/>
            <w:shd w:fill="F2F5F8"/>
          </w:tcPr>
          <w:p>
            <w:pPr>
              <w:spacing w:before="60" w:after="60"/>
            </w:pPr>
            <w:r>
              <w:rPr>
                <w:rFonts w:ascii="Times New Roman" w:hAnsi="Times New Roman"/>
                <w:sz w:val="22"/>
              </w:rPr>
              <w:t>XGBoost áp đảo LSTM (MAPE 9.92% vs 32.79%); Quyết định lựa chọn XGBoost làm Production Model.</w:t>
            </w:r>
          </w:p>
        </w:tc>
      </w:tr>
      <w:tr>
        <w:tc>
          <w:tcPr>
            <w:tcW w:type="dxa" w:w="2160"/>
            <w:shd w:fill="FFFFFF"/>
          </w:tcPr>
          <w:p>
            <w:pPr>
              <w:spacing w:before="60" w:after="60"/>
            </w:pPr>
            <w:r>
              <w:rPr>
                <w:rFonts w:ascii="Times New Roman" w:hAnsi="Times New Roman"/>
                <w:b/>
                <w:sz w:val="22"/>
              </w:rPr>
              <w:t>Tuần 5 (04/07 - 10/07/2026)</w:t>
            </w:r>
          </w:p>
        </w:tc>
        <w:tc>
          <w:tcPr>
            <w:tcW w:type="dxa" w:w="1872"/>
            <w:shd w:fill="FFFFFF"/>
          </w:tcPr>
          <w:p>
            <w:pPr>
              <w:spacing w:before="60" w:after="60"/>
            </w:pPr>
            <w:r>
              <w:rPr>
                <w:rFonts w:ascii="Times New Roman" w:hAnsi="Times New Roman"/>
                <w:sz w:val="22"/>
              </w:rPr>
              <w:t>SageMaker Experiments &amp; SHAP Analysis</w:t>
            </w:r>
          </w:p>
        </w:tc>
        <w:tc>
          <w:tcPr>
            <w:tcW w:type="dxa" w:w="3312"/>
            <w:shd w:fill="FFFFFF"/>
          </w:tcPr>
          <w:p>
            <w:pPr>
              <w:spacing w:before="60" w:after="60"/>
            </w:pPr>
            <w:r>
              <w:rPr>
                <w:rFonts w:ascii="Times New Roman" w:hAnsi="Times New Roman"/>
                <w:sz w:val="22"/>
              </w:rPr>
              <w:t>Tích hợp thư viện `boto3` để ghi nhận siêu tham số và chỉ số đánh giá lên Amazon SageMaker Experiments; Trực quan hóa SHAP Values.</w:t>
            </w:r>
          </w:p>
        </w:tc>
        <w:tc>
          <w:tcPr>
            <w:tcW w:type="dxa" w:w="2592"/>
            <w:shd w:fill="FFFFFF"/>
          </w:tcPr>
          <w:p>
            <w:pPr>
              <w:spacing w:before="60" w:after="60"/>
            </w:pPr>
            <w:r>
              <w:rPr>
                <w:rFonts w:ascii="Times New Roman" w:hAnsi="Times New Roman"/>
                <w:sz w:val="22"/>
              </w:rPr>
              <w:t>Hoàn thành bài viết Blog 2 về SageMaker Experiments (Tác giả: Nguyễn Ngọc Sáng); Xác định Top 5 đặc trưng quan trọng.</w:t>
            </w:r>
          </w:p>
        </w:tc>
      </w:tr>
      <w:tr>
        <w:tc>
          <w:tcPr>
            <w:tcW w:type="dxa" w:w="2160"/>
            <w:shd w:fill="F2F5F8"/>
          </w:tcPr>
          <w:p>
            <w:pPr>
              <w:spacing w:before="60" w:after="60"/>
            </w:pPr>
            <w:r>
              <w:rPr>
                <w:rFonts w:ascii="Times New Roman" w:hAnsi="Times New Roman"/>
                <w:b/>
                <w:sz w:val="22"/>
              </w:rPr>
              <w:t>Tuần 6 (11/07 - 17/07/2026)</w:t>
            </w:r>
          </w:p>
        </w:tc>
        <w:tc>
          <w:tcPr>
            <w:tcW w:type="dxa" w:w="1872"/>
            <w:shd w:fill="F2F5F8"/>
          </w:tcPr>
          <w:p>
            <w:pPr>
              <w:spacing w:before="60" w:after="60"/>
            </w:pPr>
            <w:r>
              <w:rPr>
                <w:rFonts w:ascii="Times New Roman" w:hAnsi="Times New Roman"/>
                <w:sz w:val="22"/>
              </w:rPr>
              <w:t>SageMaker Pipelines &amp; Serving API</w:t>
            </w:r>
          </w:p>
        </w:tc>
        <w:tc>
          <w:tcPr>
            <w:tcW w:type="dxa" w:w="3312"/>
            <w:shd w:fill="F2F5F8"/>
          </w:tcPr>
          <w:p>
            <w:pPr>
              <w:spacing w:before="60" w:after="60"/>
            </w:pPr>
            <w:r>
              <w:rPr>
                <w:rFonts w:ascii="Times New Roman" w:hAnsi="Times New Roman"/>
                <w:sz w:val="22"/>
              </w:rPr>
              <w:t>Đóng gói quy trình MLOps tự động hóa với SageMaker Pipelines; Triển khai SageMaker Endpoint (`ml.t2.medium`); Triển khai AWS Lambda + API Gateway.</w:t>
            </w:r>
          </w:p>
        </w:tc>
        <w:tc>
          <w:tcPr>
            <w:tcW w:type="dxa" w:w="2592"/>
            <w:shd w:fill="F2F5F8"/>
          </w:tcPr>
          <w:p>
            <w:pPr>
              <w:spacing w:before="60" w:after="60"/>
            </w:pPr>
            <w:r>
              <w:rPr>
                <w:rFonts w:ascii="Times New Roman" w:hAnsi="Times New Roman"/>
                <w:sz w:val="22"/>
              </w:rPr>
              <w:t>Hoàn thành bài viết Blog 3 về MLOps Pipelines (Tác giả: Văn Thái Quân); Xây dựng xong Serverless REST API.</w:t>
            </w:r>
          </w:p>
        </w:tc>
      </w:tr>
      <w:tr>
        <w:tc>
          <w:tcPr>
            <w:tcW w:type="dxa" w:w="2160"/>
            <w:shd w:fill="FFFFFF"/>
          </w:tcPr>
          <w:p>
            <w:pPr>
              <w:spacing w:before="60" w:after="60"/>
            </w:pPr>
            <w:r>
              <w:rPr>
                <w:rFonts w:ascii="Times New Roman" w:hAnsi="Times New Roman"/>
                <w:b/>
                <w:sz w:val="22"/>
              </w:rPr>
              <w:t>Tuần 7 (18/07 - 24/07/2026)</w:t>
            </w:r>
          </w:p>
        </w:tc>
        <w:tc>
          <w:tcPr>
            <w:tcW w:type="dxa" w:w="1872"/>
            <w:shd w:fill="FFFFFF"/>
          </w:tcPr>
          <w:p>
            <w:pPr>
              <w:spacing w:before="60" w:after="60"/>
            </w:pPr>
            <w:r>
              <w:rPr>
                <w:rFonts w:ascii="Times New Roman" w:hAnsi="Times New Roman"/>
                <w:sz w:val="22"/>
              </w:rPr>
              <w:t>Live Web Dashboard &amp; Quality Gate</w:t>
            </w:r>
          </w:p>
        </w:tc>
        <w:tc>
          <w:tcPr>
            <w:tcW w:type="dxa" w:w="3312"/>
            <w:shd w:fill="FFFFFF"/>
          </w:tcPr>
          <w:p>
            <w:pPr>
              <w:spacing w:before="60" w:after="60"/>
            </w:pPr>
            <w:r>
              <w:rPr>
                <w:rFonts w:ascii="Times New Roman" w:hAnsi="Times New Roman"/>
                <w:sz w:val="22"/>
              </w:rPr>
              <w:t>Thiết kế giao diện Live Web UI Dashboard (Dark Mode / Glassmorphism); Kiểm thử giả lập kịch bản What-If; Đánh giá độ trễ API.</w:t>
            </w:r>
          </w:p>
        </w:tc>
        <w:tc>
          <w:tcPr>
            <w:tcW w:type="dxa" w:w="2592"/>
            <w:shd w:fill="FFFFFF"/>
          </w:tcPr>
          <w:p>
            <w:pPr>
              <w:spacing w:before="60" w:after="60"/>
            </w:pPr>
            <w:r>
              <w:rPr>
                <w:rFonts w:ascii="Times New Roman" w:hAnsi="Times New Roman"/>
                <w:sz w:val="22"/>
              </w:rPr>
              <w:t>API kiểm thử trên dữ liệu thực tế đạt độ chính xác ấn tượng (sai số 4.58%, độ trễ ~1.1s).</w:t>
            </w:r>
          </w:p>
        </w:tc>
      </w:tr>
      <w:tr>
        <w:tc>
          <w:tcPr>
            <w:tcW w:type="dxa" w:w="2160"/>
            <w:shd w:fill="F2F5F8"/>
          </w:tcPr>
          <w:p>
            <w:pPr>
              <w:spacing w:before="60" w:after="60"/>
            </w:pPr>
            <w:r>
              <w:rPr>
                <w:rFonts w:ascii="Times New Roman" w:hAnsi="Times New Roman"/>
                <w:b/>
                <w:sz w:val="22"/>
              </w:rPr>
              <w:t>Tuần 8 (25/07 - 15/08/2026)</w:t>
            </w:r>
          </w:p>
        </w:tc>
        <w:tc>
          <w:tcPr>
            <w:tcW w:type="dxa" w:w="1872"/>
            <w:shd w:fill="F2F5F8"/>
          </w:tcPr>
          <w:p>
            <w:pPr>
              <w:spacing w:before="60" w:after="60"/>
            </w:pPr>
            <w:r>
              <w:rPr>
                <w:rFonts w:ascii="Times New Roman" w:hAnsi="Times New Roman"/>
                <w:sz w:val="22"/>
              </w:rPr>
              <w:t>Tài liệu Workshop &amp; Hoàn thiện Báo cáo</w:t>
            </w:r>
          </w:p>
        </w:tc>
        <w:tc>
          <w:tcPr>
            <w:tcW w:type="dxa" w:w="3312"/>
            <w:shd w:fill="F2F5F8"/>
          </w:tcPr>
          <w:p>
            <w:pPr>
              <w:spacing w:before="60" w:after="60"/>
            </w:pPr>
            <w:r>
              <w:rPr>
                <w:rFonts w:ascii="Times New Roman" w:hAnsi="Times New Roman"/>
                <w:sz w:val="22"/>
              </w:rPr>
              <w:t>Tổng hợp toàn bộ tài liệu hướng dẫn thực hành Workshop `Workshop_AWS_ML_Forecasting.md`; Đánh giá bản thân và hoàn thiện hồ sơ thực tập.</w:t>
            </w:r>
          </w:p>
        </w:tc>
        <w:tc>
          <w:tcPr>
            <w:tcW w:type="dxa" w:w="2592"/>
            <w:shd w:fill="F2F5F8"/>
          </w:tcPr>
          <w:p>
            <w:pPr>
              <w:spacing w:before="60" w:after="60"/>
            </w:pPr>
            <w:r>
              <w:rPr>
                <w:rFonts w:ascii="Times New Roman" w:hAnsi="Times New Roman"/>
                <w:sz w:val="22"/>
              </w:rPr>
              <w:t>Hoàn thành 100% các hạng mục công việc; Deploy toàn bộ sản phẩm lên GitHub và GitHub Pages.</w:t>
            </w:r>
          </w:p>
        </w:tc>
      </w:tr>
    </w:tbl>
    <w:p>
      <w:pPr>
        <w:spacing w:before="0" w:after="240" w:line="300" w:lineRule="auto"/>
        <w:jc w:val="left"/>
      </w:pPr>
    </w:p>
    <w:p>
      <w:pPr>
        <w:spacing w:before="320" w:after="120"/>
        <w:jc w:val="left"/>
      </w:pPr>
      <w:r>
        <w:rPr>
          <w:rFonts w:ascii="Times New Roman" w:hAnsi="Times New Roman"/>
          <w:b/>
          <w:color w:val="003366"/>
          <w:sz w:val="30"/>
        </w:rPr>
        <w:t>PHẦN 3: BÁO CÁO KỸ THUẬT VÀ KIẾN TRÚC GIẢI PHÁP</w:t>
      </w:r>
    </w:p>
    <w:p>
      <w:pPr>
        <w:spacing w:before="240" w:after="80"/>
        <w:jc w:val="left"/>
      </w:pPr>
      <w:r>
        <w:rPr>
          <w:rFonts w:ascii="Times New Roman" w:hAnsi="Times New Roman"/>
          <w:b/>
          <w:color w:val="006699"/>
          <w:sz w:val="27"/>
        </w:rPr>
        <w:t>3.1. Tổng quan Kiến trúc MLOps 4 Tầng</w:t>
      </w:r>
    </w:p>
    <w:p>
      <w:pPr>
        <w:spacing w:before="0" w:after="80" w:line="300" w:lineRule="auto"/>
        <w:jc w:val="left"/>
      </w:pPr>
      <w:r>
        <w:rPr>
          <w:rFonts w:ascii="Times New Roman" w:hAnsi="Times New Roman"/>
          <w:b w:val="0"/>
          <w:i w:val="0"/>
          <w:sz w:val="26"/>
        </w:rPr>
        <w:t>Hệ thống được thiết kế theo kiến trúc MLOps 4 tầng độc lập, đảm bảo khả năng mở rộng, tính tin cậy và tuân thủ các tiêu chuẩn kỹ thuật doanh nghiệp:</w:t>
      </w:r>
    </w:p>
    <w:p>
      <w:pPr>
        <w:spacing w:before="0" w:after="80" w:line="300" w:lineRule="auto"/>
        <w:jc w:val="left"/>
      </w:pPr>
      <w:r>
        <w:rPr>
          <w:rFonts w:ascii="Times New Roman" w:hAnsi="Times New Roman"/>
          <w:b w:val="0"/>
          <w:i w:val="0"/>
          <w:sz w:val="26"/>
        </w:rPr>
        <w:t>1. Tầng Dữ liệu (Data Lake Layer): Amazon S3 đóng vai trò kho lưu trữ tập trung dữ liệu thô (`raw/`), dữ liệu sau tiền xử lý (`processed/`) và sản phẩm mô hình (`models/`).</w:t>
      </w:r>
    </w:p>
    <w:p>
      <w:pPr>
        <w:spacing w:before="0" w:after="80" w:line="300" w:lineRule="auto"/>
        <w:jc w:val="left"/>
      </w:pPr>
      <w:r>
        <w:rPr>
          <w:rFonts w:ascii="Times New Roman" w:hAnsi="Times New Roman"/>
          <w:b w:val="0"/>
          <w:i w:val="0"/>
          <w:sz w:val="26"/>
        </w:rPr>
        <w:t>2. Tầng Machine Learning (Training Layer): Tiến trình tiền xử lý 22 đặc trưng chuỗi thời gian, huấn luyện mô hình XGBoost Regressor và ghi vết thí nghiệm tự động lên Amazon SageMaker Experiments.</w:t>
      </w:r>
    </w:p>
    <w:p>
      <w:pPr>
        <w:spacing w:before="0" w:after="80" w:line="300" w:lineRule="auto"/>
        <w:jc w:val="left"/>
      </w:pPr>
      <w:r>
        <w:rPr>
          <w:rFonts w:ascii="Times New Roman" w:hAnsi="Times New Roman"/>
          <w:b w:val="0"/>
          <w:i w:val="0"/>
          <w:sz w:val="26"/>
        </w:rPr>
        <w:t>3. Tầng Phục vụ (Serving Layer): Mô hình được triển khai lên SageMaker Endpoint (`ml.t2.medium`), kết hợp với AWS Lambda wrapper và Amazon API Gateway để cung cấp chuẩn giao tiếp REST API công khai.</w:t>
      </w:r>
    </w:p>
    <w:p>
      <w:pPr>
        <w:spacing w:before="0" w:after="80" w:line="300" w:lineRule="auto"/>
        <w:jc w:val="left"/>
      </w:pPr>
      <w:r>
        <w:rPr>
          <w:rFonts w:ascii="Times New Roman" w:hAnsi="Times New Roman"/>
          <w:b w:val="0"/>
          <w:i w:val="0"/>
          <w:sz w:val="26"/>
        </w:rPr>
        <w:t>4. Tầng Giám sát (Monitoring Layer): Tích hợp thuật toán kiểm tra trôi dữ liệu (Z-Score Data Drift Detection) và hiển thị trực quan trên Amazon CloudWatch Dashboard.</w:t>
      </w:r>
    </w:p>
    <w:p>
      <w:pPr>
        <w:spacing w:before="240" w:after="80"/>
        <w:jc w:val="left"/>
      </w:pPr>
      <w:r>
        <w:rPr>
          <w:rFonts w:ascii="Times New Roman" w:hAnsi="Times New Roman"/>
          <w:b/>
          <w:color w:val="006699"/>
          <w:sz w:val="27"/>
        </w:rPr>
        <w:t>3.2. Tiền xử lý Dữ liệu và Feature Engineering (22 đặc trưng)</w:t>
      </w:r>
    </w:p>
    <w:p>
      <w:pPr>
        <w:spacing w:before="0" w:after="80" w:line="300" w:lineRule="auto"/>
        <w:jc w:val="left"/>
      </w:pPr>
      <w:r>
        <w:rPr>
          <w:rFonts w:ascii="Times New Roman" w:hAnsi="Times New Roman"/>
          <w:b w:val="0"/>
          <w:i w:val="0"/>
          <w:sz w:val="26"/>
        </w:rPr>
        <w:t>Bộ dữ liệu Rossmann Store Sales bao gồm 1,017,209 dòng giao dịch từ 1,115 cửa hàng. Tiến trình tiền xử lý loại bỏ 172,817 dòng khi cửa hàng đóng cửa (`Open = 0`) và trích xuất 22 đặc trưng kỹ thuật:</w:t>
      </w:r>
    </w:p>
    <w:p>
      <w:pPr>
        <w:spacing w:before="0" w:after="40" w:line="300" w:lineRule="auto"/>
        <w:jc w:val="left"/>
      </w:pPr>
      <w:r>
        <w:rPr>
          <w:rFonts w:ascii="Times New Roman" w:hAnsi="Times New Roman"/>
          <w:b w:val="0"/>
          <w:i w:val="0"/>
          <w:sz w:val="26"/>
        </w:rPr>
        <w:t>• Đặc trưng Lịch (Calendar Features): Year, Month, Day, DayOfWeek, WeekOfYear, IsWeekend, IsDecember.</w:t>
      </w:r>
    </w:p>
    <w:p>
      <w:pPr>
        <w:spacing w:before="0" w:after="40" w:line="300" w:lineRule="auto"/>
        <w:jc w:val="left"/>
      </w:pPr>
      <w:r>
        <w:rPr>
          <w:rFonts w:ascii="Times New Roman" w:hAnsi="Times New Roman"/>
          <w:b w:val="0"/>
          <w:i w:val="0"/>
          <w:sz w:val="26"/>
        </w:rPr>
        <w:t>• Trung bình Trượt (Rolling Means): rolling_mean_7, rolling_mean_14, rolling_mean_30.</w:t>
      </w:r>
    </w:p>
    <w:p>
      <w:pPr>
        <w:spacing w:before="0" w:after="40" w:line="300" w:lineRule="auto"/>
        <w:jc w:val="left"/>
      </w:pPr>
      <w:r>
        <w:rPr>
          <w:rFonts w:ascii="Times New Roman" w:hAnsi="Times New Roman"/>
          <w:b w:val="0"/>
          <w:i w:val="0"/>
          <w:sz w:val="26"/>
        </w:rPr>
        <w:t>• Độ trễ Thời gian (Lag Features): sales_lag_7, sales_lag_14, sales_lag_30.</w:t>
      </w:r>
    </w:p>
    <w:p>
      <w:pPr>
        <w:spacing w:before="0" w:after="40" w:line="300" w:lineRule="auto"/>
        <w:jc w:val="left"/>
      </w:pPr>
      <w:r>
        <w:rPr>
          <w:rFonts w:ascii="Times New Roman" w:hAnsi="Times New Roman"/>
          <w:b w:val="0"/>
          <w:i w:val="0"/>
          <w:sz w:val="26"/>
        </w:rPr>
        <w:t>• Đặc trưng Cửa hàng &amp; Khuyến mại: StoreType, Assortment, CompetitionDistance, Promo, Promo2, StateHoliday, SchoolHoliday.</w:t>
      </w:r>
    </w:p>
    <w:p>
      <w:pPr>
        <w:spacing w:before="240" w:after="80"/>
        <w:jc w:val="left"/>
      </w:pPr>
      <w:r>
        <w:rPr>
          <w:rFonts w:ascii="Times New Roman" w:hAnsi="Times New Roman"/>
          <w:b/>
          <w:color w:val="006699"/>
          <w:sz w:val="27"/>
        </w:rPr>
        <w:t>3.3. Huấn luyện và So sánh Mô hình (XGBoost vs PyTorch LSTM)</w:t>
      </w:r>
    </w:p>
    <w:p>
      <w:pPr>
        <w:spacing w:before="0" w:after="80" w:line="300" w:lineRule="auto"/>
        <w:jc w:val="left"/>
      </w:pPr>
      <w:r>
        <w:rPr>
          <w:rFonts w:ascii="Times New Roman" w:hAnsi="Times New Roman"/>
          <w:b w:val="0"/>
          <w:i w:val="0"/>
          <w:sz w:val="26"/>
        </w:rPr>
        <w:t>Nhóm thực tập đã triển khai huấn luyện thực nghiệm và so sánh đối chứng giữa 2 thuật toán đại diện cho Học máy truyền thống (XGBoost) và Học sâu (PyTorch LSTM):</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592"/>
            <w:shd w:fill="003366"/>
          </w:tcPr>
          <w:p>
            <w:pPr>
              <w:spacing w:before="80" w:after="80"/>
              <w:jc w:val="center"/>
            </w:pPr>
            <w:r>
              <w:rPr>
                <w:rFonts w:ascii="Times New Roman" w:hAnsi="Times New Roman"/>
                <w:b/>
                <w:color w:val="FFFFFF"/>
                <w:sz w:val="22"/>
              </w:rPr>
              <w:t>Thuật toán Mô hình</w:t>
            </w:r>
          </w:p>
        </w:tc>
        <w:tc>
          <w:tcPr>
            <w:tcW w:type="dxa" w:w="1584"/>
            <w:shd w:fill="003366"/>
          </w:tcPr>
          <w:p>
            <w:pPr>
              <w:spacing w:before="80" w:after="80"/>
              <w:jc w:val="center"/>
            </w:pPr>
            <w:r>
              <w:rPr>
                <w:rFonts w:ascii="Times New Roman" w:hAnsi="Times New Roman"/>
                <w:b/>
                <w:color w:val="FFFFFF"/>
                <w:sz w:val="22"/>
              </w:rPr>
              <w:t>Test RMSE</w:t>
            </w:r>
          </w:p>
        </w:tc>
        <w:tc>
          <w:tcPr>
            <w:tcW w:type="dxa" w:w="1584"/>
            <w:shd w:fill="003366"/>
          </w:tcPr>
          <w:p>
            <w:pPr>
              <w:spacing w:before="80" w:after="80"/>
              <w:jc w:val="center"/>
            </w:pPr>
            <w:r>
              <w:rPr>
                <w:rFonts w:ascii="Times New Roman" w:hAnsi="Times New Roman"/>
                <w:b/>
                <w:color w:val="FFFFFF"/>
                <w:sz w:val="22"/>
              </w:rPr>
              <w:t>Test MAPE</w:t>
            </w:r>
          </w:p>
        </w:tc>
        <w:tc>
          <w:tcPr>
            <w:tcW w:type="dxa" w:w="2016"/>
            <w:shd w:fill="003366"/>
          </w:tcPr>
          <w:p>
            <w:pPr>
              <w:spacing w:before="80" w:after="80"/>
              <w:jc w:val="center"/>
            </w:pPr>
            <w:r>
              <w:rPr>
                <w:rFonts w:ascii="Times New Roman" w:hAnsi="Times New Roman"/>
                <w:b/>
                <w:color w:val="FFFFFF"/>
                <w:sz w:val="22"/>
              </w:rPr>
              <w:t>Thời gian Huấn luyện</w:t>
            </w:r>
          </w:p>
        </w:tc>
        <w:tc>
          <w:tcPr>
            <w:tcW w:type="dxa" w:w="2160"/>
            <w:shd w:fill="003366"/>
          </w:tcPr>
          <w:p>
            <w:pPr>
              <w:spacing w:before="80" w:after="80"/>
              <w:jc w:val="center"/>
            </w:pPr>
            <w:r>
              <w:rPr>
                <w:rFonts w:ascii="Times New Roman" w:hAnsi="Times New Roman"/>
                <w:b/>
                <w:color w:val="FFFFFF"/>
                <w:sz w:val="22"/>
              </w:rPr>
              <w:t>Đánh giá &amp; Quyết định</w:t>
            </w:r>
          </w:p>
        </w:tc>
      </w:tr>
      <w:tr>
        <w:tc>
          <w:tcPr>
            <w:tcW w:type="dxa" w:w="2592"/>
            <w:shd w:fill="FFFFFF"/>
          </w:tcPr>
          <w:p>
            <w:pPr>
              <w:spacing w:before="60" w:after="60"/>
            </w:pPr>
            <w:r>
              <w:rPr>
                <w:rFonts w:ascii="Times New Roman" w:hAnsi="Times New Roman"/>
                <w:b/>
                <w:sz w:val="22"/>
              </w:rPr>
              <w:t>XGBoost Regressor (v1.7.6)</w:t>
            </w:r>
          </w:p>
        </w:tc>
        <w:tc>
          <w:tcPr>
            <w:tcW w:type="dxa" w:w="1584"/>
            <w:shd w:fill="FFFFFF"/>
          </w:tcPr>
          <w:p>
            <w:pPr>
              <w:spacing w:before="60" w:after="60"/>
            </w:pPr>
            <w:r>
              <w:rPr>
                <w:rFonts w:ascii="Times New Roman" w:hAnsi="Times New Roman"/>
                <w:sz w:val="22"/>
              </w:rPr>
              <w:t>925.28</w:t>
            </w:r>
          </w:p>
        </w:tc>
        <w:tc>
          <w:tcPr>
            <w:tcW w:type="dxa" w:w="1584"/>
            <w:shd w:fill="FFFFFF"/>
          </w:tcPr>
          <w:p>
            <w:pPr>
              <w:spacing w:before="60" w:after="60"/>
            </w:pPr>
            <w:r>
              <w:rPr>
                <w:rFonts w:ascii="Times New Roman" w:hAnsi="Times New Roman"/>
                <w:sz w:val="22"/>
              </w:rPr>
              <w:t>9.92%</w:t>
            </w:r>
          </w:p>
        </w:tc>
        <w:tc>
          <w:tcPr>
            <w:tcW w:type="dxa" w:w="2016"/>
            <w:shd w:fill="FFFFFF"/>
          </w:tcPr>
          <w:p>
            <w:pPr>
              <w:spacing w:before="60" w:after="60"/>
            </w:pPr>
            <w:r>
              <w:rPr>
                <w:rFonts w:ascii="Times New Roman" w:hAnsi="Times New Roman"/>
                <w:sz w:val="22"/>
              </w:rPr>
              <w:t>~45 giây</w:t>
            </w:r>
          </w:p>
        </w:tc>
        <w:tc>
          <w:tcPr>
            <w:tcW w:type="dxa" w:w="2160"/>
            <w:shd w:fill="FFFFFF"/>
          </w:tcPr>
          <w:p>
            <w:pPr>
              <w:spacing w:before="60" w:after="60"/>
            </w:pPr>
            <w:r>
              <w:rPr>
                <w:rFonts w:ascii="Times New Roman" w:hAnsi="Times New Roman"/>
                <w:b/>
                <w:sz w:val="22"/>
              </w:rPr>
              <w:t>✅ Lựa chọn Production</w:t>
            </w:r>
          </w:p>
        </w:tc>
      </w:tr>
      <w:tr>
        <w:tc>
          <w:tcPr>
            <w:tcW w:type="dxa" w:w="2592"/>
            <w:shd w:fill="F2F5F8"/>
          </w:tcPr>
          <w:p>
            <w:pPr>
              <w:spacing w:before="60" w:after="60"/>
            </w:pPr>
            <w:r>
              <w:rPr>
                <w:rFonts w:ascii="Times New Roman" w:hAnsi="Times New Roman"/>
                <w:b/>
                <w:sz w:val="22"/>
              </w:rPr>
              <w:t>PyTorch LSTM (2-layer)</w:t>
            </w:r>
          </w:p>
        </w:tc>
        <w:tc>
          <w:tcPr>
            <w:tcW w:type="dxa" w:w="1584"/>
            <w:shd w:fill="F2F5F8"/>
          </w:tcPr>
          <w:p>
            <w:pPr>
              <w:spacing w:before="60" w:after="60"/>
            </w:pPr>
            <w:r>
              <w:rPr>
                <w:rFonts w:ascii="Times New Roman" w:hAnsi="Times New Roman"/>
                <w:sz w:val="22"/>
              </w:rPr>
              <w:t>3,044.43</w:t>
            </w:r>
          </w:p>
        </w:tc>
        <w:tc>
          <w:tcPr>
            <w:tcW w:type="dxa" w:w="1584"/>
            <w:shd w:fill="F2F5F8"/>
          </w:tcPr>
          <w:p>
            <w:pPr>
              <w:spacing w:before="60" w:after="60"/>
            </w:pPr>
            <w:r>
              <w:rPr>
                <w:rFonts w:ascii="Times New Roman" w:hAnsi="Times New Roman"/>
                <w:sz w:val="22"/>
              </w:rPr>
              <w:t>32.79%</w:t>
            </w:r>
          </w:p>
        </w:tc>
        <w:tc>
          <w:tcPr>
            <w:tcW w:type="dxa" w:w="2016"/>
            <w:shd w:fill="F2F5F8"/>
          </w:tcPr>
          <w:p>
            <w:pPr>
              <w:spacing w:before="60" w:after="60"/>
            </w:pPr>
            <w:r>
              <w:rPr>
                <w:rFonts w:ascii="Times New Roman" w:hAnsi="Times New Roman"/>
                <w:sz w:val="22"/>
              </w:rPr>
              <w:t>~8 phút</w:t>
            </w:r>
          </w:p>
        </w:tc>
        <w:tc>
          <w:tcPr>
            <w:tcW w:type="dxa" w:w="2160"/>
            <w:shd w:fill="F2F5F8"/>
          </w:tcPr>
          <w:p>
            <w:pPr>
              <w:spacing w:before="60" w:after="60"/>
            </w:pPr>
            <w:r>
              <w:rPr>
                <w:rFonts w:ascii="Times New Roman" w:hAnsi="Times New Roman"/>
                <w:b/>
                <w:sz w:val="22"/>
              </w:rPr>
              <w:t>❌ Thử nghiệm không đạt</w:t>
            </w:r>
          </w:p>
        </w:tc>
      </w:tr>
    </w:tbl>
    <w:p>
      <w:pPr>
        <w:spacing w:before="0" w:after="120" w:line="300" w:lineRule="auto"/>
        <w:jc w:val="left"/>
      </w:pPr>
    </w:p>
    <w:p>
      <w:pPr>
        <w:spacing w:before="0" w:after="80" w:line="300" w:lineRule="auto"/>
        <w:jc w:val="left"/>
      </w:pPr>
      <w:r>
        <w:rPr>
          <w:rFonts w:ascii="Times New Roman" w:hAnsi="Times New Roman"/>
          <w:b w:val="0"/>
          <w:i w:val="0"/>
          <w:sz w:val="26"/>
        </w:rPr>
        <w:t>Kết luận chuyên môn: Đối với dữ liệu chuỗi thời gian dạng bảng (Tabular Time Series), thuật toán XGBoost kết hợp với đặc trưng Rolling và Lag mang lại độ chính xác vượt trội (MAPE 9.92% so với 32.79% của LSTM) và tối ưu vượt bậc về chi phí tính toán.</w:t>
      </w:r>
    </w:p>
    <w:p>
      <w:pPr>
        <w:spacing w:before="240" w:after="80"/>
        <w:jc w:val="left"/>
      </w:pPr>
      <w:r>
        <w:rPr>
          <w:rFonts w:ascii="Times New Roman" w:hAnsi="Times New Roman"/>
          <w:b/>
          <w:color w:val="006699"/>
          <w:sz w:val="27"/>
        </w:rPr>
        <w:t>3.4. Quản lý Thí nghiệm với Amazon SageMaker Experiments (Blog 2 - Nguyễn Ngọc Sáng)</w:t>
      </w:r>
    </w:p>
    <w:p>
      <w:pPr>
        <w:spacing w:before="0" w:after="80" w:line="300" w:lineRule="auto"/>
        <w:jc w:val="left"/>
      </w:pPr>
      <w:r>
        <w:rPr>
          <w:rFonts w:ascii="Times New Roman" w:hAnsi="Times New Roman"/>
          <w:b w:val="0"/>
          <w:i w:val="0"/>
          <w:sz w:val="26"/>
        </w:rPr>
        <w:t>Bài viết kỹ thuật Blog 2 do thành viên Nguyễn Ngọc Sáng thực hiện trình bày giải pháp ghi vết thí nghiệm Machine Learning bằng Amazon SageMaker Experiments. Giải pháp cho phép nhóm nghiên cứu lưu trữ toàn bộ lịch sử siêu tham số, chỉ số RMSE/MAPE và trực quan hóa đường cong học tập (Learning Curves) trực tiếp qua giao diện AWS Console thông qua kết nối API `boto3` từ môi trường local.</w:t>
      </w:r>
    </w:p>
    <w:p>
      <w:pPr>
        <w:spacing w:before="240" w:after="80"/>
        <w:jc w:val="left"/>
      </w:pPr>
      <w:r>
        <w:rPr>
          <w:rFonts w:ascii="Times New Roman" w:hAnsi="Times New Roman"/>
          <w:b/>
          <w:color w:val="006699"/>
          <w:sz w:val="27"/>
        </w:rPr>
        <w:t>3.5. Tự động hóa Pipeline với Amazon SageMaker Pipelines (Blog 3 - Văn Thái Quân)</w:t>
      </w:r>
    </w:p>
    <w:p>
      <w:pPr>
        <w:spacing w:before="0" w:after="80" w:line="300" w:lineRule="auto"/>
        <w:jc w:val="left"/>
      </w:pPr>
      <w:r>
        <w:rPr>
          <w:rFonts w:ascii="Times New Roman" w:hAnsi="Times New Roman"/>
          <w:b w:val="0"/>
          <w:i w:val="0"/>
          <w:sz w:val="26"/>
        </w:rPr>
        <w:t>Bài viết kỹ thuật Blog 3 do thành viên Văn Thái Quân thực hiện trình bày kiến trúc tự động hóa quy trình MLOps bằng SageMaker Pipelines. Mã nguồn tiền xử lý và cấu hình huấn luyện được đóng gói thành các tập tin `sourcedir.tar.gz` lưu trữ trên S3, giúp quy trình huấn luyện tự động cấp phát tài nguyên, thực thi và lưu trữ mô hình một cách độc lập và an toàn.</w:t>
      </w:r>
    </w:p>
    <w:p>
      <w:pPr>
        <w:spacing w:before="240" w:after="80"/>
        <w:jc w:val="left"/>
      </w:pPr>
      <w:r>
        <w:rPr>
          <w:rFonts w:ascii="Times New Roman" w:hAnsi="Times New Roman"/>
          <w:b/>
          <w:color w:val="006699"/>
          <w:sz w:val="27"/>
        </w:rPr>
        <w:t>3.6. Triển khai Serverless REST API và Live Web UI Dashboard</w:t>
      </w:r>
    </w:p>
    <w:p>
      <w:pPr>
        <w:spacing w:before="0" w:after="80" w:line="300" w:lineRule="auto"/>
        <w:jc w:val="left"/>
      </w:pPr>
      <w:r>
        <w:rPr>
          <w:rFonts w:ascii="Times New Roman" w:hAnsi="Times New Roman"/>
          <w:b w:val="0"/>
          <w:i w:val="0"/>
          <w:sz w:val="26"/>
        </w:rPr>
        <w:t>Để cung cấp khả năng dự báo thời gian thực cho ứng dụng phía người dùng cuối, hệ thống sử dụng AWS Lambda đóng vai trò wrapper nhận yêu cầu REST từ Amazon API Gateway và gọi API `sagemaker-runtime.invoke_endpoint`. Mô hình được kiểm thử trên dữ liệu thực tế (Store 1, ngày 2015-06-15) đạt độ chính xác ấn tượng với mức sai lệch chỉ 4.58% (Doanh số thực tế: 5,518 vs Doanh số dự báo: 5,770.64).</w:t>
      </w:r>
    </w:p>
    <w:p>
      <w:pPr>
        <w:spacing w:before="0" w:after="80" w:line="300" w:lineRule="auto"/>
        <w:jc w:val="left"/>
      </w:pPr>
      <w:r>
        <w:rPr>
          <w:rFonts w:ascii="Times New Roman" w:hAnsi="Times New Roman"/>
          <w:b w:val="0"/>
          <w:i w:val="0"/>
          <w:sz w:val="26"/>
        </w:rPr>
        <w:t>Nhóm cũng hoàn thiện giao diện Live Web UI Dashboard (Dark Mode / Glassmorphism) chạy tại cổng 8000 hỗ trợ trực quan hóa biểu đồ xu hướng 14 ngày và mô phỏng kịch bản What-If.</w:t>
      </w:r>
    </w:p>
    <w:p>
      <w:pPr>
        <w:spacing w:before="320" w:after="120"/>
        <w:jc w:val="left"/>
      </w:pPr>
      <w:r>
        <w:rPr>
          <w:rFonts w:ascii="Times New Roman" w:hAnsi="Times New Roman"/>
          <w:b/>
          <w:color w:val="003366"/>
          <w:sz w:val="30"/>
        </w:rPr>
        <w:t>PHẦN 4: HƯỚNG DẪN THỰC HÀNH WORKSHOP PIPELINE</w:t>
      </w:r>
    </w:p>
    <w:p>
      <w:pPr>
        <w:spacing w:before="0" w:after="80" w:line="300" w:lineRule="auto"/>
        <w:jc w:val="left"/>
      </w:pPr>
      <w:r>
        <w:rPr>
          <w:rFonts w:ascii="Times New Roman" w:hAnsi="Times New Roman"/>
          <w:b w:val="0"/>
          <w:i w:val="0"/>
          <w:sz w:val="26"/>
        </w:rPr>
        <w:t>Toàn bộ quy trình thực hành xây dựng Pipeline Dự báo Doanh số trên AWS đã được đóng gói chi tiết trong tập tin Workshop_AWS_ML_Forecasting.md. Các bước thực hiện chính bao gồm:</w:t>
      </w:r>
    </w:p>
    <w:p>
      <w:pPr>
        <w:spacing w:before="0" w:after="60" w:line="300" w:lineRule="auto"/>
        <w:jc w:val="left"/>
      </w:pPr>
      <w:r>
        <w:rPr>
          <w:rFonts w:ascii="Times New Roman" w:hAnsi="Times New Roman"/>
          <w:b w:val="0"/>
          <w:i w:val="0"/>
          <w:sz w:val="26"/>
        </w:rPr>
        <w:t>• Bước 1: Khởi tạo IAM Role với các quyền truy cập tối thiểu cho S3, SageMaker, Lambda, API Gateway và CloudWatch.</w:t>
      </w:r>
    </w:p>
    <w:p>
      <w:pPr>
        <w:spacing w:before="0" w:after="60" w:line="300" w:lineRule="auto"/>
        <w:jc w:val="left"/>
      </w:pPr>
      <w:r>
        <w:rPr>
          <w:rFonts w:ascii="Times New Roman" w:hAnsi="Times New Roman"/>
          <w:b w:val="0"/>
          <w:i w:val="0"/>
          <w:sz w:val="26"/>
        </w:rPr>
        <w:t>• Bước 2: Cài đặt môi trường ảo Python local (`venv`) và cấu hình tập tin `config.py` kết nối với S3 Bucket.</w:t>
      </w:r>
    </w:p>
    <w:p>
      <w:pPr>
        <w:spacing w:before="0" w:after="60" w:line="300" w:lineRule="auto"/>
        <w:jc w:val="left"/>
      </w:pPr>
      <w:r>
        <w:rPr>
          <w:rFonts w:ascii="Times New Roman" w:hAnsi="Times New Roman"/>
          <w:b w:val="0"/>
          <w:i w:val="0"/>
          <w:sz w:val="26"/>
        </w:rPr>
        <w:t>• Bước 3: Thực thi script `preprocessing.py` để làm sạch dữ liệu, tạo 22 đặc trưng và phân chia tập dữ liệu theo mốc thời gian.</w:t>
      </w:r>
    </w:p>
    <w:p>
      <w:pPr>
        <w:spacing w:before="0" w:after="60" w:line="300" w:lineRule="auto"/>
        <w:jc w:val="left"/>
      </w:pPr>
      <w:r>
        <w:rPr>
          <w:rFonts w:ascii="Times New Roman" w:hAnsi="Times New Roman"/>
          <w:b w:val="0"/>
          <w:i w:val="0"/>
          <w:sz w:val="26"/>
        </w:rPr>
        <w:t>• Bước 4: Chạy kịch bản `train_xgboost.py` huấn luyện mô hình XGBoost và phân tích độ quan trọng đặc trưng với `shap_analysis.py`.</w:t>
      </w:r>
    </w:p>
    <w:p>
      <w:pPr>
        <w:spacing w:before="0" w:after="60" w:line="300" w:lineRule="auto"/>
        <w:jc w:val="left"/>
      </w:pPr>
      <w:r>
        <w:rPr>
          <w:rFonts w:ascii="Times New Roman" w:hAnsi="Times New Roman"/>
          <w:b w:val="0"/>
          <w:i w:val="0"/>
          <w:sz w:val="26"/>
        </w:rPr>
        <w:t>• Bước 5: Khởi tạo SageMaker Endpoint (`deploy_endpoint.py`), triển khai AWS Lambda (`deploy_lambda.py`) và khởi chạy Live UI Dashboard (`demo_ui/server.py`).</w:t>
      </w:r>
    </w:p>
    <w:p>
      <w:pPr>
        <w:spacing w:before="0" w:after="60" w:line="300" w:lineRule="auto"/>
        <w:jc w:val="left"/>
      </w:pPr>
      <w:r>
        <w:rPr>
          <w:rFonts w:ascii="Times New Roman" w:hAnsi="Times New Roman"/>
          <w:b w:val="0"/>
          <w:i w:val="0"/>
          <w:sz w:val="26"/>
        </w:rPr>
        <w:t>• Bước 6: Thực thi kịch bản dọn dẹp tài nguyên tự động `cleanup.py` để xóa SageMaker Endpoint nhằm tránh phát sinh chi phí phát sinh.</w:t>
      </w:r>
    </w:p>
    <w:p>
      <w:pPr>
        <w:spacing w:before="320" w:after="120"/>
        <w:jc w:val="left"/>
      </w:pPr>
      <w:r>
        <w:rPr>
          <w:rFonts w:ascii="Times New Roman" w:hAnsi="Times New Roman"/>
          <w:b/>
          <w:color w:val="003366"/>
          <w:sz w:val="30"/>
        </w:rPr>
        <w:t>PHẦN 5: TỰ ĐÁNH GIÁ VÀ PHẢN HỒI THỰC TẬP (8 TUẦN)</w:t>
      </w:r>
    </w:p>
    <w:p>
      <w:pPr>
        <w:spacing w:before="240" w:after="80"/>
        <w:jc w:val="left"/>
      </w:pPr>
      <w:r>
        <w:rPr>
          <w:rFonts w:ascii="Times New Roman" w:hAnsi="Times New Roman"/>
          <w:b/>
          <w:color w:val="006699"/>
          <w:sz w:val="27"/>
        </w:rPr>
        <w:t>5.1. Bảng Tiêu chí Đánh giá Cá nhân (Evaluation Criteria Table)</w:t>
      </w:r>
    </w:p>
    <w:p>
      <w:pPr>
        <w:spacing w:before="0" w:after="80" w:line="300" w:lineRule="auto"/>
        <w:jc w:val="left"/>
      </w:pPr>
      <w:r>
        <w:rPr>
          <w:rFonts w:ascii="Times New Roman" w:hAnsi="Times New Roman"/>
          <w:b w:val="0"/>
          <w:i w:val="0"/>
          <w:sz w:val="26"/>
        </w:rPr>
        <w:t>Dưới đây là bảng đánh giá 8 tiêu chí chuyên môn dựa trên các kết quả thực tế đạt được trong 8 tuần thực tập:</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576"/>
            <w:shd w:fill="003366"/>
          </w:tcPr>
          <w:p>
            <w:pPr>
              <w:spacing w:before="80" w:after="80"/>
              <w:jc w:val="center"/>
            </w:pPr>
            <w:r>
              <w:rPr>
                <w:rFonts w:ascii="Times New Roman" w:hAnsi="Times New Roman"/>
                <w:b/>
                <w:color w:val="FFFFFF"/>
                <w:sz w:val="22"/>
              </w:rPr>
              <w:t>#</w:t>
            </w:r>
          </w:p>
        </w:tc>
        <w:tc>
          <w:tcPr>
            <w:tcW w:type="dxa" w:w="3168"/>
            <w:shd w:fill="003366"/>
          </w:tcPr>
          <w:p>
            <w:pPr>
              <w:spacing w:before="80" w:after="80"/>
              <w:jc w:val="center"/>
            </w:pPr>
            <w:r>
              <w:rPr>
                <w:rFonts w:ascii="Times New Roman" w:hAnsi="Times New Roman"/>
                <w:b/>
                <w:color w:val="FFFFFF"/>
                <w:sz w:val="22"/>
              </w:rPr>
              <w:t>Tiêu chí Đánh giá</w:t>
            </w:r>
          </w:p>
        </w:tc>
        <w:tc>
          <w:tcPr>
            <w:tcW w:type="dxa" w:w="1584"/>
            <w:shd w:fill="003366"/>
          </w:tcPr>
          <w:p>
            <w:pPr>
              <w:spacing w:before="80" w:after="80"/>
              <w:jc w:val="center"/>
            </w:pPr>
            <w:r>
              <w:rPr>
                <w:rFonts w:ascii="Times New Roman" w:hAnsi="Times New Roman"/>
                <w:b/>
                <w:color w:val="FFFFFF"/>
                <w:sz w:val="22"/>
              </w:rPr>
              <w:t>Đánh giá</w:t>
            </w:r>
          </w:p>
        </w:tc>
        <w:tc>
          <w:tcPr>
            <w:tcW w:type="dxa" w:w="4608"/>
            <w:shd w:fill="003366"/>
          </w:tcPr>
          <w:p>
            <w:pPr>
              <w:spacing w:before="80" w:after="80"/>
              <w:jc w:val="center"/>
            </w:pPr>
            <w:r>
              <w:rPr>
                <w:rFonts w:ascii="Times New Roman" w:hAnsi="Times New Roman"/>
                <w:b/>
                <w:color w:val="FFFFFF"/>
                <w:sz w:val="22"/>
              </w:rPr>
              <w:t>Mô tả Chi tiết &amp; Minh chứng Thực tế</w:t>
            </w:r>
          </w:p>
        </w:tc>
      </w:tr>
      <w:tr>
        <w:tc>
          <w:tcPr>
            <w:tcW w:type="dxa" w:w="576"/>
            <w:shd w:fill="FFFFFF"/>
          </w:tcPr>
          <w:p>
            <w:pPr>
              <w:spacing w:before="60" w:after="60"/>
              <w:jc w:val="center"/>
            </w:pPr>
            <w:r>
              <w:rPr>
                <w:rFonts w:ascii="Times New Roman" w:hAnsi="Times New Roman"/>
                <w:b/>
                <w:sz w:val="21"/>
              </w:rPr>
              <w:t>1</w:t>
            </w:r>
          </w:p>
        </w:tc>
        <w:tc>
          <w:tcPr>
            <w:tcW w:type="dxa" w:w="3168"/>
            <w:shd w:fill="FFFFFF"/>
          </w:tcPr>
          <w:p>
            <w:pPr>
              <w:spacing w:before="60" w:after="60"/>
            </w:pPr>
            <w:r>
              <w:rPr>
                <w:rFonts w:ascii="Times New Roman" w:hAnsi="Times New Roman"/>
                <w:sz w:val="21"/>
              </w:rPr>
              <w:t>Kiến thức AWS Kỹ thuật</w:t>
            </w:r>
          </w:p>
        </w:tc>
        <w:tc>
          <w:tcPr>
            <w:tcW w:type="dxa" w:w="1584"/>
            <w:shd w:fill="FFFFFF"/>
          </w:tcPr>
          <w:p>
            <w:pPr>
              <w:spacing w:before="60" w:after="60"/>
              <w:jc w:val="center"/>
            </w:pPr>
            <w:r>
              <w:rPr>
                <w:rFonts w:ascii="Times New Roman" w:hAnsi="Times New Roman"/>
                <w:b/>
                <w:sz w:val="21"/>
              </w:rPr>
              <w:t>Tốt</w:t>
            </w:r>
          </w:p>
        </w:tc>
        <w:tc>
          <w:tcPr>
            <w:tcW w:type="dxa" w:w="4608"/>
            <w:shd w:fill="FFFFFF"/>
          </w:tcPr>
          <w:p>
            <w:pPr>
              <w:spacing w:before="60" w:after="60"/>
            </w:pPr>
            <w:r>
              <w:rPr>
                <w:rFonts w:ascii="Times New Roman" w:hAnsi="Times New Roman"/>
                <w:sz w:val="21"/>
              </w:rPr>
              <w:t>Thành thạo S3, IAM, SageMaker Endpoints/Experiments/Pipelines, Lambda, API Gateway, CloudWatch.</w:t>
            </w:r>
          </w:p>
        </w:tc>
      </w:tr>
      <w:tr>
        <w:tc>
          <w:tcPr>
            <w:tcW w:type="dxa" w:w="576"/>
            <w:shd w:fill="F2F5F8"/>
          </w:tcPr>
          <w:p>
            <w:pPr>
              <w:spacing w:before="60" w:after="60"/>
              <w:jc w:val="center"/>
            </w:pPr>
            <w:r>
              <w:rPr>
                <w:rFonts w:ascii="Times New Roman" w:hAnsi="Times New Roman"/>
                <w:b/>
                <w:sz w:val="21"/>
              </w:rPr>
              <w:t>2</w:t>
            </w:r>
          </w:p>
        </w:tc>
        <w:tc>
          <w:tcPr>
            <w:tcW w:type="dxa" w:w="3168"/>
            <w:shd w:fill="F2F5F8"/>
          </w:tcPr>
          <w:p>
            <w:pPr>
              <w:spacing w:before="60" w:after="60"/>
            </w:pPr>
            <w:r>
              <w:rPr>
                <w:rFonts w:ascii="Times New Roman" w:hAnsi="Times New Roman"/>
                <w:sz w:val="21"/>
              </w:rPr>
              <w:t>Kỹ năng Machine Learning</w:t>
            </w:r>
          </w:p>
        </w:tc>
        <w:tc>
          <w:tcPr>
            <w:tcW w:type="dxa" w:w="1584"/>
            <w:shd w:fill="F2F5F8"/>
          </w:tcPr>
          <w:p>
            <w:pPr>
              <w:spacing w:before="60" w:after="60"/>
              <w:jc w:val="center"/>
            </w:pPr>
            <w:r>
              <w:rPr>
                <w:rFonts w:ascii="Times New Roman" w:hAnsi="Times New Roman"/>
                <w:b/>
                <w:sz w:val="21"/>
              </w:rPr>
              <w:t>Tốt</w:t>
            </w:r>
          </w:p>
        </w:tc>
        <w:tc>
          <w:tcPr>
            <w:tcW w:type="dxa" w:w="4608"/>
            <w:shd w:fill="F2F5F8"/>
          </w:tcPr>
          <w:p>
            <w:pPr>
              <w:spacing w:before="60" w:after="60"/>
            </w:pPr>
            <w:r>
              <w:rPr>
                <w:rFonts w:ascii="Times New Roman" w:hAnsi="Times New Roman"/>
                <w:sz w:val="21"/>
              </w:rPr>
              <w:t>Trích xuất 22 đặc trưng chuỗi thời gian; train XGBoost đạt Test RMSE 925.28 và MAPE 9.92%.</w:t>
            </w:r>
          </w:p>
        </w:tc>
      </w:tr>
      <w:tr>
        <w:tc>
          <w:tcPr>
            <w:tcW w:type="dxa" w:w="576"/>
            <w:shd w:fill="FFFFFF"/>
          </w:tcPr>
          <w:p>
            <w:pPr>
              <w:spacing w:before="60" w:after="60"/>
              <w:jc w:val="center"/>
            </w:pPr>
            <w:r>
              <w:rPr>
                <w:rFonts w:ascii="Times New Roman" w:hAnsi="Times New Roman"/>
                <w:b/>
                <w:sz w:val="21"/>
              </w:rPr>
              <w:t>3</w:t>
            </w:r>
          </w:p>
        </w:tc>
        <w:tc>
          <w:tcPr>
            <w:tcW w:type="dxa" w:w="3168"/>
            <w:shd w:fill="FFFFFF"/>
          </w:tcPr>
          <w:p>
            <w:pPr>
              <w:spacing w:before="60" w:after="60"/>
            </w:pPr>
            <w:r>
              <w:rPr>
                <w:rFonts w:ascii="Times New Roman" w:hAnsi="Times New Roman"/>
                <w:sz w:val="21"/>
              </w:rPr>
              <w:t>Giải quyết Vấn đề &amp; Debug</w:t>
            </w:r>
          </w:p>
        </w:tc>
        <w:tc>
          <w:tcPr>
            <w:tcW w:type="dxa" w:w="1584"/>
            <w:shd w:fill="FFFFFF"/>
          </w:tcPr>
          <w:p>
            <w:pPr>
              <w:spacing w:before="60" w:after="60"/>
              <w:jc w:val="center"/>
            </w:pPr>
            <w:r>
              <w:rPr>
                <w:rFonts w:ascii="Times New Roman" w:hAnsi="Times New Roman"/>
                <w:b/>
                <w:sz w:val="21"/>
              </w:rPr>
              <w:t>Tốt</w:t>
            </w:r>
          </w:p>
        </w:tc>
        <w:tc>
          <w:tcPr>
            <w:tcW w:type="dxa" w:w="4608"/>
            <w:shd w:fill="FFFFFF"/>
          </w:tcPr>
          <w:p>
            <w:pPr>
              <w:spacing w:before="60" w:after="60"/>
            </w:pPr>
            <w:r>
              <w:rPr>
                <w:rFonts w:ascii="Times New Roman" w:hAnsi="Times New Roman"/>
                <w:sz w:val="21"/>
              </w:rPr>
              <w:t>Xử lý triệt để 3 sự cố: Nâng Service Quotas, ấn định version SDK `sagemaker==2.257.5`, sửa tràn số log `np.expm1()`.</w:t>
            </w:r>
          </w:p>
        </w:tc>
      </w:tr>
      <w:tr>
        <w:tc>
          <w:tcPr>
            <w:tcW w:type="dxa" w:w="576"/>
            <w:shd w:fill="F2F5F8"/>
          </w:tcPr>
          <w:p>
            <w:pPr>
              <w:spacing w:before="60" w:after="60"/>
              <w:jc w:val="center"/>
            </w:pPr>
            <w:r>
              <w:rPr>
                <w:rFonts w:ascii="Times New Roman" w:hAnsi="Times New Roman"/>
                <w:b/>
                <w:sz w:val="21"/>
              </w:rPr>
              <w:t>4</w:t>
            </w:r>
          </w:p>
        </w:tc>
        <w:tc>
          <w:tcPr>
            <w:tcW w:type="dxa" w:w="3168"/>
            <w:shd w:fill="F2F5F8"/>
          </w:tcPr>
          <w:p>
            <w:pPr>
              <w:spacing w:before="60" w:after="60"/>
            </w:pPr>
            <w:r>
              <w:rPr>
                <w:rFonts w:ascii="Times New Roman" w:hAnsi="Times New Roman"/>
                <w:sz w:val="21"/>
              </w:rPr>
              <w:t>Chất lượng Code &amp; Kiến trúc</w:t>
            </w:r>
          </w:p>
        </w:tc>
        <w:tc>
          <w:tcPr>
            <w:tcW w:type="dxa" w:w="1584"/>
            <w:shd w:fill="F2F5F8"/>
          </w:tcPr>
          <w:p>
            <w:pPr>
              <w:spacing w:before="60" w:after="60"/>
              <w:jc w:val="center"/>
            </w:pPr>
            <w:r>
              <w:rPr>
                <w:rFonts w:ascii="Times New Roman" w:hAnsi="Times New Roman"/>
                <w:b/>
                <w:sz w:val="21"/>
              </w:rPr>
              <w:t>Khá</w:t>
            </w:r>
          </w:p>
        </w:tc>
        <w:tc>
          <w:tcPr>
            <w:tcW w:type="dxa" w:w="4608"/>
            <w:shd w:fill="F2F5F8"/>
          </w:tcPr>
          <w:p>
            <w:pPr>
              <w:spacing w:before="60" w:after="60"/>
            </w:pPr>
            <w:r>
              <w:rPr>
                <w:rFonts w:ascii="Times New Roman" w:hAnsi="Times New Roman"/>
                <w:sz w:val="21"/>
              </w:rPr>
              <w:t>Mã nguồn tổ chức mô-đun hóa sạch sẽ; đóng gói tự động `sourcedir.tar.gz`.</w:t>
            </w:r>
          </w:p>
        </w:tc>
      </w:tr>
      <w:tr>
        <w:tc>
          <w:tcPr>
            <w:tcW w:type="dxa" w:w="576"/>
            <w:shd w:fill="FFFFFF"/>
          </w:tcPr>
          <w:p>
            <w:pPr>
              <w:spacing w:before="60" w:after="60"/>
              <w:jc w:val="center"/>
            </w:pPr>
            <w:r>
              <w:rPr>
                <w:rFonts w:ascii="Times New Roman" w:hAnsi="Times New Roman"/>
                <w:b/>
                <w:sz w:val="21"/>
              </w:rPr>
              <w:t>5</w:t>
            </w:r>
          </w:p>
        </w:tc>
        <w:tc>
          <w:tcPr>
            <w:tcW w:type="dxa" w:w="3168"/>
            <w:shd w:fill="FFFFFF"/>
          </w:tcPr>
          <w:p>
            <w:pPr>
              <w:spacing w:before="60" w:after="60"/>
            </w:pPr>
            <w:r>
              <w:rPr>
                <w:rFonts w:ascii="Times New Roman" w:hAnsi="Times New Roman"/>
                <w:sz w:val="21"/>
              </w:rPr>
              <w:t>Làm việc Nhóm &amp; Hợp tác</w:t>
            </w:r>
          </w:p>
        </w:tc>
        <w:tc>
          <w:tcPr>
            <w:tcW w:type="dxa" w:w="1584"/>
            <w:shd w:fill="FFFFFF"/>
          </w:tcPr>
          <w:p>
            <w:pPr>
              <w:spacing w:before="60" w:after="60"/>
              <w:jc w:val="center"/>
            </w:pPr>
            <w:r>
              <w:rPr>
                <w:rFonts w:ascii="Times New Roman" w:hAnsi="Times New Roman"/>
                <w:b/>
                <w:sz w:val="21"/>
              </w:rPr>
              <w:t>Tốt</w:t>
            </w:r>
          </w:p>
        </w:tc>
        <w:tc>
          <w:tcPr>
            <w:tcW w:type="dxa" w:w="4608"/>
            <w:shd w:fill="FFFFFF"/>
          </w:tcPr>
          <w:p>
            <w:pPr>
              <w:spacing w:before="60" w:after="60"/>
            </w:pPr>
            <w:r>
              <w:rPr>
                <w:rFonts w:ascii="Times New Roman" w:hAnsi="Times New Roman"/>
                <w:sz w:val="21"/>
              </w:rPr>
              <w:t>Phân công nhịp nhàng 3 vai trò (Data/ML, Backend, Infra); giao tiếp minh bạch và họp trao đổi định kỳ.</w:t>
            </w:r>
          </w:p>
        </w:tc>
      </w:tr>
      <w:tr>
        <w:tc>
          <w:tcPr>
            <w:tcW w:type="dxa" w:w="576"/>
            <w:shd w:fill="F2F5F8"/>
          </w:tcPr>
          <w:p>
            <w:pPr>
              <w:spacing w:before="60" w:after="60"/>
              <w:jc w:val="center"/>
            </w:pPr>
            <w:r>
              <w:rPr>
                <w:rFonts w:ascii="Times New Roman" w:hAnsi="Times New Roman"/>
                <w:b/>
                <w:sz w:val="21"/>
              </w:rPr>
              <w:t>6</w:t>
            </w:r>
          </w:p>
        </w:tc>
        <w:tc>
          <w:tcPr>
            <w:tcW w:type="dxa" w:w="3168"/>
            <w:shd w:fill="F2F5F8"/>
          </w:tcPr>
          <w:p>
            <w:pPr>
              <w:spacing w:before="60" w:after="60"/>
            </w:pPr>
            <w:r>
              <w:rPr>
                <w:rFonts w:ascii="Times New Roman" w:hAnsi="Times New Roman"/>
                <w:sz w:val="21"/>
              </w:rPr>
              <w:t>Quản lý Thời gian</w:t>
            </w:r>
          </w:p>
        </w:tc>
        <w:tc>
          <w:tcPr>
            <w:tcW w:type="dxa" w:w="1584"/>
            <w:shd w:fill="F2F5F8"/>
          </w:tcPr>
          <w:p>
            <w:pPr>
              <w:spacing w:before="60" w:after="60"/>
              <w:jc w:val="center"/>
            </w:pPr>
            <w:r>
              <w:rPr>
                <w:rFonts w:ascii="Times New Roman" w:hAnsi="Times New Roman"/>
                <w:b/>
                <w:sz w:val="21"/>
              </w:rPr>
              <w:t>Khá</w:t>
            </w:r>
          </w:p>
        </w:tc>
        <w:tc>
          <w:tcPr>
            <w:tcW w:type="dxa" w:w="4608"/>
            <w:shd w:fill="F2F5F8"/>
          </w:tcPr>
          <w:p>
            <w:pPr>
              <w:spacing w:before="60" w:after="60"/>
            </w:pPr>
            <w:r>
              <w:rPr>
                <w:rFonts w:ascii="Times New Roman" w:hAnsi="Times New Roman"/>
                <w:sz w:val="21"/>
              </w:rPr>
              <w:t>Hoàn thành 100% mục tiêu của 8 tuần thực tập; tiến độ các mốc chính được kiểm soát tốt.</w:t>
            </w:r>
          </w:p>
        </w:tc>
      </w:tr>
      <w:tr>
        <w:tc>
          <w:tcPr>
            <w:tcW w:type="dxa" w:w="576"/>
            <w:shd w:fill="FFFFFF"/>
          </w:tcPr>
          <w:p>
            <w:pPr>
              <w:spacing w:before="60" w:after="60"/>
              <w:jc w:val="center"/>
            </w:pPr>
            <w:r>
              <w:rPr>
                <w:rFonts w:ascii="Times New Roman" w:hAnsi="Times New Roman"/>
                <w:b/>
                <w:sz w:val="21"/>
              </w:rPr>
              <w:t>7</w:t>
            </w:r>
          </w:p>
        </w:tc>
        <w:tc>
          <w:tcPr>
            <w:tcW w:type="dxa" w:w="3168"/>
            <w:shd w:fill="FFFFFF"/>
          </w:tcPr>
          <w:p>
            <w:pPr>
              <w:spacing w:before="60" w:after="60"/>
            </w:pPr>
            <w:r>
              <w:rPr>
                <w:rFonts w:ascii="Times New Roman" w:hAnsi="Times New Roman"/>
                <w:sz w:val="21"/>
              </w:rPr>
              <w:t>Tài liệu Kỹ thuật</w:t>
            </w:r>
          </w:p>
        </w:tc>
        <w:tc>
          <w:tcPr>
            <w:tcW w:type="dxa" w:w="1584"/>
            <w:shd w:fill="FFFFFF"/>
          </w:tcPr>
          <w:p>
            <w:pPr>
              <w:spacing w:before="60" w:after="60"/>
              <w:jc w:val="center"/>
            </w:pPr>
            <w:r>
              <w:rPr>
                <w:rFonts w:ascii="Times New Roman" w:hAnsi="Times New Roman"/>
                <w:b/>
                <w:sz w:val="21"/>
              </w:rPr>
              <w:t>Tốt</w:t>
            </w:r>
          </w:p>
        </w:tc>
        <w:tc>
          <w:tcPr>
            <w:tcW w:type="dxa" w:w="4608"/>
            <w:shd w:fill="FFFFFF"/>
          </w:tcPr>
          <w:p>
            <w:pPr>
              <w:spacing w:before="60" w:after="60"/>
            </w:pPr>
            <w:r>
              <w:rPr>
                <w:rFonts w:ascii="Times New Roman" w:hAnsi="Times New Roman"/>
                <w:sz w:val="21"/>
              </w:rPr>
              <w:t>Đăng 3 bài blog kỹ thuật học thuật; viết file tài liệu thực hành Workshop `Workshop_AWS_ML_Forecasting.md`.</w:t>
            </w:r>
          </w:p>
        </w:tc>
      </w:tr>
      <w:tr>
        <w:tc>
          <w:tcPr>
            <w:tcW w:type="dxa" w:w="576"/>
            <w:shd w:fill="F2F5F8"/>
          </w:tcPr>
          <w:p>
            <w:pPr>
              <w:spacing w:before="60" w:after="60"/>
              <w:jc w:val="center"/>
            </w:pPr>
            <w:r>
              <w:rPr>
                <w:rFonts w:ascii="Times New Roman" w:hAnsi="Times New Roman"/>
                <w:b/>
                <w:sz w:val="21"/>
              </w:rPr>
              <w:t>8</w:t>
            </w:r>
          </w:p>
        </w:tc>
        <w:tc>
          <w:tcPr>
            <w:tcW w:type="dxa" w:w="3168"/>
            <w:shd w:fill="F2F5F8"/>
          </w:tcPr>
          <w:p>
            <w:pPr>
              <w:spacing w:before="60" w:after="60"/>
            </w:pPr>
            <w:r>
              <w:rPr>
                <w:rFonts w:ascii="Times New Roman" w:hAnsi="Times New Roman"/>
                <w:sz w:val="21"/>
              </w:rPr>
              <w:t>Chủ động &amp; Sáng kiến</w:t>
            </w:r>
          </w:p>
        </w:tc>
        <w:tc>
          <w:tcPr>
            <w:tcW w:type="dxa" w:w="1584"/>
            <w:shd w:fill="F2F5F8"/>
          </w:tcPr>
          <w:p>
            <w:pPr>
              <w:spacing w:before="60" w:after="60"/>
              <w:jc w:val="center"/>
            </w:pPr>
            <w:r>
              <w:rPr>
                <w:rFonts w:ascii="Times New Roman" w:hAnsi="Times New Roman"/>
                <w:b/>
                <w:sz w:val="21"/>
              </w:rPr>
              <w:t>Tốt</w:t>
            </w:r>
          </w:p>
        </w:tc>
        <w:tc>
          <w:tcPr>
            <w:tcW w:type="dxa" w:w="4608"/>
            <w:shd w:fill="F2F5F8"/>
          </w:tcPr>
          <w:p>
            <w:pPr>
              <w:spacing w:before="60" w:after="60"/>
            </w:pPr>
            <w:r>
              <w:rPr>
                <w:rFonts w:ascii="Times New Roman" w:hAnsi="Times New Roman"/>
                <w:sz w:val="21"/>
              </w:rPr>
              <w:t>Chủ động kiểm tra quota sớm; đề xuất kiến trúc Serverless REST API với Lambda + API Gateway.</w:t>
            </w:r>
          </w:p>
        </w:tc>
      </w:tr>
    </w:tbl>
    <w:p>
      <w:pPr>
        <w:spacing w:before="0" w:after="200" w:line="300" w:lineRule="auto"/>
        <w:jc w:val="left"/>
      </w:pPr>
    </w:p>
    <w:p>
      <w:pPr>
        <w:spacing w:before="240" w:after="80"/>
        <w:jc w:val="left"/>
      </w:pPr>
      <w:r>
        <w:rPr>
          <w:rFonts w:ascii="Times New Roman" w:hAnsi="Times New Roman"/>
          <w:b/>
          <w:color w:val="006699"/>
          <w:sz w:val="27"/>
        </w:rPr>
        <w:t>5.2. Đánh giá Tổng quan &amp; Phản hồi Thực tập</w:t>
      </w:r>
    </w:p>
    <w:p>
      <w:pPr>
        <w:spacing w:before="160" w:after="40"/>
        <w:jc w:val="left"/>
      </w:pPr>
      <w:r>
        <w:rPr>
          <w:rFonts w:ascii="Times New Roman" w:hAnsi="Times New Roman"/>
          <w:b/>
          <w:color w:val="333333"/>
          <w:sz w:val="26"/>
        </w:rPr>
        <w:t>1. Môi trường Làm việc (Working Environment)</w:t>
      </w:r>
    </w:p>
    <w:p>
      <w:pPr>
        <w:spacing w:before="0" w:after="80" w:line="300" w:lineRule="auto"/>
        <w:jc w:val="left"/>
      </w:pPr>
      <w:r>
        <w:rPr>
          <w:rFonts w:ascii="Times New Roman" w:hAnsi="Times New Roman"/>
          <w:b w:val="0"/>
          <w:i w:val="0"/>
          <w:sz w:val="26"/>
        </w:rPr>
        <w:t>Môi trường làm việc rất thân thiện và cởi mở. Các thành viên FCAJ luôn sẵn sàng hỗ trợ mỗi khi tôi gặp khó khăn, ngay cả ngoài giờ làm việc. Không gian làm việc ngăn nắp, thoải mái, giúp tôi tập trung tốt hơn.</w:t>
      </w:r>
    </w:p>
    <w:p>
      <w:pPr>
        <w:spacing w:before="160" w:after="40"/>
        <w:jc w:val="left"/>
      </w:pPr>
      <w:r>
        <w:rPr>
          <w:rFonts w:ascii="Times New Roman" w:hAnsi="Times New Roman"/>
          <w:b/>
          <w:color w:val="333333"/>
          <w:sz w:val="26"/>
        </w:rPr>
        <w:t>2. Sự Hỗ trợ từ Mentor / Ban Quản lý (Support from Mentor / Team Admin)</w:t>
      </w:r>
    </w:p>
    <w:p>
      <w:pPr>
        <w:spacing w:before="0" w:after="80" w:line="300" w:lineRule="auto"/>
        <w:jc w:val="left"/>
      </w:pPr>
      <w:r>
        <w:rPr>
          <w:rFonts w:ascii="Times New Roman" w:hAnsi="Times New Roman"/>
          <w:b w:val="0"/>
          <w:i w:val="0"/>
          <w:sz w:val="26"/>
        </w:rPr>
        <w:t>Mentor hướng dẫn rất chi tiết, giải thích rõ ràng khi tôi chưa hiểu và luôn khuyến khích tôi đặt câu hỏi. Đội ngũ Admin hỗ trợ hiệu quả các thủ tục hành chính, cung cấp đầy đủ tài liệu cần thiết và tạo điều kiện thuận lợi nhất để tôi làm việc.</w:t>
      </w:r>
    </w:p>
    <w:p>
      <w:pPr>
        <w:spacing w:before="160" w:after="40"/>
        <w:jc w:val="left"/>
      </w:pPr>
      <w:r>
        <w:rPr>
          <w:rFonts w:ascii="Times New Roman" w:hAnsi="Times New Roman"/>
          <w:b/>
          <w:color w:val="333333"/>
          <w:sz w:val="26"/>
        </w:rPr>
        <w:t>3. Mức độ Phù hợp với Chuyên ngành (Relevance of Work to Academic Major)</w:t>
      </w:r>
    </w:p>
    <w:p>
      <w:pPr>
        <w:spacing w:before="0" w:after="80" w:line="300" w:lineRule="auto"/>
        <w:jc w:val="left"/>
      </w:pPr>
      <w:r>
        <w:rPr>
          <w:rFonts w:ascii="Times New Roman" w:hAnsi="Times New Roman"/>
          <w:b w:val="0"/>
          <w:i w:val="0"/>
          <w:sz w:val="26"/>
        </w:rPr>
        <w:t>Các công việc được giao bám sát kiến thức tôi đã học tại trường đại học, đồng thời giới thiệu thêm nhiều mảng công nghệ mới giúp tôi vừa củng cố nền tảng vừa tích lũy được nhiều kỹ năng thực tế có giá trị cao.</w:t>
      </w:r>
    </w:p>
    <w:p>
      <w:pPr>
        <w:spacing w:before="160" w:after="40"/>
        <w:jc w:val="left"/>
      </w:pPr>
      <w:r>
        <w:rPr>
          <w:rFonts w:ascii="Times New Roman" w:hAnsi="Times New Roman"/>
          <w:b/>
          <w:color w:val="333333"/>
          <w:sz w:val="26"/>
        </w:rPr>
        <w:t>4. Cơ hội Học hỏi &amp; Phát triển Kỹ năng (Learning &amp; Skill Development Opportunities)</w:t>
      </w:r>
    </w:p>
    <w:p>
      <w:pPr>
        <w:spacing w:before="0" w:after="80" w:line="300" w:lineRule="auto"/>
        <w:jc w:val="left"/>
      </w:pPr>
      <w:r>
        <w:rPr>
          <w:rFonts w:ascii="Times New Roman" w:hAnsi="Times New Roman"/>
          <w:b w:val="0"/>
          <w:i w:val="0"/>
          <w:sz w:val="26"/>
        </w:rPr>
        <w:t>Trong suốt 8 tuần thực tập, tôi đã học hỏi được nhiều kỹ năng mới như sử dụng công cụ quản lý dự án, kỹ năng làm việc nhóm và giao tiếp chuyên nghiệp trong môi trường doanh nghiệp.</w:t>
      </w:r>
    </w:p>
    <w:p>
      <w:pPr>
        <w:spacing w:before="160" w:after="40"/>
        <w:jc w:val="left"/>
      </w:pPr>
      <w:r>
        <w:rPr>
          <w:rFonts w:ascii="Times New Roman" w:hAnsi="Times New Roman"/>
          <w:b/>
          <w:color w:val="333333"/>
          <w:sz w:val="26"/>
        </w:rPr>
        <w:t>5. Văn hóa Công ty &amp; Tinh thần Đồng đội (Company Culture &amp; Team Spirit)</w:t>
      </w:r>
    </w:p>
    <w:p>
      <w:pPr>
        <w:spacing w:before="0" w:after="80" w:line="300" w:lineRule="auto"/>
        <w:jc w:val="left"/>
      </w:pPr>
      <w:r>
        <w:rPr>
          <w:rFonts w:ascii="Times New Roman" w:hAnsi="Times New Roman"/>
          <w:b w:val="0"/>
          <w:i w:val="0"/>
          <w:sz w:val="26"/>
        </w:rPr>
        <w:t>Văn hóa công ty rất tích cực: mọi người tôn trọng lẫn nhau, làm việc nghiêm túc nhưng vẫn giữ không khí vui vẻ, hỗ trợ lẫn nhau không phân biệt vị trí.</w:t>
      </w:r>
    </w:p>
    <w:p>
      <w:pPr>
        <w:spacing w:before="160" w:after="40"/>
        <w:jc w:val="left"/>
      </w:pPr>
      <w:r>
        <w:rPr>
          <w:rFonts w:ascii="Times New Roman" w:hAnsi="Times New Roman"/>
          <w:b/>
          <w:color w:val="333333"/>
          <w:sz w:val="26"/>
        </w:rPr>
        <w:t>6. Chính sách &amp; Quyền lợi Thực tập (Internship Policies / Benefits)</w:t>
      </w:r>
    </w:p>
    <w:p>
      <w:pPr>
        <w:spacing w:before="0" w:after="80" w:line="300" w:lineRule="auto"/>
        <w:jc w:val="left"/>
      </w:pPr>
      <w:r>
        <w:rPr>
          <w:rFonts w:ascii="Times New Roman" w:hAnsi="Times New Roman"/>
          <w:b w:val="0"/>
          <w:i w:val="0"/>
          <w:sz w:val="26"/>
        </w:rPr>
        <w:t>Công ty cung cấp phụ cấp thực tập và hỗ trợ thời gian làm việc linh hoạt khi cần thiết. Ngoài ra, cơ hội tham gia các buổi đào tạo nội bộ chuyên sâu là một điểm cộng rất lớn của chương trình.</w:t>
      </w:r>
    </w:p>
    <w:p>
      <w:pPr>
        <w:spacing w:before="240" w:after="80"/>
        <w:jc w:val="left"/>
      </w:pPr>
      <w:r>
        <w:rPr>
          <w:rFonts w:ascii="Times New Roman" w:hAnsi="Times New Roman"/>
          <w:b/>
          <w:color w:val="006699"/>
          <w:sz w:val="27"/>
        </w:rPr>
        <w:t>5.3. Đề xuất &amp; Bài học Kinh nghiệm (Recommendations)</w:t>
      </w:r>
    </w:p>
    <w:p>
      <w:pPr>
        <w:spacing w:before="0" w:after="80" w:line="300" w:lineRule="auto"/>
        <w:jc w:val="left"/>
      </w:pPr>
      <w:r>
        <w:rPr>
          <w:rFonts w:ascii="Times New Roman" w:hAnsi="Times New Roman"/>
          <w:b w:val="0"/>
          <w:i w:val="0"/>
          <w:sz w:val="26"/>
        </w:rPr>
        <w:t>• Kiểm tra Service Quotas từ Ngày 1: Luôn kiểm tra quota AWS trước khi viết bất kỳ mã nguồn huấn luyện nào.</w:t>
      </w:r>
    </w:p>
    <w:p>
      <w:pPr>
        <w:spacing w:before="0" w:after="80" w:line="300" w:lineRule="auto"/>
        <w:jc w:val="left"/>
      </w:pPr>
      <w:r>
        <w:rPr>
          <w:rFonts w:ascii="Times New Roman" w:hAnsi="Times New Roman"/>
          <w:b w:val="0"/>
          <w:i w:val="0"/>
          <w:sz w:val="26"/>
        </w:rPr>
        <w:t>• Sử dụng API boto3 trực tiếp: Tăng tính ổn định cho các luồng công việc phức tạp trên SageMaker.</w:t>
      </w:r>
    </w:p>
    <w:p>
      <w:pPr>
        <w:spacing w:before="0" w:after="80" w:line="300" w:lineRule="auto"/>
        <w:jc w:val="left"/>
      </w:pPr>
      <w:r>
        <w:rPr>
          <w:rFonts w:ascii="Times New Roman" w:hAnsi="Times New Roman"/>
          <w:b w:val="0"/>
          <w:i w:val="0"/>
          <w:sz w:val="26"/>
        </w:rPr>
        <w:t>• Xây dựng Knowledge Base nội bộ: Đề xuất công ty xây dựng kho kiến thức lưu trữ cách xử lý các sự cố tài nguyên đám mây thường gặp để giúp thực tập sinh khóa sau hòa nhập nhanh chóng hơn.</w:t>
      </w:r>
    </w:p>
    <w:p>
      <w:pPr>
        <w:spacing w:before="320" w:after="120"/>
        <w:jc w:val="left"/>
      </w:pPr>
      <w:r>
        <w:rPr>
          <w:rFonts w:ascii="Times New Roman" w:hAnsi="Times New Roman"/>
          <w:b/>
          <w:color w:val="003366"/>
          <w:sz w:val="30"/>
        </w:rPr>
        <w:t>PHẦN 6: CHỮ KÝ XÁC NHẬN VÀ BẢO MẬT DỮ LIỆU DOANH NGHIỆP</w:t>
      </w:r>
    </w:p>
    <w:p>
      <w:pPr>
        <w:spacing w:before="0" w:after="80" w:line="300" w:lineRule="auto"/>
        <w:jc w:val="left"/>
      </w:pPr>
      <w:r>
        <w:rPr>
          <w:rFonts w:ascii="Times New Roman" w:hAnsi="Times New Roman"/>
          <w:b w:val="0"/>
          <w:i w:val="0"/>
          <w:sz w:val="26"/>
        </w:rPr>
        <w:t>Báo cáo này đã được đại diện Doanh nghiệp tiếp nhận thực tập kiểm tra, xác nhận không vi phạm các quy định về bảo mật thông tin (NDA) và chấp thuận cho sinh viên nộp về Khoa Khoa học và Kỹ thuật Máy tính - Trường Đại học Bách Khoa TP.HCM.</w:t>
      </w:r>
    </w:p>
    <w:p>
      <w:pPr>
        <w:spacing w:before="0" w:after="400" w:line="300" w:lineRule="auto"/>
        <w:jc w:val="left"/>
      </w:pPr>
    </w:p>
    <w:tbl>
      <w:tblPr>
        <w:tblW w:type="auto" w:w="0"/>
        <w:jc w:val="center"/>
        <w:tblLayout w:type="fixed"/>
        <w:tblLook w:firstColumn="1" w:firstRow="1" w:lastColumn="0" w:lastRow="0" w:noHBand="0" w:noVBand="1" w:val="04A0"/>
      </w:tblPr>
      <w:tblGrid>
        <w:gridCol w:w="4701"/>
        <w:gridCol w:w="4701"/>
      </w:tblGrid>
      <w:tr>
        <w:tc>
          <w:tcPr>
            <w:tcW w:type="dxa" w:w="4896"/>
          </w:tcPr>
          <w:p>
            <w:pPr>
              <w:spacing w:after="40"/>
              <w:jc w:val="center"/>
            </w:pPr>
            <w:r>
              <w:rPr>
                <w:rFonts w:ascii="Times New Roman" w:hAnsi="Times New Roman"/>
                <w:b/>
                <w:sz w:val="24"/>
              </w:rPr>
              <w:t>XÁC NHẬN CỦA ĐẠI DIỆN DOANH NGHIỆP</w:t>
              <w:br/>
              <w:t>(Ký tên, ghi rõ họ tên và đóng dấu)</w:t>
            </w:r>
          </w:p>
        </w:tc>
        <w:tc>
          <w:tcPr>
            <w:tcW w:type="dxa" w:w="4896"/>
          </w:tcPr>
          <w:p>
            <w:pPr>
              <w:spacing w:after="40"/>
              <w:jc w:val="center"/>
            </w:pPr>
            <w:r>
              <w:rPr>
                <w:rFonts w:ascii="Times New Roman" w:hAnsi="Times New Roman"/>
                <w:b/>
                <w:sz w:val="24"/>
              </w:rPr>
              <w:t>SINH VIÊN THỰC HIỆN BÁO CÁO</w:t>
              <w:br/>
              <w:t>(Ký và ghi rõ họ tên - Chữ ký màu xanh)</w:t>
            </w:r>
          </w:p>
        </w:tc>
      </w:tr>
      <w:tr>
        <w:tc>
          <w:tcPr>
            <w:tcW w:type="dxa" w:w="4896"/>
          </w:tcPr>
          <w:p>
            <w:pPr>
              <w:spacing w:before="1200"/>
              <w:jc w:val="center"/>
            </w:pPr>
            <w:r>
              <w:rPr>
                <w:rFonts w:ascii="Times New Roman" w:hAnsi="Times New Roman"/>
                <w:b/>
                <w:sz w:val="24"/>
              </w:rPr>
              <w:t>CÁN BỘ HƯỚNG DẪN DOANH NGHIỆP</w:t>
              <w:br/>
              <w:t>Nguyễn Ngọc Sáng / Nguyễn Đức Hoàng</w:t>
            </w:r>
          </w:p>
        </w:tc>
        <w:tc>
          <w:tcPr>
            <w:tcW w:type="dxa" w:w="4896"/>
          </w:tcPr>
          <w:p>
            <w:pPr>
              <w:spacing w:before="1200"/>
              <w:jc w:val="center"/>
            </w:pPr>
            <w:r>
              <w:rPr>
                <w:rFonts w:ascii="Times New Roman" w:hAnsi="Times New Roman"/>
                <w:b/>
                <w:sz w:val="24"/>
              </w:rPr>
              <w:t>SINH VIÊN THỰC TẬP</w:t>
              <w:br/>
              <w:br/>
              <w:t>Huỳnh Kim Quý</w:t>
              <w:br/>
              <w:t>MSSV: 2312918</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