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E5" w:rsidRPr="008332F3" w:rsidRDefault="00FE37E5" w:rsidP="00FE3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332F3">
        <w:rPr>
          <w:rFonts w:ascii="굴림" w:eastAsia="굴림" w:hAnsi="굴림" w:cs="굴림"/>
          <w:b/>
          <w:bCs/>
          <w:kern w:val="0"/>
          <w:sz w:val="27"/>
          <w:szCs w:val="27"/>
        </w:rPr>
        <w:t>1. 다중 클래스 분류 (Multi-Class Classification)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6"/>
        <w:gridCol w:w="1060"/>
        <w:gridCol w:w="1247"/>
        <w:gridCol w:w="1257"/>
      </w:tblGrid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모델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AUROC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Log Loss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Accuracy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MLP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0.9965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0.0688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0.9760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TabNet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0.9988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0.0173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0.9964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LightGBM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0.9998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0.1807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0.9992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XGBoost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0.9999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0.3641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0.9998</w:t>
            </w:r>
          </w:p>
        </w:tc>
      </w:tr>
    </w:tbl>
    <w:p w:rsidR="00FE37E5" w:rsidRDefault="00FE37E5" w:rsidP="00FE3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bookmarkStart w:id="0" w:name="_GoBack"/>
      <w:bookmarkEnd w:id="0"/>
    </w:p>
    <w:p w:rsidR="00FE37E5" w:rsidRPr="008332F3" w:rsidRDefault="00FE37E5" w:rsidP="00FE37E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332F3">
        <w:rPr>
          <w:rFonts w:ascii="굴림" w:eastAsia="굴림" w:hAnsi="굴림" w:cs="굴림"/>
          <w:b/>
          <w:bCs/>
          <w:kern w:val="0"/>
          <w:sz w:val="27"/>
          <w:szCs w:val="27"/>
        </w:rPr>
        <w:t>2. 다중 라벨 분류 (Multi-Label Classification)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6"/>
        <w:gridCol w:w="2154"/>
        <w:gridCol w:w="1455"/>
        <w:gridCol w:w="1532"/>
        <w:gridCol w:w="2100"/>
      </w:tblGrid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모델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Hamming Loss ↓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Micro F1 ↑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Macro F1 ↑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Jaccard Score ↑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MLP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0.0356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0.9444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0.9074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0.9312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TabNet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0.0156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0.9761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0.9569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0.9709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LightGBM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0.0063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0.9902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0.9776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0.9880</w:t>
            </w:r>
          </w:p>
        </w:tc>
      </w:tr>
      <w:tr w:rsidR="00FE37E5" w:rsidRPr="008332F3" w:rsidTr="006D03CC"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XGBoost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0.0051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0.9921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0.9744</w:t>
            </w:r>
          </w:p>
        </w:tc>
        <w:tc>
          <w:tcPr>
            <w:tcW w:w="0" w:type="auto"/>
            <w:hideMark/>
          </w:tcPr>
          <w:p w:rsidR="00FE37E5" w:rsidRPr="008332F3" w:rsidRDefault="00FE37E5" w:rsidP="006D03C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32F3">
              <w:rPr>
                <w:rFonts w:ascii="굴림" w:eastAsia="굴림" w:hAnsi="굴림" w:cs="굴림"/>
                <w:kern w:val="0"/>
                <w:sz w:val="24"/>
                <w:szCs w:val="24"/>
              </w:rPr>
              <w:t>0.9907</w:t>
            </w:r>
          </w:p>
        </w:tc>
      </w:tr>
    </w:tbl>
    <w:p w:rsidR="00805A46" w:rsidRDefault="00805A46"/>
    <w:sectPr w:rsidR="00805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4FE" w:rsidRDefault="000034FE" w:rsidP="00FE37E5">
      <w:pPr>
        <w:spacing w:after="0" w:line="240" w:lineRule="auto"/>
      </w:pPr>
      <w:r>
        <w:separator/>
      </w:r>
    </w:p>
  </w:endnote>
  <w:endnote w:type="continuationSeparator" w:id="0">
    <w:p w:rsidR="000034FE" w:rsidRDefault="000034FE" w:rsidP="00FE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4FE" w:rsidRDefault="000034FE" w:rsidP="00FE37E5">
      <w:pPr>
        <w:spacing w:after="0" w:line="240" w:lineRule="auto"/>
      </w:pPr>
      <w:r>
        <w:separator/>
      </w:r>
    </w:p>
  </w:footnote>
  <w:footnote w:type="continuationSeparator" w:id="0">
    <w:p w:rsidR="000034FE" w:rsidRDefault="000034FE" w:rsidP="00FE3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E4"/>
    <w:rsid w:val="000034FE"/>
    <w:rsid w:val="00805A46"/>
    <w:rsid w:val="00EC49E4"/>
    <w:rsid w:val="00F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F6030"/>
  <w15:chartTrackingRefBased/>
  <w15:docId w15:val="{DEDD029B-8E53-4C30-9C37-6830F4A0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7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7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37E5"/>
  </w:style>
  <w:style w:type="paragraph" w:styleId="a4">
    <w:name w:val="footer"/>
    <w:basedOn w:val="a"/>
    <w:link w:val="Char0"/>
    <w:uiPriority w:val="99"/>
    <w:unhideWhenUsed/>
    <w:rsid w:val="00FE37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37E5"/>
  </w:style>
  <w:style w:type="table" w:styleId="a5">
    <w:name w:val="Table Grid"/>
    <w:basedOn w:val="a1"/>
    <w:uiPriority w:val="39"/>
    <w:rsid w:val="00FE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2025-02-26T05:55:00Z</dcterms:created>
  <dcterms:modified xsi:type="dcterms:W3CDTF">2025-02-26T05:56:00Z</dcterms:modified>
</cp:coreProperties>
</file>