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>2주차 학습</w:t>
      </w:r>
    </w:p>
    <w:p w:rsidR="009A29CC" w:rsidRPr="009A29CC" w:rsidRDefault="009A29CC">
      <w:pPr>
        <w:rPr>
          <w:rFonts w:hint="eastAsia"/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Pr="009A29CC">
        <w:rPr>
          <w:szCs w:val="20"/>
        </w:rPr>
        <w:t>–</w:t>
      </w:r>
      <w:r w:rsidRPr="009A29CC">
        <w:rPr>
          <w:rFonts w:hint="eastAsia"/>
          <w:szCs w:val="20"/>
        </w:rPr>
        <w:t xml:space="preserve"> 가족, 가족의 개념, 가족의 비교</w:t>
      </w:r>
    </w:p>
    <w:p w:rsidR="009A29CC" w:rsidRPr="009A29CC" w:rsidRDefault="009A29CC" w:rsidP="009A29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Q1. </w:t>
      </w:r>
      <w:r w:rsidRPr="009A29CC">
        <w:rPr>
          <w:rFonts w:ascii="굴림" w:eastAsia="굴림" w:hAnsi="굴림" w:cs="굴림"/>
          <w:kern w:val="0"/>
          <w:szCs w:val="20"/>
        </w:rPr>
        <w:t>현대의 가족개념을 설명한 학자는 누구인가?</w:t>
      </w:r>
    </w:p>
    <w:p w:rsidR="009A29CC" w:rsidRPr="009A29CC" w:rsidRDefault="009A29CC" w:rsidP="009A29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6" w:tooltip="보기1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머독</w:t>
        </w:r>
      </w:hyperlink>
    </w:p>
    <w:p w:rsidR="009A29CC" w:rsidRPr="009A29CC" w:rsidRDefault="009A29CC" w:rsidP="009A29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FF0000"/>
          <w:kern w:val="0"/>
          <w:szCs w:val="20"/>
        </w:rPr>
      </w:pPr>
      <w:hyperlink r:id="rId7" w:tooltip="보기2번" w:history="1">
        <w:r w:rsidRPr="008D2077">
          <w:rPr>
            <w:rFonts w:ascii="굴림" w:eastAsia="굴림" w:hAnsi="굴림" w:cs="굴림"/>
            <w:color w:val="FF0000"/>
            <w:kern w:val="0"/>
            <w:szCs w:val="20"/>
            <w:u w:val="single"/>
          </w:rPr>
          <w:t>기든슨</w:t>
        </w:r>
      </w:hyperlink>
    </w:p>
    <w:p w:rsidR="009A29CC" w:rsidRPr="009A29CC" w:rsidRDefault="009A29CC" w:rsidP="009A29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8" w:tooltip="보기3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레비-스트라우스</w:t>
        </w:r>
      </w:hyperlink>
    </w:p>
    <w:p w:rsidR="009A29CC" w:rsidRPr="009A29CC" w:rsidRDefault="009A29CC" w:rsidP="009A29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9" w:tooltip="보기4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버제스</w:t>
        </w:r>
      </w:hyperlink>
    </w:p>
    <w:p w:rsidR="009A29CC" w:rsidRPr="009A29CC" w:rsidRDefault="009A29CC" w:rsidP="009A29C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0" w:tooltip="보기5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로크</w:t>
        </w:r>
      </w:hyperlink>
    </w:p>
    <w:p w:rsidR="009A29CC" w:rsidRPr="009A29CC" w:rsidRDefault="009A29CC" w:rsidP="009A29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Q2. </w:t>
      </w:r>
      <w:proofErr w:type="spellStart"/>
      <w:r w:rsidRPr="009A29CC">
        <w:rPr>
          <w:rFonts w:ascii="굴림" w:eastAsia="굴림" w:hAnsi="굴림" w:cs="굴림"/>
          <w:kern w:val="0"/>
          <w:szCs w:val="20"/>
        </w:rPr>
        <w:t>호주제</w:t>
      </w:r>
      <w:proofErr w:type="spellEnd"/>
      <w:r w:rsidRPr="009A29CC">
        <w:rPr>
          <w:rFonts w:ascii="굴림" w:eastAsia="굴림" w:hAnsi="굴림" w:cs="굴림"/>
          <w:kern w:val="0"/>
          <w:szCs w:val="20"/>
        </w:rPr>
        <w:t xml:space="preserve"> 폐지의 내용을 담고 있는 법은 무엇인가?</w:t>
      </w:r>
    </w:p>
    <w:p w:rsidR="009A29CC" w:rsidRPr="009A29CC" w:rsidRDefault="009A29CC" w:rsidP="009A29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1" w:tooltip="보기1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헌법</w:t>
        </w:r>
      </w:hyperlink>
    </w:p>
    <w:p w:rsidR="009A29CC" w:rsidRPr="009A29CC" w:rsidRDefault="009A29CC" w:rsidP="009A29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2" w:tooltip="보기2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건강가정지원법</w:t>
        </w:r>
      </w:hyperlink>
    </w:p>
    <w:p w:rsidR="009A29CC" w:rsidRPr="009A29CC" w:rsidRDefault="009A29CC" w:rsidP="009A29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3" w:tooltip="보기3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아동복지법</w:t>
        </w:r>
      </w:hyperlink>
    </w:p>
    <w:p w:rsidR="009A29CC" w:rsidRPr="009A29CC" w:rsidRDefault="009A29CC" w:rsidP="009A29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4" w:tooltip="보기4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노인복지법</w:t>
        </w:r>
      </w:hyperlink>
    </w:p>
    <w:p w:rsidR="009A29CC" w:rsidRPr="009A29CC" w:rsidRDefault="009A29CC" w:rsidP="009A29C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FF0000"/>
          <w:kern w:val="0"/>
          <w:szCs w:val="20"/>
        </w:rPr>
      </w:pPr>
      <w:hyperlink r:id="rId15" w:tooltip="보기5번" w:history="1">
        <w:r w:rsidRPr="008D2077">
          <w:rPr>
            <w:rFonts w:ascii="굴림" w:eastAsia="굴림" w:hAnsi="굴림" w:cs="굴림"/>
            <w:color w:val="FF0000"/>
            <w:kern w:val="0"/>
            <w:szCs w:val="20"/>
            <w:u w:val="single"/>
          </w:rPr>
          <w:t>민법</w:t>
        </w:r>
      </w:hyperlink>
    </w:p>
    <w:p w:rsidR="009A29CC" w:rsidRPr="009A29CC" w:rsidRDefault="009A29CC" w:rsidP="009A29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Q3. </w:t>
      </w:r>
      <w:r w:rsidRPr="009A29CC">
        <w:rPr>
          <w:rFonts w:ascii="굴림" w:eastAsia="굴림" w:hAnsi="굴림" w:cs="굴림"/>
          <w:kern w:val="0"/>
          <w:szCs w:val="20"/>
        </w:rPr>
        <w:t>다음이 설명하고 있는 가족체계는 무엇인가?</w:t>
      </w:r>
    </w:p>
    <w:p w:rsidR="009A29CC" w:rsidRPr="009A29CC" w:rsidRDefault="009A29CC" w:rsidP="009A29C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Cs w:val="20"/>
        </w:rPr>
      </w:pPr>
      <w:r w:rsidRPr="009A29CC">
        <w:rPr>
          <w:rFonts w:ascii="굴림" w:eastAsia="굴림" w:hAnsi="굴림" w:cs="굴림"/>
          <w:b/>
          <w:bCs/>
          <w:noProof/>
          <w:kern w:val="0"/>
          <w:szCs w:val="20"/>
        </w:rPr>
        <w:drawing>
          <wp:inline distT="0" distB="0" distL="0" distR="0" wp14:anchorId="54048265" wp14:editId="4C0B351B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9CC" w:rsidRPr="009A29CC" w:rsidRDefault="009A29CC" w:rsidP="009A29C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9A29CC">
        <w:rPr>
          <w:rFonts w:ascii="굴림" w:eastAsia="굴림" w:hAnsi="굴림" w:cs="굴림"/>
          <w:kern w:val="0"/>
          <w:szCs w:val="20"/>
        </w:rPr>
        <w:t>가족구성원 두 사람의 이익관계에서 불안이나 긴장을 경험하는 한 사람이 충족되지 못한 욕구를 충족하기 위하여 제3자나 대상을 끌어들임으로써 긴장관계를 회피하는 행동이다. 이러한 관계는 아버지와 어머니, 자녀의 관계 또는 시어머니와 남편, 며느리로 된 관계에서 나타난다.</w:t>
      </w:r>
    </w:p>
    <w:p w:rsidR="009A29CC" w:rsidRPr="009A29CC" w:rsidRDefault="009A29CC" w:rsidP="009A29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7" w:tooltip="보기1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가족 의사소통</w:t>
        </w:r>
      </w:hyperlink>
    </w:p>
    <w:p w:rsidR="009A29CC" w:rsidRPr="009A29CC" w:rsidRDefault="009A29CC" w:rsidP="009A29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8" w:tooltip="보기2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가족규칙과 가족신화</w:t>
        </w:r>
      </w:hyperlink>
    </w:p>
    <w:p w:rsidR="009A29CC" w:rsidRPr="009A29CC" w:rsidRDefault="009A29CC" w:rsidP="009A29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19" w:tooltip="보기3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가족 항상성</w:t>
        </w:r>
      </w:hyperlink>
    </w:p>
    <w:p w:rsidR="009A29CC" w:rsidRPr="009A29CC" w:rsidRDefault="009A29CC" w:rsidP="009A29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color w:val="FF0000"/>
          <w:kern w:val="0"/>
          <w:szCs w:val="20"/>
        </w:rPr>
      </w:pPr>
      <w:hyperlink r:id="rId20" w:tooltip="보기4번" w:history="1">
        <w:r w:rsidRPr="008D2077">
          <w:rPr>
            <w:rFonts w:ascii="굴림" w:eastAsia="굴림" w:hAnsi="굴림" w:cs="굴림"/>
            <w:color w:val="FF0000"/>
            <w:kern w:val="0"/>
            <w:szCs w:val="20"/>
            <w:u w:val="single"/>
          </w:rPr>
          <w:t>가족 삼각관계</w:t>
        </w:r>
      </w:hyperlink>
    </w:p>
    <w:p w:rsidR="009A29CC" w:rsidRPr="009A29CC" w:rsidRDefault="009A29CC" w:rsidP="009A29C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hyperlink r:id="rId21" w:tooltip="보기5번" w:history="1">
        <w:r w:rsidRPr="009A29CC">
          <w:rPr>
            <w:rFonts w:ascii="굴림" w:eastAsia="굴림" w:hAnsi="굴림" w:cs="굴림"/>
            <w:color w:val="0000FF"/>
            <w:kern w:val="0"/>
            <w:szCs w:val="20"/>
            <w:u w:val="single"/>
          </w:rPr>
          <w:t>가족 하위체계</w:t>
        </w:r>
      </w:hyperlink>
    </w:p>
    <w:p w:rsidR="00D25C1D" w:rsidRDefault="00D25C1D">
      <w:pPr>
        <w:widowControl/>
        <w:wordWrap/>
        <w:autoSpaceDE/>
        <w:autoSpaceDN/>
      </w:pPr>
      <w:r>
        <w:br w:type="page"/>
      </w:r>
    </w:p>
    <w:p w:rsidR="0049058B" w:rsidRPr="0049058B" w:rsidRDefault="0049058B" w:rsidP="0049058B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lastRenderedPageBreak/>
        <w:t>가족의 개념 및 정의</w:t>
      </w:r>
    </w:p>
    <w:p w:rsidR="0049058B" w:rsidRDefault="0049058B" w:rsidP="0049058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가족의 개념</w:t>
      </w:r>
    </w:p>
    <w:tbl>
      <w:tblPr>
        <w:tblpPr w:leftFromText="142" w:rightFromText="142" w:vertAnchor="text" w:horzAnchor="margin" w:tblpY="432"/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7"/>
        <w:gridCol w:w="1817"/>
        <w:gridCol w:w="5452"/>
      </w:tblGrid>
      <w:tr w:rsidR="00D25C1D" w:rsidTr="00D25C1D">
        <w:trPr>
          <w:tblCellSpacing w:w="0" w:type="dxa"/>
        </w:trPr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구분</w:t>
            </w:r>
          </w:p>
        </w:tc>
        <w:tc>
          <w:tcPr>
            <w:tcW w:w="1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학자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가족의 정의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전통적인 가족의 개념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머독</w:t>
            </w:r>
            <w:proofErr w:type="spellEnd"/>
            <w:r>
              <w:t>(Murdock, 1949)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부부와 그들의 미혼자녀로 구성되며 주거와 경제적인 협력을 같이하고 또한 자녀의 출산을 특징으로 하는 사회집단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레비</w:t>
            </w:r>
            <w:proofErr w:type="spellEnd"/>
            <w:r>
              <w:t>-</w:t>
            </w:r>
            <w:proofErr w:type="spellStart"/>
            <w:r>
              <w:t>스트라우스</w:t>
            </w:r>
            <w:proofErr w:type="spellEnd"/>
            <w:r>
              <w:t>(Levy-Strauss, 1969)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가족은 결혼으로 시작되며 부부와 그들 사이에 출생한 자녀로 구성되지만 이들 이외에 가까운 친척이 포함될 수 있고, 가족구성원은 법적 유대 및 경제적, 종교적인 것 등의 권리와 의무, 성적 권리와 금기, 애정, 존경 등의 다양한 심리적 정서로 결합되어 있음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버제스와</w:t>
            </w:r>
            <w:proofErr w:type="spellEnd"/>
            <w:r>
              <w:t xml:space="preserve"> 로크(Burgess &amp; Locke)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가족은 혼인, 혈연, 또는 입양에 의해 결합된 집단으로 각각의 사회적 역할 속에서 상호작용, 의사소통하고 공통의 문화를 창조, 유지하는 집단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현대적인 가족의 개념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기든스</w:t>
            </w:r>
            <w:proofErr w:type="spellEnd"/>
            <w:r>
              <w:t>(</w:t>
            </w:r>
            <w:proofErr w:type="spellStart"/>
            <w:r>
              <w:t>Giddens</w:t>
            </w:r>
            <w:proofErr w:type="spellEnd"/>
            <w:r>
              <w:t>, 1992)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정서적이고 물질적인 지지에 기반을 둔 둘 또는 그 이상의 사람들이 상호간에 기대를 갖고 그들의 삶의 유형과 관계없이 상호 </w:t>
            </w:r>
            <w:proofErr w:type="spellStart"/>
            <w:r>
              <w:t>책임감ㆍ친밀감과</w:t>
            </w:r>
            <w:proofErr w:type="spellEnd"/>
            <w:r>
              <w:t xml:space="preserve"> 계속적인 보호(Care)를 주고받는 구성체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하트먼과</w:t>
            </w:r>
            <w:proofErr w:type="spellEnd"/>
            <w:r>
              <w:t xml:space="preserve"> </w:t>
            </w:r>
            <w:proofErr w:type="spellStart"/>
            <w:r>
              <w:t>레어드</w:t>
            </w:r>
            <w:proofErr w:type="spellEnd"/>
            <w:r>
              <w:t>(Hartman &amp; Laird)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 xml:space="preserve">둘 이상의 사람이 서로 친숙한 한 가족이라 여기고, 밀접한 감정적 유대와 ‘가정’이라는 생활공간 그리고 </w:t>
            </w:r>
            <w:proofErr w:type="spellStart"/>
            <w:r>
              <w:t>생물학적ㆍ사회적ㆍ심리학적</w:t>
            </w:r>
            <w:proofErr w:type="spellEnd"/>
            <w:r>
              <w:t xml:space="preserve"> 요구의 충족에 필요한 역할과 과제를 공유하는 것</w:t>
            </w:r>
          </w:p>
        </w:tc>
      </w:tr>
      <w:tr w:rsidR="00D25C1D" w:rsidTr="00D25C1D">
        <w:trPr>
          <w:tblCellSpacing w:w="0" w:type="dxa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proofErr w:type="spellStart"/>
            <w:r>
              <w:t>아인힐러</w:t>
            </w:r>
            <w:proofErr w:type="spellEnd"/>
            <w:r>
              <w:t>(</w:t>
            </w:r>
            <w:proofErr w:type="spellStart"/>
            <w:r>
              <w:t>Eichler</w:t>
            </w:r>
            <w:proofErr w:type="spellEnd"/>
            <w: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25C1D" w:rsidRDefault="00D25C1D" w:rsidP="00D25C1D">
            <w:pPr>
              <w:rPr>
                <w:rFonts w:ascii="굴림" w:eastAsia="굴림" w:hAnsi="굴림" w:cs="굴림"/>
                <w:sz w:val="24"/>
                <w:szCs w:val="24"/>
              </w:rPr>
            </w:pPr>
            <w:r>
              <w:t>한 명 혹은 그 이상의 자녀를 포함하거나 포함하지 않을 수 있으며, 이 자녀가 혼인관계에서 태어날 수도 있고 그렇지 않을 수도 있는 사회집단</w:t>
            </w:r>
          </w:p>
        </w:tc>
      </w:tr>
    </w:tbl>
    <w:p w:rsidR="0049058B" w:rsidRPr="00D25C1D" w:rsidRDefault="0049058B" w:rsidP="00D25C1D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49058B" w:rsidRDefault="0049058B" w:rsidP="0049058B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2) 가족의 형태</w:t>
      </w:r>
    </w:p>
    <w:p w:rsidR="0049058B" w:rsidRDefault="0049058B" w:rsidP="0049058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가족의 형태는 크게 가족구성원, 권위, 배우자 수, 권위 계승으로 나누어 볼 수 있음</w:t>
      </w:r>
    </w:p>
    <w:p w:rsidR="0049058B" w:rsidRDefault="0049058B" w:rsidP="0049058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가족구성원에 따라 핵가족, 확대가족으로, 권위에 따라 부계, 모계, 양계로 나눔</w:t>
      </w:r>
    </w:p>
    <w:p w:rsidR="0049058B" w:rsidRDefault="0049058B" w:rsidP="0049058B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배우자 수에 따라 일부일처제와 일부다처제, 일처다부제로 구분되고, 가계 계승에 따라 부계, 모계, 양계로 나뉨</w:t>
      </w:r>
    </w:p>
    <w:p w:rsidR="00A77C0B" w:rsidRDefault="00A77C0B" w:rsidP="00A77C0B">
      <w:pPr>
        <w:pStyle w:val="2"/>
      </w:pPr>
      <w:r>
        <w:t>과거의 가족과 현대의 가족</w:t>
      </w:r>
    </w:p>
    <w:p w:rsidR="00A77C0B" w:rsidRDefault="00A77C0B" w:rsidP="00A77C0B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77C0B" w:rsidRDefault="00A77C0B" w:rsidP="00A77C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형태적인 측면에서는 확대가족에서 핵가족으로 변화함</w:t>
      </w:r>
    </w:p>
    <w:p w:rsidR="00A77C0B" w:rsidRDefault="00A77C0B" w:rsidP="00A77C0B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기능적인 측면에서는 생산기능 상실 및 약화, 소비기능 유지, 성적 및 재생산기능의 변화, 자녀양육 및 사회화 기능 변화, 정서적 유대와 여가 기능 강화, 지위계승 기능 강화, 사회보장기능의 변화, 가사노동의 변화 등으로 나타남</w:t>
      </w:r>
    </w:p>
    <w:p w:rsidR="00DA51FB" w:rsidRDefault="00DA51FB">
      <w:pPr>
        <w:rPr>
          <w:rFonts w:hint="eastAsia"/>
          <w:szCs w:val="20"/>
        </w:rPr>
      </w:pPr>
    </w:p>
    <w:p w:rsidR="00A77C0B" w:rsidRDefault="00A77C0B" w:rsidP="00A77C0B">
      <w:pPr>
        <w:pStyle w:val="2"/>
      </w:pPr>
      <w:r>
        <w:t>가족의 역동성 및 체계</w:t>
      </w:r>
    </w:p>
    <w:p w:rsidR="00A77C0B" w:rsidRDefault="00A77C0B" w:rsidP="00A77C0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A77C0B" w:rsidRDefault="00A77C0B" w:rsidP="00A77C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가족은 결혼이나 혈연, 입양의 관계로 결합되어 가족이라는 </w:t>
      </w:r>
      <w:proofErr w:type="spellStart"/>
      <w:r>
        <w:t>정체감과</w:t>
      </w:r>
      <w:proofErr w:type="spellEnd"/>
      <w:r>
        <w:t xml:space="preserve"> 유대감을 가지는 상호의존적인 사람들로 정의됨</w:t>
      </w:r>
    </w:p>
    <w:p w:rsidR="00A77C0B" w:rsidRDefault="00A77C0B" w:rsidP="00A77C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가족은 체계로서 구조와 과정을 가지고 있음</w:t>
      </w:r>
    </w:p>
    <w:p w:rsidR="00A77C0B" w:rsidRDefault="00A77C0B" w:rsidP="00A77C0B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구조에는 하위체계, 경계, 항상성, 규칙, 삼각관계 등이 포함되고, 과정에는 의사소통, 순환성 등이 포함됨</w:t>
      </w:r>
    </w:p>
    <w:p w:rsidR="00A77C0B" w:rsidRDefault="00A77C0B">
      <w:pPr>
        <w:rPr>
          <w:rFonts w:hint="eastAsia"/>
          <w:szCs w:val="20"/>
        </w:rPr>
      </w:pPr>
    </w:p>
    <w:p w:rsidR="00A77C0B" w:rsidRDefault="00366CAA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사회문제, 현대사회문제, 가족문제, 가족문제 예방</w:t>
      </w:r>
    </w:p>
    <w:p w:rsidR="00366CAA" w:rsidRDefault="00366CAA" w:rsidP="00366CAA">
      <w:pPr>
        <w:pStyle w:val="a3"/>
      </w:pPr>
      <w:r>
        <w:rPr>
          <w:rFonts w:hint="eastAsia"/>
        </w:rPr>
        <w:t xml:space="preserve">Q1. </w:t>
      </w:r>
      <w:r>
        <w:t>다음이 설명하고 있는 내용의 괄호 안에 들어갈 단어는 무엇인가?</w:t>
      </w:r>
    </w:p>
    <w:p w:rsidR="00366CAA" w:rsidRDefault="00366CAA" w:rsidP="00366CAA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보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CAA" w:rsidRDefault="00366CAA" w:rsidP="00366CAA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()은/는 어떤 한 개인이 겪는 자녀문제나 노부모 문제, 대학진학 문제 등을 의미하지 않고, 어떤 한 사회에서 문제라고 판단하고 인정하는 현상을 의미한다. ()의 종류를 살펴보면, 사회적 불평등 및 빈곤문제, 사회적 일탈행위 또는 사회에의 부적응 문제, 사회해체 또는 사회변화 등이 있다.</w:t>
      </w:r>
    </w:p>
    <w:p w:rsidR="00366CAA" w:rsidRDefault="00366CAA" w:rsidP="00366C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1번" w:history="1">
        <w:r>
          <w:rPr>
            <w:rStyle w:val="a4"/>
          </w:rPr>
          <w:t>가족문제</w:t>
        </w:r>
      </w:hyperlink>
    </w:p>
    <w:p w:rsidR="00366CAA" w:rsidRPr="00366CAA" w:rsidRDefault="00366CAA" w:rsidP="00366C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" w:tooltip="보기2번" w:history="1">
        <w:r w:rsidRPr="00366CAA">
          <w:rPr>
            <w:rStyle w:val="a4"/>
            <w:color w:val="FF0000"/>
          </w:rPr>
          <w:t>사회문제</w:t>
        </w:r>
      </w:hyperlink>
    </w:p>
    <w:p w:rsidR="00366CAA" w:rsidRDefault="00366CAA" w:rsidP="00366C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3번" w:history="1">
        <w:r>
          <w:rPr>
            <w:rStyle w:val="a4"/>
          </w:rPr>
          <w:t>가족해체</w:t>
        </w:r>
      </w:hyperlink>
    </w:p>
    <w:p w:rsidR="00366CAA" w:rsidRDefault="00366CAA" w:rsidP="00366C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4번" w:history="1">
        <w:r>
          <w:rPr>
            <w:rStyle w:val="a4"/>
          </w:rPr>
          <w:t>가정폭력 및 학대</w:t>
        </w:r>
      </w:hyperlink>
    </w:p>
    <w:p w:rsidR="00366CAA" w:rsidRDefault="00366CAA" w:rsidP="00366CAA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" w:tooltip="보기5번" w:history="1">
        <w:r>
          <w:rPr>
            <w:rStyle w:val="a4"/>
          </w:rPr>
          <w:t>대화 단절</w:t>
        </w:r>
      </w:hyperlink>
    </w:p>
    <w:p w:rsidR="00366CAA" w:rsidRDefault="00366CAA" w:rsidP="00366CAA">
      <w:pPr>
        <w:pStyle w:val="num2"/>
      </w:pPr>
      <w:r>
        <w:rPr>
          <w:rFonts w:hint="eastAsia"/>
        </w:rPr>
        <w:t xml:space="preserve">Q2. </w:t>
      </w:r>
      <w:r>
        <w:t>사회문제를 정의하는 데 공통적인 내용이 아닌 것은 무엇인가?</w:t>
      </w:r>
    </w:p>
    <w:p w:rsidR="00366CAA" w:rsidRPr="00366CAA" w:rsidRDefault="00366CAA" w:rsidP="00366C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" w:tooltip="보기1번" w:history="1">
        <w:r w:rsidRPr="00366CAA">
          <w:rPr>
            <w:rStyle w:val="a4"/>
            <w:color w:val="FF0000"/>
          </w:rPr>
          <w:t>그 원인은 가족의 문제가 중심으로 발생</w:t>
        </w:r>
      </w:hyperlink>
    </w:p>
    <w:p w:rsidR="00366CAA" w:rsidRDefault="00366CAA" w:rsidP="00366C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다수의 사람들이나 영향력이 있는 일부의 사람들이 문제로 판단</w:t>
        </w:r>
      </w:hyperlink>
    </w:p>
    <w:p w:rsidR="00366CAA" w:rsidRDefault="00366CAA" w:rsidP="00366C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개선을 위하여 집단적 사회적 행동이 요청</w:t>
        </w:r>
      </w:hyperlink>
    </w:p>
    <w:p w:rsidR="00366CAA" w:rsidRDefault="00366CAA" w:rsidP="00366C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4번" w:history="1">
        <w:r>
          <w:rPr>
            <w:rStyle w:val="a4"/>
          </w:rPr>
          <w:t>사회적 가치에서 벗어남</w:t>
        </w:r>
      </w:hyperlink>
    </w:p>
    <w:p w:rsidR="00366CAA" w:rsidRDefault="00366CAA" w:rsidP="00366CAA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상당수의 사람들이 그 현상으로 인하여 부정적인 영향을 받음</w:t>
        </w:r>
      </w:hyperlink>
    </w:p>
    <w:p w:rsidR="00366CAA" w:rsidRDefault="00366CAA" w:rsidP="00366CAA">
      <w:pPr>
        <w:pStyle w:val="num3"/>
      </w:pPr>
      <w:r>
        <w:rPr>
          <w:rFonts w:hint="eastAsia"/>
        </w:rPr>
        <w:t xml:space="preserve">Q3. </w:t>
      </w:r>
      <w:r>
        <w:t>한국인의 의사소통 특성이 아닌 것은?</w:t>
      </w:r>
    </w:p>
    <w:p w:rsidR="00366CAA" w:rsidRDefault="00366CAA" w:rsidP="00366C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이성적이기보다는 감정적인 경향이 있다.</w:t>
        </w:r>
      </w:hyperlink>
    </w:p>
    <w:p w:rsidR="00366CAA" w:rsidRDefault="00366CAA" w:rsidP="00366C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 xml:space="preserve">비언어적인 의사소통을 더 선호하며 간접적·우회적 의사소통을 더 즐겨한다. </w:t>
        </w:r>
      </w:hyperlink>
    </w:p>
    <w:p w:rsidR="00366CAA" w:rsidRDefault="00366CAA" w:rsidP="00366C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 xml:space="preserve">의사소통의 내용면에서 과거 지향적인다. </w:t>
        </w:r>
      </w:hyperlink>
    </w:p>
    <w:p w:rsidR="00366CAA" w:rsidRDefault="00366CAA" w:rsidP="00366C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 xml:space="preserve">일방적인 의사소통을 주로 하는 경향이 있다. </w:t>
        </w:r>
      </w:hyperlink>
    </w:p>
    <w:p w:rsidR="00366CAA" w:rsidRPr="00366CAA" w:rsidRDefault="00366CAA" w:rsidP="00366CAA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366CAA">
          <w:rPr>
            <w:rStyle w:val="a4"/>
            <w:color w:val="FF0000"/>
          </w:rPr>
          <w:t xml:space="preserve">감정적이기 보다 이성적인 경향이 있다. </w:t>
        </w:r>
      </w:hyperlink>
    </w:p>
    <w:p w:rsidR="00366CAA" w:rsidRDefault="00366CAA" w:rsidP="00366CAA">
      <w:pPr>
        <w:pStyle w:val="2"/>
      </w:pPr>
      <w:r>
        <w:t>현대사회의 문제</w:t>
      </w:r>
    </w:p>
    <w:p w:rsidR="00366CAA" w:rsidRDefault="00366CAA" w:rsidP="00366CA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사회문제의 정의 및 개념</w:t>
      </w:r>
    </w:p>
    <w:p w:rsidR="00366CAA" w:rsidRDefault="00366CAA" w:rsidP="00366CAA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사회문제는 어떤 한 개인이 겪는 자녀문제나 노부모 문제, 대학진학 문제 등을 사회문제라고 하지 않고, 어떤 한 사회에서 문제라고 판단하고 인정하는 현상을 의미함</w:t>
      </w:r>
    </w:p>
    <w:p w:rsidR="00366CAA" w:rsidRDefault="00366CAA" w:rsidP="00366CAA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사회문제의 종류</w:t>
      </w:r>
    </w:p>
    <w:p w:rsidR="00366CAA" w:rsidRPr="00366CAA" w:rsidRDefault="00366CAA" w:rsidP="00366CAA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hint="eastAsia"/>
        </w:rPr>
      </w:pPr>
      <w:r>
        <w:t>사회적 불평등 및 빈곤문제, 사회적 일탈행위 또는 사회에의 부적응 문제, 사회해체 또는 사회변화 등</w:t>
      </w:r>
    </w:p>
    <w:p w:rsidR="00366CAA" w:rsidRDefault="00366CAA" w:rsidP="00366CAA">
      <w:pPr>
        <w:pStyle w:val="2"/>
      </w:pPr>
      <w:r>
        <w:t>현대사회 가족문제의 원인</w:t>
      </w:r>
    </w:p>
    <w:p w:rsidR="00366CAA" w:rsidRDefault="00366CAA" w:rsidP="00366C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현대사회 가족의 특성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가족의 특성의 변화는 지속적으로 변화하고 있지만, 가족구성원들이 가지고 있는 사고, 가치관, 신념 등의 변화는 변화 속도에 비하여 아주 더디게 진행되고 있음</w:t>
      </w:r>
    </w:p>
    <w:p w:rsidR="00366CAA" w:rsidRDefault="00366CAA" w:rsidP="00366C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가족관계의 변화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부부관계, 부모-자녀관계, 노부모-자녀관계의 가족구성원 간의 관계에 변화를 가져오고 있음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가족구성원의 관계는 위계질서가 약화되고 평등이 지속적으로 이루어지면서 여러 가지 문제들이 발생하고 있음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그 외에도 대화 단절, 이혼, 자녀탈선 등의 문제를 가져옴</w:t>
      </w:r>
    </w:p>
    <w:p w:rsidR="00366CAA" w:rsidRDefault="00366CAA" w:rsidP="00366C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3) 가족구조와 기능의 변화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가족형태, 가족구성원 수, 가족의 역할 변화가 일어나고 있음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변화는 가족들 간에 역할가중과 소외감, 정서적 결여 등 가족구성원 간에 갈등을 심화시키는 원인이 됨</w:t>
      </w:r>
    </w:p>
    <w:p w:rsidR="00366CAA" w:rsidRDefault="00366CAA" w:rsidP="00366CAA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다양한 이념과 가치관의 변화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시대와 사회의 변화에 따라 가족구성원들의 이념과 가치관은 물론, 가족에 대한 이념과 가치관 역시 변화하고 있음</w:t>
      </w:r>
    </w:p>
    <w:p w:rsidR="00366CAA" w:rsidRDefault="00366CAA" w:rsidP="00366CAA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이념과 가치관의 변화는 가족구성원의 역할과 부양, 이혼, 자녀 양육 등에 변화를 가져오고 있음</w:t>
      </w:r>
    </w:p>
    <w:p w:rsidR="00366CAA" w:rsidRDefault="00366CAA" w:rsidP="00366CAA">
      <w:pPr>
        <w:pStyle w:val="2"/>
      </w:pPr>
      <w:r>
        <w:t>가족문제 예방 방법</w:t>
      </w:r>
    </w:p>
    <w:p w:rsidR="00366CAA" w:rsidRDefault="00366CAA" w:rsidP="00366CA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다양한 가족에 대한 수용</w:t>
      </w:r>
    </w:p>
    <w:p w:rsidR="00366CAA" w:rsidRDefault="00366CAA" w:rsidP="00366CA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여러 가지 형태의 가족들은 여전히 비정상적인 가족으로 분류되어, 사회적 편견은 이들에게 낙인을 찍고 있음</w:t>
      </w:r>
    </w:p>
    <w:p w:rsidR="00366CAA" w:rsidRDefault="00366CAA" w:rsidP="00366CA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문제를 해결하고, 가족의 문제를 예방하기 위해서는 가족에 대한 이해의 폭을 넓히는 일이 가장 시급함</w:t>
      </w:r>
    </w:p>
    <w:p w:rsidR="00366CAA" w:rsidRDefault="00366CAA" w:rsidP="00366CA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가정과 직장의 양립지원(양성평등)</w:t>
      </w:r>
    </w:p>
    <w:p w:rsidR="00366CAA" w:rsidRDefault="00366CAA" w:rsidP="00366CA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여성들이 가지는 이중 부담은 출산율의 저하, 노인부양, 양육 및 돌봄 등의 문제를 가져오고, 가족 내 갈등의 증가를 가져오게 됨</w:t>
      </w:r>
    </w:p>
    <w:p w:rsidR="00366CAA" w:rsidRDefault="00366CAA" w:rsidP="00366CA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이러한 갈등의 감소를 위해서는 가정과 직장의 양립지원을 확대하는 것이 필요로 함</w:t>
      </w:r>
      <w:bookmarkStart w:id="0" w:name="_GoBack"/>
      <w:bookmarkEnd w:id="0"/>
    </w:p>
    <w:p w:rsidR="00366CAA" w:rsidRDefault="00366CAA" w:rsidP="00366CAA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가족을 위한 복지 프로그램과 서비스의 확충</w:t>
      </w:r>
    </w:p>
    <w:p w:rsidR="00366CAA" w:rsidRDefault="00366CAA" w:rsidP="00366CAA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가족문제의 예방을 위해서는 가정생활교육과 같은 다양한 프로그램의 확대와 더불어 민간과 공공부문 간의 적정한 역할 부담을 통해 정책방안의 효율성을 높여야 함</w:t>
      </w:r>
    </w:p>
    <w:p w:rsidR="00366CAA" w:rsidRPr="00366CAA" w:rsidRDefault="00366CAA">
      <w:pPr>
        <w:rPr>
          <w:szCs w:val="20"/>
        </w:rPr>
      </w:pPr>
    </w:p>
    <w:sectPr w:rsidR="00366CAA" w:rsidRPr="00366C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1"/>
  </w:num>
  <w:num w:numId="8">
    <w:abstractNumId w:val="5"/>
  </w:num>
  <w:num w:numId="9">
    <w:abstractNumId w:val="10"/>
  </w:num>
  <w:num w:numId="10">
    <w:abstractNumId w:val="8"/>
  </w:num>
  <w:num w:numId="11">
    <w:abstractNumId w:val="7"/>
  </w:num>
  <w:num w:numId="12">
    <w:abstractNumId w:val="0"/>
  </w:num>
  <w:num w:numId="13">
    <w:abstractNumId w:val="1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366CAA"/>
    <w:rsid w:val="0049058B"/>
    <w:rsid w:val="008D2077"/>
    <w:rsid w:val="009A29CC"/>
    <w:rsid w:val="00A77C0B"/>
    <w:rsid w:val="00D25C1D"/>
    <w:rsid w:val="00DA51FB"/>
    <w:rsid w:val="00DE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1/index.html?wk=02&amp;th=01?isEnd=1" TargetMode="External"/><Relationship Id="rId13" Type="http://schemas.openxmlformats.org/officeDocument/2006/relationships/hyperlink" Target="http://lms.studywill.net/Contents/2019/000371/index.html?wk=02&amp;th=01?isEnd=1" TargetMode="External"/><Relationship Id="rId18" Type="http://schemas.openxmlformats.org/officeDocument/2006/relationships/hyperlink" Target="http://lms.studywill.net/Contents/2019/000371/index.html?wk=02&amp;th=01?isEnd=1" TargetMode="External"/><Relationship Id="rId26" Type="http://schemas.openxmlformats.org/officeDocument/2006/relationships/hyperlink" Target="http://lms.studywill.net/Contents/2019/000371/index.html?wk=02&amp;th=02?isEnd=1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1/index.html?wk=02&amp;th=01?isEnd=1" TargetMode="External"/><Relationship Id="rId34" Type="http://schemas.openxmlformats.org/officeDocument/2006/relationships/hyperlink" Target="http://lms.studywill.net/Contents/2019/000371/index.html?wk=02&amp;th=02?isEnd=1" TargetMode="External"/><Relationship Id="rId7" Type="http://schemas.openxmlformats.org/officeDocument/2006/relationships/hyperlink" Target="http://lms.studywill.net/Contents/2019/000371/index.html?wk=02&amp;th=01?isEnd=1" TargetMode="External"/><Relationship Id="rId12" Type="http://schemas.openxmlformats.org/officeDocument/2006/relationships/hyperlink" Target="http://lms.studywill.net/Contents/2019/000371/index.html?wk=02&amp;th=01?isEnd=1" TargetMode="External"/><Relationship Id="rId17" Type="http://schemas.openxmlformats.org/officeDocument/2006/relationships/hyperlink" Target="http://lms.studywill.net/Contents/2019/000371/index.html?wk=02&amp;th=01?isEnd=1" TargetMode="External"/><Relationship Id="rId25" Type="http://schemas.openxmlformats.org/officeDocument/2006/relationships/hyperlink" Target="http://lms.studywill.net/Contents/2019/000371/index.html?wk=02&amp;th=02?isEnd=1" TargetMode="External"/><Relationship Id="rId33" Type="http://schemas.openxmlformats.org/officeDocument/2006/relationships/hyperlink" Target="http://lms.studywill.net/Contents/2019/000371/index.html?wk=02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://lms.studywill.net/Contents/2019/000371/index.html?wk=02&amp;th=01?isEnd=1" TargetMode="External"/><Relationship Id="rId29" Type="http://schemas.openxmlformats.org/officeDocument/2006/relationships/hyperlink" Target="http://lms.studywill.net/Contents/2019/000371/index.html?wk=02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1/index.html?wk=02&amp;th=01?isEnd=1" TargetMode="External"/><Relationship Id="rId11" Type="http://schemas.openxmlformats.org/officeDocument/2006/relationships/hyperlink" Target="http://lms.studywill.net/Contents/2019/000371/index.html?wk=02&amp;th=01?isEnd=1" TargetMode="External"/><Relationship Id="rId24" Type="http://schemas.openxmlformats.org/officeDocument/2006/relationships/hyperlink" Target="http://lms.studywill.net/Contents/2019/000371/index.html?wk=02&amp;th=02?isEnd=1" TargetMode="External"/><Relationship Id="rId32" Type="http://schemas.openxmlformats.org/officeDocument/2006/relationships/hyperlink" Target="http://lms.studywill.net/Contents/2019/000371/index.html?wk=02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1/index.html?wk=02&amp;th=01?isEnd=1" TargetMode="External"/><Relationship Id="rId23" Type="http://schemas.openxmlformats.org/officeDocument/2006/relationships/hyperlink" Target="http://lms.studywill.net/Contents/2019/000371/index.html?wk=02&amp;th=02?isEnd=1" TargetMode="External"/><Relationship Id="rId28" Type="http://schemas.openxmlformats.org/officeDocument/2006/relationships/hyperlink" Target="http://lms.studywill.net/Contents/2019/000371/index.html?wk=02&amp;th=02?isEnd=1" TargetMode="External"/><Relationship Id="rId36" Type="http://schemas.openxmlformats.org/officeDocument/2006/relationships/hyperlink" Target="http://lms.studywill.net/Contents/2019/000371/index.html?wk=02&amp;th=02?isEnd=1" TargetMode="External"/><Relationship Id="rId10" Type="http://schemas.openxmlformats.org/officeDocument/2006/relationships/hyperlink" Target="http://lms.studywill.net/Contents/2019/000371/index.html?wk=02&amp;th=01?isEnd=1" TargetMode="External"/><Relationship Id="rId19" Type="http://schemas.openxmlformats.org/officeDocument/2006/relationships/hyperlink" Target="http://lms.studywill.net/Contents/2019/000371/index.html?wk=02&amp;th=01?isEnd=1" TargetMode="External"/><Relationship Id="rId31" Type="http://schemas.openxmlformats.org/officeDocument/2006/relationships/hyperlink" Target="http://lms.studywill.net/Contents/2019/000371/index.html?wk=02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1/index.html?wk=02&amp;th=01?isEnd=1" TargetMode="External"/><Relationship Id="rId14" Type="http://schemas.openxmlformats.org/officeDocument/2006/relationships/hyperlink" Target="http://lms.studywill.net/Contents/2019/000371/index.html?wk=02&amp;th=01?isEnd=1" TargetMode="External"/><Relationship Id="rId22" Type="http://schemas.openxmlformats.org/officeDocument/2006/relationships/hyperlink" Target="http://lms.studywill.net/Contents/2019/000371/index.html?wk=02&amp;th=02?isEnd=1" TargetMode="External"/><Relationship Id="rId27" Type="http://schemas.openxmlformats.org/officeDocument/2006/relationships/hyperlink" Target="http://lms.studywill.net/Contents/2019/000371/index.html?wk=02&amp;th=02?isEnd=1" TargetMode="External"/><Relationship Id="rId30" Type="http://schemas.openxmlformats.org/officeDocument/2006/relationships/hyperlink" Target="http://lms.studywill.net/Contents/2019/000371/index.html?wk=02&amp;th=02?isEnd=1" TargetMode="External"/><Relationship Id="rId35" Type="http://schemas.openxmlformats.org/officeDocument/2006/relationships/hyperlink" Target="http://lms.studywill.net/Contents/2019/000371/index.html?wk=02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957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10</cp:revision>
  <dcterms:created xsi:type="dcterms:W3CDTF">2020-12-28T12:28:00Z</dcterms:created>
  <dcterms:modified xsi:type="dcterms:W3CDTF">2020-12-28T12:45:00Z</dcterms:modified>
</cp:coreProperties>
</file>