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8A370B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Default="00E47150">
      <w:pPr>
        <w:rPr>
          <w:szCs w:val="20"/>
        </w:rPr>
      </w:pPr>
    </w:p>
    <w:p w:rsidR="00740590" w:rsidRDefault="00740590" w:rsidP="007405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740590" w:rsidRDefault="00740590" w:rsidP="00740590">
      <w:pPr>
        <w:pStyle w:val="2"/>
      </w:pPr>
      <w:r>
        <w:t>1. CRM의 개념과 전략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 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40590" w:rsidRPr="007308B7" w:rsidRDefault="00740590" w:rsidP="00740590">
      <w:pPr>
        <w:pStyle w:val="2"/>
      </w:pPr>
      <w:r w:rsidRPr="007308B7">
        <w:t>2. CRM의 발전과 변화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40590" w:rsidRDefault="00740590">
      <w:pPr>
        <w:rPr>
          <w:szCs w:val="20"/>
        </w:rPr>
      </w:pPr>
    </w:p>
    <w:p w:rsidR="00740590" w:rsidRDefault="00740590" w:rsidP="0074059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 w:rsidR="00740590" w:rsidRDefault="00740590" w:rsidP="00740590">
      <w:pPr>
        <w:pStyle w:val="2"/>
      </w:pPr>
      <w:r>
        <w:t>1. SCM 시스템의 개념과 발전과정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40590" w:rsidRDefault="00740590" w:rsidP="00740590">
      <w:pPr>
        <w:pStyle w:val="2"/>
      </w:pPr>
      <w:r>
        <w:lastRenderedPageBreak/>
        <w:t>2. SCM의 응용시스템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EE7977" w:rsidRDefault="00EE7977" w:rsidP="00EE797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 w:rsidR="00EE7977" w:rsidRDefault="00EE7977" w:rsidP="00EE7977">
      <w:pPr>
        <w:pStyle w:val="2"/>
      </w:pPr>
      <w:r>
        <w:t>1. 의사결정지원시스템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경영에서의 의사결정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 기업의 경영 상태 전반에 대한 방향을 결정하는 일을 의미하며 의사결정 과정은 탐색 - 설계 - 선택 - 구현단계를 거침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의사결정지원시스템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의사결정지원시스템의 특징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 및 비구조적인 문제를 해결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경영계층의 의사결정 지원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 맞는 모델 제공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user-friendly한 사용자 인터페이스</w:t>
      </w:r>
    </w:p>
    <w:p w:rsidR="00EE7977" w:rsidRDefault="00EE7977" w:rsidP="00EE7977">
      <w:pPr>
        <w:pStyle w:val="2"/>
      </w:pPr>
      <w:r>
        <w:t>2. 중역정보시스템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중역정보시스템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의사결정에 필요한 정보를 적시에 제공하고, 필요한 경우 의사결정을 지원하는 시스템임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중역정보시스템의 특징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 데이터베이스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 정보 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중심의 정보제공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 사용자 인터페이스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중역정보시스템은 기업을 효과적으로 통제, 정보검색 시간 절약, 기업 </w:t>
      </w:r>
      <w:proofErr w:type="spellStart"/>
      <w:r>
        <w:t>내ㆍ외부와의</w:t>
      </w:r>
      <w:proofErr w:type="spellEnd"/>
      <w:r>
        <w:t xml:space="preserve"> 의사소통 원활, 사업의 명확한 우선순위 결정, 업무에 대한 집중도 향상, 정확한 정보를 바탕으로 의사결정 가능 등의 효과가 있음</w:t>
      </w:r>
    </w:p>
    <w:p w:rsidR="00EE7977" w:rsidRDefault="00EE7977" w:rsidP="00EE797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2.0</w:t>
      </w:r>
    </w:p>
    <w:p w:rsidR="00EE7977" w:rsidRDefault="00EE7977" w:rsidP="00EE7977">
      <w:pPr>
        <w:pStyle w:val="2"/>
      </w:pPr>
      <w:r>
        <w:t>1. 인터넷 역사와 활용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정보통신이란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 회선을 통해 단말기를 멀리 떨어진 곳의 다른 단말기 또는 컴퓨터에 연결하여 정보를 송수신하는 것임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인터넷은 전 세계에 연결된 수많은 컴퓨터와 서로 다른 네트워크 사용자들이 접속되어 있는 컴퓨터 망임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우리나라의 인터넷 보급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1994년 한국통신의 인터넷 계정이 서비스 되면서 일반인에게 인터넷 공개되었음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주요 인터넷 서비스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이메일</w:t>
      </w:r>
      <w:proofErr w:type="spellEnd"/>
      <w:r>
        <w:t xml:space="preserve">, 채팅과 인스턴트 </w:t>
      </w:r>
      <w:proofErr w:type="spellStart"/>
      <w:r>
        <w:t>메시징</w:t>
      </w:r>
      <w:proofErr w:type="spellEnd"/>
      <w:r>
        <w:t>, 뉴스그룹, 텔넷, FTP, d월드와이드웹 등이 있음</w:t>
      </w:r>
    </w:p>
    <w:p w:rsidR="00EE7977" w:rsidRDefault="00EE7977" w:rsidP="00EE7977">
      <w:pPr>
        <w:pStyle w:val="2"/>
      </w:pPr>
      <w:r>
        <w:t xml:space="preserve">2. 월드 </w:t>
      </w:r>
      <w:proofErr w:type="spellStart"/>
      <w:r>
        <w:t>와이드</w:t>
      </w:r>
      <w:proofErr w:type="spellEnd"/>
      <w:r>
        <w:t xml:space="preserve"> 웹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웹 개요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1989년 유럽분자물리연구소의 팀 </w:t>
      </w:r>
      <w:proofErr w:type="spellStart"/>
      <w:r>
        <w:t>버너스</w:t>
      </w:r>
      <w:proofErr w:type="spellEnd"/>
      <w:r>
        <w:t xml:space="preserve"> 리는 하이퍼텍스트 기술을 이용하여 데이터 공유가 가능한 월드 </w:t>
      </w:r>
      <w:proofErr w:type="spellStart"/>
      <w:r>
        <w:t>와이드</w:t>
      </w:r>
      <w:proofErr w:type="spellEnd"/>
      <w:r>
        <w:t xml:space="preserve"> 웹 기술을 만듦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웹 2.0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기기를 포괄하는, 플랫폼으로서의 네트워크임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특징</w:t>
      </w:r>
    </w:p>
    <w:p w:rsidR="00EE7977" w:rsidRDefault="00EE7977" w:rsidP="00EE7977">
      <w:pPr>
        <w:spacing w:before="100" w:beforeAutospacing="1" w:after="100" w:afterAutospacing="1"/>
        <w:ind w:left="2160"/>
      </w:pPr>
      <w:r>
        <w:t>플랫폼으로서의 웹, 집단지성의 활용, 데이터가 차별화의 핵심, 사라진 소프트웨어 배포 주기, 다중 기기 지원, 풍부한 사용자 경험 제공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핵심 키워드</w:t>
      </w:r>
    </w:p>
    <w:p w:rsidR="00EE7977" w:rsidRDefault="00EE7977" w:rsidP="00EE7977">
      <w:pPr>
        <w:spacing w:before="100" w:beforeAutospacing="1" w:after="100" w:afterAutospacing="1"/>
        <w:ind w:left="2160"/>
      </w:pPr>
      <w:proofErr w:type="spellStart"/>
      <w:r>
        <w:t>소셜화</w:t>
      </w:r>
      <w:proofErr w:type="spellEnd"/>
      <w:r>
        <w:t xml:space="preserve">, RSS, </w:t>
      </w:r>
      <w:proofErr w:type="spellStart"/>
      <w:r>
        <w:t>블로그</w:t>
      </w:r>
      <w:proofErr w:type="spellEnd"/>
      <w:r>
        <w:t xml:space="preserve">, UCC, 개인화 페이지, Mash-up, </w:t>
      </w:r>
      <w:proofErr w:type="spellStart"/>
      <w:r>
        <w:t>롱테일</w:t>
      </w:r>
      <w:proofErr w:type="spellEnd"/>
      <w:r>
        <w:t xml:space="preserve"> 등</w:t>
      </w:r>
    </w:p>
    <w:p w:rsidR="008722FD" w:rsidRDefault="008722FD" w:rsidP="008722FD">
      <w:pPr>
        <w:tabs>
          <w:tab w:val="left" w:pos="6810"/>
        </w:tabs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클라우드</w:t>
      </w:r>
      <w:proofErr w:type="spellEnd"/>
      <w:r>
        <w:rPr>
          <w:rStyle w:val="click"/>
        </w:rPr>
        <w:t xml:space="preserve"> 비즈니스 </w:t>
      </w:r>
      <w:proofErr w:type="spellStart"/>
      <w:r>
        <w:rPr>
          <w:rStyle w:val="click"/>
        </w:rPr>
        <w:t>인텔리전스</w:t>
      </w:r>
      <w:proofErr w:type="spellEnd"/>
      <w:r>
        <w:rPr>
          <w:rStyle w:val="click"/>
        </w:rPr>
        <w:tab/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클라우드</w:t>
      </w:r>
      <w:proofErr w:type="spellEnd"/>
      <w:r>
        <w:t xml:space="preserve"> 컴퓨팅의 이해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컴퓨팅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공유구성이 가능한 컴퓨팅 리소스의 통합을 통해 어디서나 간편하게, 요청에 따라 네트워크를 통해 접근하는 것을 가능하게 하는 모델임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주문형 </w:t>
      </w:r>
      <w:proofErr w:type="spellStart"/>
      <w:r>
        <w:t>셀프</w:t>
      </w:r>
      <w:proofErr w:type="spellEnd"/>
      <w:r>
        <w:t xml:space="preserve"> 서비스, 광범위한 네트워크 접속, 리소스의 공유, 신속한 </w:t>
      </w:r>
      <w:proofErr w:type="spellStart"/>
      <w:r>
        <w:t>확장성</w:t>
      </w:r>
      <w:proofErr w:type="spellEnd"/>
      <w:r>
        <w:t>, 측정 가능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장점 :</w:t>
      </w:r>
      <w:proofErr w:type="gramEnd"/>
      <w:r>
        <w:t xml:space="preserve"> 경제성, 유연성, 가용성, 신속성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클라우드</w:t>
      </w:r>
      <w:proofErr w:type="spellEnd"/>
      <w:r>
        <w:t xml:space="preserve"> 컴퓨팅 서비스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소프트웨어의 기능을 네트워크를 통해 이용하는 형태인 </w:t>
      </w:r>
      <w:proofErr w:type="spellStart"/>
      <w:r>
        <w:t>SaaS</w:t>
      </w:r>
      <w:proofErr w:type="spellEnd"/>
      <w:r>
        <w:t xml:space="preserve">, 기업의 애플리케이션 실행 환경 및 애플리케이션 개발 환경을 서비스로써 제공하는 모델인 </w:t>
      </w:r>
      <w:proofErr w:type="spellStart"/>
      <w:r>
        <w:t>PaaS</w:t>
      </w:r>
      <w:proofErr w:type="spellEnd"/>
      <w:r>
        <w:t xml:space="preserve">, 하드웨어 자원을 네트워크를 통해 이용하는 형태 </w:t>
      </w:r>
      <w:proofErr w:type="spellStart"/>
      <w:r>
        <w:t>IaaS</w:t>
      </w:r>
      <w:proofErr w:type="spellEnd"/>
      <w:r>
        <w:t xml:space="preserve"> 등이 있음</w:t>
      </w:r>
    </w:p>
    <w:p w:rsidR="008722FD" w:rsidRDefault="008722FD" w:rsidP="008722F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클라우드를</w:t>
      </w:r>
      <w:proofErr w:type="spellEnd"/>
      <w:r>
        <w:t xml:space="preserve"> 실현하는 기술</w:t>
      </w:r>
    </w:p>
    <w:p w:rsidR="008722FD" w:rsidRDefault="008722FD" w:rsidP="008722F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서버의 가상화, 컨테이너 기술, 분산처리 기술, 데이터베이스 기술, 스토리지 기술 등</w:t>
      </w:r>
    </w:p>
    <w:p w:rsidR="008722FD" w:rsidRDefault="008722FD" w:rsidP="008722FD">
      <w:pPr>
        <w:pStyle w:val="2"/>
      </w:pPr>
      <w:r>
        <w:t xml:space="preserve">2. </w:t>
      </w:r>
      <w:proofErr w:type="spellStart"/>
      <w:r>
        <w:t>클라우드</w:t>
      </w:r>
      <w:proofErr w:type="spellEnd"/>
      <w:r>
        <w:t xml:space="preserve"> 컴퓨팅의 활용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클라우드</w:t>
      </w:r>
      <w:proofErr w:type="spellEnd"/>
      <w:r>
        <w:t xml:space="preserve"> 서비스</w:t>
      </w:r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BtoC</w:t>
      </w:r>
      <w:proofErr w:type="spellEnd"/>
      <w:r>
        <w:t xml:space="preserve">분야, 공공분야, </w:t>
      </w:r>
      <w:proofErr w:type="spellStart"/>
      <w:r>
        <w:t>신사업분야</w:t>
      </w:r>
      <w:proofErr w:type="spellEnd"/>
      <w:r>
        <w:t>, 엔터프라이즈 분야 등 다양한 영역에서 활용됨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클라우드</w:t>
      </w:r>
      <w:proofErr w:type="spellEnd"/>
      <w:r>
        <w:t xml:space="preserve"> 비즈니스 </w:t>
      </w:r>
      <w:proofErr w:type="spellStart"/>
      <w:r>
        <w:t>인텔리전스</w:t>
      </w:r>
      <w:proofErr w:type="spellEnd"/>
    </w:p>
    <w:p w:rsidR="008722FD" w:rsidRDefault="008722FD" w:rsidP="008722F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컴퓨팅의 특징인 인터넷 기술을 통해 </w:t>
      </w:r>
      <w:proofErr w:type="spellStart"/>
      <w:r>
        <w:t>확장성</w:t>
      </w:r>
      <w:proofErr w:type="spellEnd"/>
      <w:r>
        <w:t xml:space="preserve"> 있고 가상화된 IT 자원을 이용하여 비즈니스 </w:t>
      </w:r>
      <w:proofErr w:type="spellStart"/>
      <w:r>
        <w:t>인텔리전스</w:t>
      </w:r>
      <w:proofErr w:type="spellEnd"/>
      <w:r>
        <w:t xml:space="preserve"> 관련 서비스를 제공하거나 사용하는 것임</w:t>
      </w:r>
    </w:p>
    <w:p w:rsidR="008722FD" w:rsidRDefault="008722FD" w:rsidP="008722F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기업 사용자는 </w:t>
      </w:r>
      <w:proofErr w:type="spellStart"/>
      <w:r>
        <w:t>클라우드</w:t>
      </w:r>
      <w:proofErr w:type="spellEnd"/>
      <w:r>
        <w:t xml:space="preserve"> 사업자 측의 장애, 서비스의 복구, 서비스의 종료 등을 컨트롤 할 수 없으므로 이용자가 관리할 수 있는 범위 파악, 보안 대책과 백업을 마련해야 함</w:t>
      </w:r>
    </w:p>
    <w:p w:rsidR="008722FD" w:rsidRDefault="008722FD" w:rsidP="008722FD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유비쿼터스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사물인터넷</w:t>
      </w:r>
    </w:p>
    <w:p w:rsidR="008722FD" w:rsidRDefault="008722FD" w:rsidP="008722FD">
      <w:pPr>
        <w:pStyle w:val="2"/>
      </w:pPr>
      <w:r>
        <w:t xml:space="preserve">1. </w:t>
      </w:r>
      <w:proofErr w:type="spellStart"/>
      <w:r>
        <w:t>유비쿼터스의</w:t>
      </w:r>
      <w:proofErr w:type="spellEnd"/>
      <w:r>
        <w:t xml:space="preserve"> 이해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유비쿼터스</w:t>
      </w:r>
      <w:proofErr w:type="spellEnd"/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일상생활 모든 곳에 컴퓨터가 파고들어 이들이 서로 네트워크상에서 연동되면서 인간이 가장 쾌적하게 생활할 수 있는 환경을 지원하는 것으로 구현 방향은 내재성 강화와 이동성 제고임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유비쿼터스의</w:t>
      </w:r>
      <w:proofErr w:type="spellEnd"/>
      <w:r>
        <w:t xml:space="preserve"> 특징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장소에 </w:t>
      </w:r>
      <w:proofErr w:type="spellStart"/>
      <w:r>
        <w:t>구애받지</w:t>
      </w:r>
      <w:proofErr w:type="spellEnd"/>
      <w:r>
        <w:t xml:space="preserve"> 않고 지속적으로 컴퓨터 환경 제공, 눈에 보이지 않으며 인간화된 인터페이스로 사용자 상황에 따라 서비스가 변해야 함</w:t>
      </w:r>
    </w:p>
    <w:p w:rsidR="008722FD" w:rsidRDefault="008722FD" w:rsidP="008722F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softHyphen/>
        <w:t>활용 분야로</w:t>
      </w:r>
    </w:p>
    <w:p w:rsidR="008722FD" w:rsidRDefault="008722FD" w:rsidP="008722FD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공공 분야, 기업 분야, 가정 분야 등 다양한 곳에서 활용되고 있음</w:t>
      </w:r>
    </w:p>
    <w:p w:rsidR="008722FD" w:rsidRDefault="008722FD" w:rsidP="008722FD">
      <w:pPr>
        <w:pStyle w:val="2"/>
      </w:pPr>
      <w:r>
        <w:lastRenderedPageBreak/>
        <w:t>2. 사물인터넷의 이해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사물인터넷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 주변의 모든 사물을 인터넷에 연결하여 서로 대화하고 교감하며 정보를 주고받을 수 있도록 만든 서비스로 인지능력, 자동적, 활용 가능의 요건을 가지고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사물인터넷의 기업경영에 활용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제품의 고부가가치화, 기존 서비스의 확장, 기존 시장 잠식에 대응, 고객관계 관리의 기능 등이 있음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사물인터넷으로 인한 기업경영의 변화</w:t>
      </w:r>
    </w:p>
    <w:p w:rsidR="008722FD" w:rsidRDefault="008722FD" w:rsidP="008722F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기업이 사물인터넷 시대에 New Normal해지고, 모든 기업이 인터넷 기업이 되고 데이터 기업이 됨</w:t>
      </w:r>
    </w:p>
    <w:p w:rsidR="008722FD" w:rsidRDefault="008722FD" w:rsidP="008722F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모든 활동들은 데이터가 되어 네트워크 시장에서 거래를 창출하게 됨</w:t>
      </w:r>
    </w:p>
    <w:p w:rsidR="0080022D" w:rsidRDefault="0080022D" w:rsidP="0080022D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e-비즈니스 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e-비즈니스 기술</w:t>
      </w:r>
    </w:p>
    <w:p w:rsidR="0080022D" w:rsidRDefault="0080022D" w:rsidP="0080022D">
      <w:pPr>
        <w:pStyle w:val="2"/>
      </w:pPr>
      <w:r>
        <w:t>1. e-비즈니스 전략 계획과 실행</w:t>
      </w:r>
    </w:p>
    <w:p w:rsidR="0080022D" w:rsidRDefault="0080022D" w:rsidP="008002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전략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e-비즈니스 환경에서 경쟁우위를 유지하기 위해 핵심역량을 확보하기 위한 것으로 e-비즈니스 전략 프레임워크는 전략적 분석, 전략 수립, 전략 실행으로 이루어짐</w:t>
      </w:r>
    </w:p>
    <w:p w:rsidR="0080022D" w:rsidRDefault="0080022D" w:rsidP="008002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전략 계획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 계획, 전술적 계획, 조직 계획으로 이루어짐</w:t>
      </w:r>
    </w:p>
    <w:p w:rsidR="0080022D" w:rsidRDefault="0080022D" w:rsidP="0080022D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계획에 대한 대표적인 접근방식</w:t>
      </w:r>
    </w:p>
    <w:p w:rsidR="0080022D" w:rsidRDefault="0080022D" w:rsidP="0080022D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미래 시나리오를 통해 앞으로 해야 할 일을 예측하는 시나리오 방법이 있음</w:t>
      </w:r>
    </w:p>
    <w:p w:rsidR="0080022D" w:rsidRDefault="0080022D" w:rsidP="0080022D">
      <w:pPr>
        <w:pStyle w:val="2"/>
      </w:pPr>
      <w:r>
        <w:t>2. e-비즈니스 기술의 관리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정보기술관리</w:t>
      </w:r>
    </w:p>
    <w:p w:rsidR="0080022D" w:rsidRDefault="0080022D" w:rsidP="0080022D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 하드웨어와 소프트웨어의 가격하락, 단위당 데이터처리 비용하락, 정보기술 비용의 빠른 증가로 어려움을 겪음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정보기술은 통합된 e-비즈니스와 전자상거래 시스템을 위한 기술 플랫폼으로 관리되어야 함</w:t>
      </w:r>
    </w:p>
    <w:p w:rsidR="0080022D" w:rsidRDefault="0080022D" w:rsidP="0080022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e-비즈니스 기술경영의 주요 구성요소</w:t>
      </w:r>
    </w:p>
    <w:p w:rsidR="00740590" w:rsidRDefault="0080022D" w:rsidP="0080022D">
      <w:r>
        <w:t>e-비즈니스와 IT전략 관리, 애플리케이션 개발과 기술관리, IT 조직관리가 있음</w:t>
      </w:r>
    </w:p>
    <w:p w:rsidR="0080022D" w:rsidRDefault="0080022D" w:rsidP="0080022D"/>
    <w:p w:rsidR="0080022D" w:rsidRDefault="0080022D" w:rsidP="008002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경영패러다임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전자상거래</w:t>
      </w:r>
    </w:p>
    <w:p w:rsidR="0080022D" w:rsidRDefault="0080022D" w:rsidP="0080022D">
      <w:pPr>
        <w:pStyle w:val="2"/>
      </w:pPr>
      <w:r>
        <w:t>1. 전자상거래의 개요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 메시지 형태의 정보를 통한 상거래인 전자상거래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정보의 </w:t>
      </w:r>
      <w:proofErr w:type="spellStart"/>
      <w:r>
        <w:t>비대칭성</w:t>
      </w:r>
      <w:proofErr w:type="spellEnd"/>
      <w:r>
        <w:t>, 탐색비용, 거래비용, 메뉴비용 등을 감소시키며 가격 차별화, 동적 가격정책, 탈 중개화를 가능하게 함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모바일</w:t>
      </w:r>
      <w:proofErr w:type="spellEnd"/>
      <w:r>
        <w:t xml:space="preserve"> 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상거래가 </w:t>
      </w:r>
      <w:proofErr w:type="spellStart"/>
      <w:r>
        <w:t>모바일</w:t>
      </w:r>
      <w:proofErr w:type="spellEnd"/>
      <w:r>
        <w:t xml:space="preserve"> 기기와 무선 통신을 통해 이루어지는 형태의 전자상거래로 유통, 게임, 광고 등 다양한 분야에서 활발히 이루어지고 있음</w:t>
      </w:r>
    </w:p>
    <w:p w:rsidR="0080022D" w:rsidRDefault="0080022D" w:rsidP="0080022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인터넷을 이용한 상거래</w:t>
      </w:r>
    </w:p>
    <w:p w:rsidR="0080022D" w:rsidRDefault="0080022D" w:rsidP="0080022D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관련 사업을 확산시키고 새로운 마케팅 채널의 역할을 하며 마케팅 패러다임의 변화 등 다양 측면에서 경영 패러다임의 변화를 가져왔음</w:t>
      </w:r>
    </w:p>
    <w:p w:rsidR="0080022D" w:rsidRDefault="0080022D" w:rsidP="0080022D">
      <w:pPr>
        <w:pStyle w:val="2"/>
      </w:pPr>
      <w:r>
        <w:t>2. 전자상거래의 형태와 특징</w:t>
      </w:r>
    </w:p>
    <w:p w:rsidR="0080022D" w:rsidRDefault="0080022D" w:rsidP="0080022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형태</w:t>
      </w:r>
    </w:p>
    <w:p w:rsidR="0080022D" w:rsidRDefault="0080022D" w:rsidP="0080022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네트워크상에서 기업 간의 주문처리, 송장처리, 지불 등이 이루어지는 기업과 기업 간 전자상거래, 소비자가 인터넷 쇼핑몰 등에서 구매하는 형태인 기업과 소비자 간 전자상거래, 소비자와 소비자 간 전자상거래, 전자정부, P2P 등이 있음</w:t>
      </w:r>
    </w:p>
    <w:p w:rsidR="0080022D" w:rsidRDefault="0080022D" w:rsidP="0080022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전자상거래의 특징</w:t>
      </w:r>
    </w:p>
    <w:p w:rsidR="0080022D" w:rsidRDefault="0080022D" w:rsidP="0080022D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편재성</w:t>
      </w:r>
      <w:proofErr w:type="spellEnd"/>
      <w:r>
        <w:t xml:space="preserve">, 세계적인 </w:t>
      </w:r>
      <w:proofErr w:type="spellStart"/>
      <w:r>
        <w:t>도달성</w:t>
      </w:r>
      <w:proofErr w:type="spellEnd"/>
      <w:r>
        <w:t xml:space="preserve">, 국제표준, </w:t>
      </w:r>
      <w:proofErr w:type="spellStart"/>
      <w:r>
        <w:t>풍부성</w:t>
      </w:r>
      <w:proofErr w:type="spellEnd"/>
      <w:r>
        <w:t xml:space="preserve">, </w:t>
      </w:r>
      <w:proofErr w:type="spellStart"/>
      <w:r>
        <w:t>상호작용성</w:t>
      </w:r>
      <w:proofErr w:type="spellEnd"/>
      <w:r>
        <w:t xml:space="preserve">, 정보밀도, 개인화/고객화, </w:t>
      </w:r>
      <w:proofErr w:type="spellStart"/>
      <w:r>
        <w:t>소셜</w:t>
      </w:r>
      <w:proofErr w:type="spellEnd"/>
      <w:r>
        <w:t xml:space="preserve"> 기술 등이 있음</w:t>
      </w:r>
    </w:p>
    <w:p w:rsidR="0080022D" w:rsidRDefault="0080022D" w:rsidP="0080022D">
      <w:pPr>
        <w:rPr>
          <w:szCs w:val="20"/>
        </w:rPr>
      </w:pPr>
    </w:p>
    <w:p w:rsidR="00C052C5" w:rsidRPr="003F665B" w:rsidRDefault="00C052C5" w:rsidP="00C052C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Pr="003F665B">
        <w:rPr>
          <w:rFonts w:ascii="굴림" w:eastAsia="굴림" w:hAnsi="굴림" w:cs="굴림"/>
          <w:kern w:val="0"/>
          <w:sz w:val="24"/>
          <w:szCs w:val="24"/>
        </w:rPr>
        <w:t>디지털 경제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3F665B">
        <w:rPr>
          <w:rFonts w:ascii="굴림" w:eastAsia="굴림" w:hAnsi="굴림" w:cs="굴림"/>
          <w:kern w:val="0"/>
          <w:sz w:val="24"/>
          <w:szCs w:val="24"/>
        </w:rPr>
        <w:t>e-비즈니스 시스템</w:t>
      </w:r>
    </w:p>
    <w:p w:rsidR="00C052C5" w:rsidRDefault="00C052C5" w:rsidP="00C052C5">
      <w:pPr>
        <w:pStyle w:val="2"/>
      </w:pPr>
      <w:r>
        <w:t>1. 디지털경제와 e-비즈니스 모델</w:t>
      </w:r>
    </w:p>
    <w:p w:rsidR="00C052C5" w:rsidRDefault="00C052C5" w:rsidP="00C052C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디지털 경제</w:t>
      </w:r>
    </w:p>
    <w:p w:rsidR="00C052C5" w:rsidRDefault="00C052C5" w:rsidP="00C052C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재화와 서비스의 생산, 분배, 소비 등 주요 경제활동이 ‘디지털화되고 네트워크화된 정보와 지식’ 이라는 생산요소에 주로 의존하는 경제로 마찰 없는 경제, 공간 개념 소멸, 예측의 불가능성, 선점의 중요성 등의 특징을 가지고 있음</w:t>
      </w:r>
    </w:p>
    <w:p w:rsidR="00C052C5" w:rsidRDefault="00C052C5" w:rsidP="00C052C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모델</w:t>
      </w:r>
    </w:p>
    <w:p w:rsidR="00C052C5" w:rsidRDefault="00C052C5" w:rsidP="00C052C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 통해 사업을 하는 방법으로 여러 사업 참여자와 그들의 역할, 참여자들의 잠재적 이익, 참여자들의 직접적인 원천 수익을 구성 요소로 가짐</w:t>
      </w:r>
    </w:p>
    <w:p w:rsidR="00C052C5" w:rsidRDefault="00C052C5" w:rsidP="00C052C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폴 </w:t>
      </w:r>
      <w:proofErr w:type="spellStart"/>
      <w:r>
        <w:t>티머스의</w:t>
      </w:r>
      <w:proofErr w:type="spellEnd"/>
      <w:r>
        <w:t xml:space="preserve"> e-비즈니스 모델</w:t>
      </w:r>
    </w:p>
    <w:p w:rsidR="00C052C5" w:rsidRDefault="00C052C5" w:rsidP="00C052C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혁신의 정도와 기능의 정도에 따라 전자상점, 전자구매, 가상공동체, 신용 서비스 등 11개로 구분됨</w:t>
      </w:r>
    </w:p>
    <w:p w:rsidR="00C052C5" w:rsidRDefault="00C052C5" w:rsidP="00C052C5">
      <w:pPr>
        <w:pStyle w:val="2"/>
      </w:pPr>
      <w:r>
        <w:lastRenderedPageBreak/>
        <w:t>2. e-비즈니스 시스템의 구성요소</w:t>
      </w:r>
    </w:p>
    <w:p w:rsidR="00C052C5" w:rsidRDefault="00C052C5" w:rsidP="00C052C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e-비즈니스 시스템</w:t>
      </w:r>
    </w:p>
    <w:p w:rsidR="00C052C5" w:rsidRDefault="00C052C5" w:rsidP="00C052C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전자상거래의 프로세스 외에 기업의 경영활동 전반에 고객 서비스, 협력업체와의 협업관계, 생산과 운영 등에 관련된 모든 프로세스를 포함함</w:t>
      </w:r>
    </w:p>
    <w:p w:rsidR="00C052C5" w:rsidRDefault="00C052C5" w:rsidP="00C052C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e-비즈니스 시스템의 구성</w:t>
      </w:r>
    </w:p>
    <w:p w:rsidR="00C052C5" w:rsidRDefault="00C052C5" w:rsidP="00C052C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내부 활동부분인 TPIS, MIS, SEM, 고객관련부분인 CRM, 신규사업부분, 협업업체와 관련된 부분은 SCM으로 이루어짐</w:t>
      </w:r>
    </w:p>
    <w:p w:rsidR="00C052C5" w:rsidRDefault="00C052C5" w:rsidP="00C052C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전반의 하부구조 부분은 인터넷 기술을 이용하여 기업과 고객 간 거래, 내부 전자활동, 기업과 기업 간 거래 등을 지원할 수 있음</w:t>
      </w:r>
    </w:p>
    <w:p w:rsidR="00C052C5" w:rsidRPr="008A7322" w:rsidRDefault="00C052C5" w:rsidP="00C052C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 xml:space="preserve">2교시 학습 키워드 - </w:t>
      </w:r>
      <w:r w:rsidRPr="008A7322">
        <w:rPr>
          <w:rFonts w:ascii="굴림" w:eastAsia="굴림" w:hAnsi="굴림" w:cs="굴림"/>
          <w:kern w:val="0"/>
          <w:sz w:val="24"/>
          <w:szCs w:val="24"/>
        </w:rPr>
        <w:t>마케팅 패러다임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Pr="008A7322">
        <w:rPr>
          <w:rFonts w:ascii="굴림" w:eastAsia="굴림" w:hAnsi="굴림" w:cs="굴림"/>
          <w:kern w:val="0"/>
          <w:sz w:val="24"/>
          <w:szCs w:val="24"/>
        </w:rPr>
        <w:t>전자지불 시스템</w:t>
      </w:r>
    </w:p>
    <w:p w:rsidR="00C052C5" w:rsidRDefault="00C052C5" w:rsidP="00C052C5">
      <w:pPr>
        <w:pStyle w:val="2"/>
      </w:pPr>
      <w:r>
        <w:t>1. 마케팅 패러다임의 변화</w:t>
      </w:r>
    </w:p>
    <w:p w:rsidR="00C052C5" w:rsidRDefault="00C052C5" w:rsidP="00C052C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전자상거래의 등장으로 전통적 마케팅에서 인터넷 마케팅으로 패러다임이 변화하였음</w:t>
      </w:r>
    </w:p>
    <w:p w:rsidR="00C052C5" w:rsidRDefault="00C052C5" w:rsidP="00C052C5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 통한 마케팅 활동의 변화</w:t>
      </w:r>
    </w:p>
    <w:p w:rsidR="00C052C5" w:rsidRDefault="00C052C5" w:rsidP="00C052C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고객점유율</w:t>
      </w:r>
    </w:p>
    <w:p w:rsidR="00C052C5" w:rsidRDefault="00C052C5" w:rsidP="00C052C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일대일 마케팅</w:t>
      </w:r>
    </w:p>
    <w:p w:rsidR="00C052C5" w:rsidRDefault="00C052C5" w:rsidP="00C052C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 고객별 다양한 제품의 반복적 교차판매 쌍방향 커뮤니케이션</w:t>
      </w:r>
    </w:p>
    <w:p w:rsidR="00C052C5" w:rsidRDefault="00C052C5" w:rsidP="00C052C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 광고</w:t>
      </w:r>
    </w:p>
    <w:p w:rsidR="00C052C5" w:rsidRDefault="00C052C5" w:rsidP="00C052C5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인터넷에서 특정 광고주에 의해 유료의 형식으로 자신의 상품, 서비스 등과 같이 특정한 목적을 수행하기 위한 멀티미디어적 커뮤니케이션 활동</w:t>
      </w:r>
    </w:p>
    <w:p w:rsidR="00C052C5" w:rsidRDefault="00C052C5" w:rsidP="00C052C5">
      <w:pPr>
        <w:pStyle w:val="2"/>
      </w:pPr>
      <w:r>
        <w:t>2. 인터넷 보안과 전자지불시스템</w:t>
      </w:r>
    </w:p>
    <w:p w:rsidR="00C052C5" w:rsidRDefault="00C052C5" w:rsidP="00C052C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인터넷 보안문제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처리 중인 데이터를 가로채서 허가 없이 변경하는 것은 암호화로, 사용자가 부정행위를 자신의 신분을 위장하는 경우를 막기 위해서는 인증, 허가 받지 않은 사용자가 다른 네트워크에 접근을 막기 위해서는 방화벽을 통해 해결함</w:t>
      </w:r>
    </w:p>
    <w:p w:rsidR="00C052C5" w:rsidRDefault="00C052C5" w:rsidP="00C052C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전자지불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EFT나 인터넷을 통해 전자적으로 지불하는 행위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SSL을 이용한 신용카드 지불결제, SET에서의 신용카드 결제 등이 있음</w:t>
      </w:r>
    </w:p>
    <w:p w:rsidR="00C052C5" w:rsidRDefault="00C052C5" w:rsidP="00C052C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전자화폐</w:t>
      </w:r>
    </w:p>
    <w:p w:rsidR="00C052C5" w:rsidRDefault="00C052C5" w:rsidP="00C052C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은행 등의 발행자가 IC칩이 내장된 카드나 공중 정보통신망과 연결된 PC 등에 일정 화폐가치를 전자 기호로 저장하고 지급을 보장하여 통신회선을 통해 자금 결제가 이루어지도록 하는 화폐임</w:t>
      </w:r>
    </w:p>
    <w:p w:rsidR="006B40AE" w:rsidRDefault="006B40AE" w:rsidP="006B40AE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소셜</w:t>
      </w:r>
      <w:proofErr w:type="spellEnd"/>
      <w:r>
        <w:rPr>
          <w:rStyle w:val="click"/>
        </w:rPr>
        <w:t xml:space="preserve"> 네트워크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공유경제</w:t>
      </w:r>
    </w:p>
    <w:p w:rsidR="006B40AE" w:rsidRDefault="006B40AE" w:rsidP="006B40AE">
      <w:pPr>
        <w:pStyle w:val="2"/>
      </w:pPr>
      <w:r>
        <w:lastRenderedPageBreak/>
        <w:t xml:space="preserve">1. </w:t>
      </w:r>
      <w:proofErr w:type="spellStart"/>
      <w:r>
        <w:t>소셜</w:t>
      </w:r>
      <w:proofErr w:type="spellEnd"/>
      <w:r>
        <w:t xml:space="preserve"> 네트워크의 이해</w:t>
      </w:r>
    </w:p>
    <w:p w:rsidR="006B40AE" w:rsidRDefault="006B40AE" w:rsidP="006B40AE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SNS</w:t>
      </w:r>
    </w:p>
    <w:p w:rsidR="006B40AE" w:rsidRDefault="006B40AE" w:rsidP="006B40AE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간의 정보공유와 의사소통 등을 통해 사회적 관계를 생성, 강화시켜주는 온라인 플랫폼으로 사회적 관계 형성 및 강화를 핵심으로 함</w:t>
      </w:r>
    </w:p>
    <w:p w:rsidR="006B40AE" w:rsidRDefault="006B40AE" w:rsidP="006B40AE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SNS의 특성</w:t>
      </w:r>
    </w:p>
    <w:p w:rsidR="006B40AE" w:rsidRDefault="006B40AE" w:rsidP="006B40AE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신속성, 개인성, 정보의 개방성 및 구축의 용이성, 상호작용과 집단지성이 있음</w:t>
      </w:r>
    </w:p>
    <w:p w:rsidR="006B40AE" w:rsidRDefault="006B40AE" w:rsidP="006B40AE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SNS의 서비스</w:t>
      </w:r>
    </w:p>
    <w:p w:rsidR="006B40AE" w:rsidRDefault="006B40AE" w:rsidP="006B40AE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프로필기반, 비즈니스 기반, </w:t>
      </w:r>
      <w:proofErr w:type="spellStart"/>
      <w:r>
        <w:t>블로그</w:t>
      </w:r>
      <w:proofErr w:type="spellEnd"/>
      <w:r>
        <w:t xml:space="preserve"> 기반, 협업 기반 등 다양하고 </w:t>
      </w:r>
      <w:proofErr w:type="spellStart"/>
      <w:r>
        <w:t>소셜</w:t>
      </w:r>
      <w:proofErr w:type="spellEnd"/>
      <w:r>
        <w:t xml:space="preserve"> </w:t>
      </w:r>
      <w:proofErr w:type="spellStart"/>
      <w:r>
        <w:t>커머스는</w:t>
      </w:r>
      <w:proofErr w:type="spellEnd"/>
      <w:r>
        <w:t xml:space="preserve"> 제품과 서비스의 거래를 돕기 위해 SNS를 통한 소비자의 인맥을 활용하는 e-</w:t>
      </w:r>
      <w:proofErr w:type="spellStart"/>
      <w:r>
        <w:t>커머스의</w:t>
      </w:r>
      <w:proofErr w:type="spellEnd"/>
      <w:r>
        <w:t xml:space="preserve"> 한 형태임</w:t>
      </w:r>
    </w:p>
    <w:p w:rsidR="006B40AE" w:rsidRDefault="006B40AE" w:rsidP="006B40AE">
      <w:pPr>
        <w:pStyle w:val="2"/>
      </w:pPr>
      <w:r>
        <w:t>2. 공유경제의 이해</w:t>
      </w:r>
    </w:p>
    <w:p w:rsidR="006B40AE" w:rsidRDefault="006B40AE" w:rsidP="006B40AE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공유경제</w:t>
      </w:r>
    </w:p>
    <w:p w:rsidR="006B40AE" w:rsidRDefault="006B40AE" w:rsidP="006B40AE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가계 또는 기업이 소유한 유휴 자원을 온라인 중개서비스를 통하여 다른 경제 주체와 무상 또는 유상으로 공유하는 형태로 공유경제의 주체는 대여자, 이용자, 공유경제업체로 구성되며 공유경제 모델 참여자 모두에게 이익이 돌아가는 구조임</w:t>
      </w:r>
    </w:p>
    <w:p w:rsidR="006B40AE" w:rsidRDefault="006B40AE" w:rsidP="006B40AE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공유경제가 활용되는 유형</w:t>
      </w:r>
    </w:p>
    <w:p w:rsidR="006B40AE" w:rsidRDefault="006B40AE" w:rsidP="006B40AE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이용하면서 사용료를 내는 제품서비스 시스템</w:t>
      </w:r>
    </w:p>
    <w:p w:rsidR="006B40AE" w:rsidRDefault="006B40AE" w:rsidP="006B40AE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사물의 가치 감소 또는 재활용 상품들에 대해 공유하는 재분배 시장</w:t>
      </w:r>
    </w:p>
    <w:p w:rsidR="006B40AE" w:rsidRDefault="006B40AE" w:rsidP="006B40AE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무형자산을 공유하는 협력적 생활양식</w:t>
      </w:r>
    </w:p>
    <w:p w:rsidR="006B40AE" w:rsidRDefault="006B40AE" w:rsidP="006B40AE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정보시스템 통제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정보시스템 평가방법</w:t>
      </w:r>
    </w:p>
    <w:p w:rsidR="006B40AE" w:rsidRDefault="006B40AE" w:rsidP="006B40AE">
      <w:pPr>
        <w:pStyle w:val="2"/>
      </w:pPr>
      <w:r>
        <w:t>1. 정보시스템 통제의 개념과 유형</w:t>
      </w:r>
    </w:p>
    <w:p w:rsidR="006B40AE" w:rsidRDefault="006B40AE" w:rsidP="006B40AE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정보시스템 통제</w:t>
      </w:r>
    </w:p>
    <w:p w:rsidR="006B40AE" w:rsidRDefault="006B40AE" w:rsidP="006B40AE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 기능의 정상적인 수행에 지장을 초래하는 불법적 행위나 착오, 재해 등을 방지하거나 그 피해를 최소화하는 관리적 행위</w:t>
      </w:r>
    </w:p>
    <w:p w:rsidR="006B40AE" w:rsidRDefault="006B40AE" w:rsidP="006B40AE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 통제의 유형</w:t>
      </w:r>
    </w:p>
    <w:p w:rsidR="006B40AE" w:rsidRDefault="006B40AE" w:rsidP="006B40AE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계획된 방법으로 정보시스템의 개발, 이행, 운용이 제대로 이루어지는지 확인하는 것으로 모든 전산 응용시스템에 적용되는 일반 통제와 각 응용시스템이 오로지 허가된 데이터를 완전하고 정확히 처리하도록 보장하는 응용통제가 있음</w:t>
      </w:r>
    </w:p>
    <w:p w:rsidR="006B40AE" w:rsidRDefault="006B40AE" w:rsidP="006B40AE">
      <w:pPr>
        <w:pStyle w:val="2"/>
      </w:pPr>
      <w:r>
        <w:t>2. 정보시스템 평가 및 감사</w:t>
      </w:r>
    </w:p>
    <w:p w:rsidR="006B40AE" w:rsidRDefault="006B40AE" w:rsidP="006B40A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정보시스템의 전통적 평가방법</w:t>
      </w:r>
    </w:p>
    <w:p w:rsidR="006B40AE" w:rsidRDefault="006B40AE" w:rsidP="006B40AE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기업의 수익과 비용에 관련한 재무적 접근방식, 확률적 접근방식, 다중 접근방식 등이 있음</w:t>
      </w:r>
    </w:p>
    <w:p w:rsidR="006B40AE" w:rsidRDefault="006B40AE" w:rsidP="006B40A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bookmarkStart w:id="0" w:name="_GoBack"/>
      <w:bookmarkEnd w:id="0"/>
      <w:r>
        <w:t>2) BSC</w:t>
      </w:r>
    </w:p>
    <w:p w:rsidR="006B40AE" w:rsidRDefault="006B40AE" w:rsidP="006B40AE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성과를 단순히 재무지표만이 아니라 고객, 내부 비즈니스 프로세스, 학습 및 성장의 관점에서 종합적이고 균형적으로 관리하는 접근법</w:t>
      </w:r>
    </w:p>
    <w:p w:rsidR="006B40AE" w:rsidRDefault="006B40AE" w:rsidP="006B40A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정보시스템 감사</w:t>
      </w:r>
    </w:p>
    <w:p w:rsidR="006B40AE" w:rsidRDefault="006B40AE" w:rsidP="006B40AE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개별 정보시스템을 관리하는 통제 요소는 물론 기업의 전반적인 보안 환경도 검토하고 감사기법에는 입출력 중심의 감사기법과 처리중심의 감사기법으로 구분할 수 있음</w:t>
      </w:r>
    </w:p>
    <w:p w:rsidR="0080022D" w:rsidRPr="006B40AE" w:rsidRDefault="0080022D" w:rsidP="0080022D">
      <w:pPr>
        <w:rPr>
          <w:szCs w:val="20"/>
        </w:rPr>
      </w:pPr>
    </w:p>
    <w:sectPr w:rsidR="0080022D" w:rsidRPr="006B4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7B" w:rsidRDefault="0012697B" w:rsidP="00740590">
      <w:pPr>
        <w:spacing w:after="0" w:line="240" w:lineRule="auto"/>
      </w:pPr>
      <w:r>
        <w:separator/>
      </w:r>
    </w:p>
  </w:endnote>
  <w:endnote w:type="continuationSeparator" w:id="0">
    <w:p w:rsidR="0012697B" w:rsidRDefault="0012697B" w:rsidP="007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7B" w:rsidRDefault="0012697B" w:rsidP="00740590">
      <w:pPr>
        <w:spacing w:after="0" w:line="240" w:lineRule="auto"/>
      </w:pPr>
      <w:r>
        <w:separator/>
      </w:r>
    </w:p>
  </w:footnote>
  <w:footnote w:type="continuationSeparator" w:id="0">
    <w:p w:rsidR="0012697B" w:rsidRDefault="0012697B" w:rsidP="0074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52F8"/>
    <w:multiLevelType w:val="multilevel"/>
    <w:tmpl w:val="985E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B105D"/>
    <w:multiLevelType w:val="multilevel"/>
    <w:tmpl w:val="0B36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03F31"/>
    <w:multiLevelType w:val="multilevel"/>
    <w:tmpl w:val="D77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33DDA"/>
    <w:multiLevelType w:val="multilevel"/>
    <w:tmpl w:val="378A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637BF7"/>
    <w:multiLevelType w:val="multilevel"/>
    <w:tmpl w:val="2BC6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7F1B72"/>
    <w:multiLevelType w:val="multilevel"/>
    <w:tmpl w:val="28FA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DE5F37"/>
    <w:multiLevelType w:val="multilevel"/>
    <w:tmpl w:val="1AF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9B5202"/>
    <w:multiLevelType w:val="multilevel"/>
    <w:tmpl w:val="BB8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211AB0"/>
    <w:multiLevelType w:val="multilevel"/>
    <w:tmpl w:val="FFD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F507FE"/>
    <w:multiLevelType w:val="multilevel"/>
    <w:tmpl w:val="925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D03128"/>
    <w:multiLevelType w:val="multilevel"/>
    <w:tmpl w:val="2D9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6140DD"/>
    <w:multiLevelType w:val="multilevel"/>
    <w:tmpl w:val="4236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9A1EBE"/>
    <w:multiLevelType w:val="multilevel"/>
    <w:tmpl w:val="08C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6F117E"/>
    <w:multiLevelType w:val="multilevel"/>
    <w:tmpl w:val="8B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F71C5E"/>
    <w:multiLevelType w:val="multilevel"/>
    <w:tmpl w:val="014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D36A07"/>
    <w:multiLevelType w:val="multilevel"/>
    <w:tmpl w:val="DCB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3"/>
  </w:num>
  <w:num w:numId="3">
    <w:abstractNumId w:val="27"/>
  </w:num>
  <w:num w:numId="4">
    <w:abstractNumId w:val="43"/>
  </w:num>
  <w:num w:numId="5">
    <w:abstractNumId w:val="36"/>
  </w:num>
  <w:num w:numId="6">
    <w:abstractNumId w:val="15"/>
  </w:num>
  <w:num w:numId="7">
    <w:abstractNumId w:val="29"/>
  </w:num>
  <w:num w:numId="8">
    <w:abstractNumId w:val="19"/>
  </w:num>
  <w:num w:numId="9">
    <w:abstractNumId w:val="34"/>
  </w:num>
  <w:num w:numId="10">
    <w:abstractNumId w:val="38"/>
  </w:num>
  <w:num w:numId="11">
    <w:abstractNumId w:val="40"/>
  </w:num>
  <w:num w:numId="12">
    <w:abstractNumId w:val="14"/>
  </w:num>
  <w:num w:numId="13">
    <w:abstractNumId w:val="2"/>
  </w:num>
  <w:num w:numId="14">
    <w:abstractNumId w:val="42"/>
  </w:num>
  <w:num w:numId="15">
    <w:abstractNumId w:val="31"/>
  </w:num>
  <w:num w:numId="16">
    <w:abstractNumId w:val="3"/>
  </w:num>
  <w:num w:numId="17">
    <w:abstractNumId w:val="0"/>
  </w:num>
  <w:num w:numId="18">
    <w:abstractNumId w:val="9"/>
  </w:num>
  <w:num w:numId="19">
    <w:abstractNumId w:val="7"/>
  </w:num>
  <w:num w:numId="20">
    <w:abstractNumId w:val="30"/>
  </w:num>
  <w:num w:numId="21">
    <w:abstractNumId w:val="21"/>
  </w:num>
  <w:num w:numId="22">
    <w:abstractNumId w:val="22"/>
  </w:num>
  <w:num w:numId="23">
    <w:abstractNumId w:val="5"/>
  </w:num>
  <w:num w:numId="24">
    <w:abstractNumId w:val="37"/>
  </w:num>
  <w:num w:numId="25">
    <w:abstractNumId w:val="18"/>
  </w:num>
  <w:num w:numId="26">
    <w:abstractNumId w:val="6"/>
  </w:num>
  <w:num w:numId="27">
    <w:abstractNumId w:val="12"/>
  </w:num>
  <w:num w:numId="28">
    <w:abstractNumId w:val="32"/>
  </w:num>
  <w:num w:numId="29">
    <w:abstractNumId w:val="11"/>
  </w:num>
  <w:num w:numId="30">
    <w:abstractNumId w:val="35"/>
  </w:num>
  <w:num w:numId="31">
    <w:abstractNumId w:val="41"/>
  </w:num>
  <w:num w:numId="32">
    <w:abstractNumId w:val="28"/>
  </w:num>
  <w:num w:numId="33">
    <w:abstractNumId w:val="39"/>
  </w:num>
  <w:num w:numId="34">
    <w:abstractNumId w:val="1"/>
  </w:num>
  <w:num w:numId="35">
    <w:abstractNumId w:val="23"/>
  </w:num>
  <w:num w:numId="36">
    <w:abstractNumId w:val="24"/>
  </w:num>
  <w:num w:numId="37">
    <w:abstractNumId w:val="26"/>
  </w:num>
  <w:num w:numId="38">
    <w:abstractNumId w:val="16"/>
  </w:num>
  <w:num w:numId="39">
    <w:abstractNumId w:val="17"/>
  </w:num>
  <w:num w:numId="40">
    <w:abstractNumId w:val="20"/>
  </w:num>
  <w:num w:numId="41">
    <w:abstractNumId w:val="4"/>
  </w:num>
  <w:num w:numId="42">
    <w:abstractNumId w:val="8"/>
  </w:num>
  <w:num w:numId="43">
    <w:abstractNumId w:val="10"/>
  </w:num>
  <w:num w:numId="44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2697B"/>
    <w:rsid w:val="002A7004"/>
    <w:rsid w:val="00366CAA"/>
    <w:rsid w:val="003B4DDC"/>
    <w:rsid w:val="0049058B"/>
    <w:rsid w:val="005262A7"/>
    <w:rsid w:val="00542CE4"/>
    <w:rsid w:val="005B244B"/>
    <w:rsid w:val="005D2A57"/>
    <w:rsid w:val="006A1218"/>
    <w:rsid w:val="006B40AE"/>
    <w:rsid w:val="00740590"/>
    <w:rsid w:val="0080022D"/>
    <w:rsid w:val="00850235"/>
    <w:rsid w:val="008530DA"/>
    <w:rsid w:val="008722FD"/>
    <w:rsid w:val="008A370B"/>
    <w:rsid w:val="008D2077"/>
    <w:rsid w:val="008D6AC5"/>
    <w:rsid w:val="00924636"/>
    <w:rsid w:val="009A29CC"/>
    <w:rsid w:val="00A55C55"/>
    <w:rsid w:val="00A77C0B"/>
    <w:rsid w:val="00C052C5"/>
    <w:rsid w:val="00C30EDD"/>
    <w:rsid w:val="00D07D4F"/>
    <w:rsid w:val="00D25C1D"/>
    <w:rsid w:val="00DA51FB"/>
    <w:rsid w:val="00DE1949"/>
    <w:rsid w:val="00E47150"/>
    <w:rsid w:val="00E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28</cp:revision>
  <dcterms:created xsi:type="dcterms:W3CDTF">2020-12-28T12:28:00Z</dcterms:created>
  <dcterms:modified xsi:type="dcterms:W3CDTF">2021-03-16T15:17:00Z</dcterms:modified>
</cp:coreProperties>
</file>