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14</w:t>
      </w:r>
      <w:r>
        <w:rPr>
          <w:rFonts w:hint="eastAsia"/>
          <w:szCs w:val="20"/>
        </w:rPr>
        <w:t>주차 학습</w:t>
      </w:r>
    </w:p>
    <w:p>
      <w:pPr>
        <w:rPr/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정보시스템의 보안</w:t>
      </w:r>
    </w:p>
    <w:p>
      <w:pPr>
        <w:rPr/>
      </w:pPr>
      <w:r>
        <w:rPr/>
        <w:t>1. 정보시스템 보안의 이해</w:t>
      </w:r>
    </w:p>
    <w:p>
      <w:pPr>
        <w:ind w:left="800"/>
        <w:rPr/>
      </w:pPr>
      <w:r>
        <w:rPr/>
        <w:t>1) 정보시스템 보안</w:t>
      </w:r>
    </w:p>
    <w:p>
      <w:pPr>
        <w:ind w:left="800"/>
        <w:rPr/>
      </w:pPr>
      <w:r>
        <w:rPr/>
        <w:t>정보시스템의 불법적 접근, 절취, 물리적 손상을 방지하기 위한 안전 관리 및 기술적인 대책의 총칭으로 기밀성, 무결성, 가용성으로 인해 필요함</w:t>
      </w:r>
    </w:p>
    <w:p>
      <w:pPr>
        <w:ind w:left="800"/>
        <w:rPr/>
      </w:pPr>
      <w:r>
        <w:rPr/>
        <w:t>2) 정보시스템 보안의 위협 요소</w:t>
      </w:r>
    </w:p>
    <w:p>
      <w:pPr>
        <w:ind w:left="800"/>
        <w:rPr/>
      </w:pPr>
      <w:r>
        <w:rPr/>
        <w:t>조작자의 실수</w:t>
      </w:r>
    </w:p>
    <w:p>
      <w:pPr>
        <w:ind w:left="800"/>
        <w:rPr/>
      </w:pPr>
      <w:r>
        <w:rPr/>
        <w:t>하드웨어 과장과 소프트웨어 오류</w:t>
      </w:r>
    </w:p>
    <w:p>
      <w:pPr>
        <w:ind w:left="800"/>
        <w:rPr/>
      </w:pPr>
      <w:r>
        <w:rPr/>
        <w:t>자료의 오류</w:t>
      </w:r>
    </w:p>
    <w:p>
      <w:pPr>
        <w:ind w:left="800"/>
        <w:rPr/>
      </w:pPr>
      <w:r>
        <w:rPr/>
        <w:t>자연재해</w:t>
      </w:r>
    </w:p>
    <w:p>
      <w:pPr>
        <w:ind w:left="800"/>
        <w:rPr/>
      </w:pPr>
      <w:r>
        <w:rPr/>
        <w:t>컴퓨터 범죄</w:t>
      </w:r>
    </w:p>
    <w:p>
      <w:pPr>
        <w:ind w:left="800"/>
        <w:rPr/>
      </w:pPr>
      <w:r>
        <w:rPr/>
        <w:t>컴퓨터 바이러스</w:t>
      </w:r>
    </w:p>
    <w:p>
      <w:pPr>
        <w:ind w:left="800"/>
        <w:rPr/>
      </w:pPr>
    </w:p>
    <w:p>
      <w:pPr>
        <w:rPr/>
      </w:pPr>
      <w:r>
        <w:rPr/>
        <w:t>2. 정보시스템 보안기술</w:t>
      </w:r>
    </w:p>
    <w:p>
      <w:pPr>
        <w:ind w:left="800"/>
        <w:rPr/>
      </w:pPr>
      <w:r>
        <w:rPr/>
        <w:t>1) 정보시스템 보안 기술</w:t>
      </w:r>
    </w:p>
    <w:p>
      <w:pPr>
        <w:ind w:left="800"/>
        <w:rPr/>
      </w:pPr>
      <w:r>
        <w:rPr/>
        <w:t>컴퓨터 범죄를 억제하고 정보 자산을 보호하기 위한 기술 및 시스템</w:t>
      </w:r>
    </w:p>
    <w:p>
      <w:pPr>
        <w:ind w:left="800"/>
        <w:rPr/>
      </w:pPr>
      <w:r>
        <w:rPr/>
        <w:t>2) 정보시스템의 보안 기술의 종류</w:t>
      </w:r>
    </w:p>
    <w:p>
      <w:pPr>
        <w:ind w:left="800"/>
        <w:rPr/>
      </w:pPr>
      <w:r>
        <w:rPr/>
        <w:t>암호화시스템, 전자서명, 공인인증서와 같은 인증시스템</w:t>
      </w:r>
    </w:p>
    <w:p>
      <w:pPr>
        <w:ind w:left="800"/>
        <w:rPr/>
      </w:pPr>
      <w:r>
        <w:rPr/>
        <w:t>방화벽, 침입탐지시스템과 같은 네트워크 보안시스템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br w:type="page"/>
      </w:r>
    </w:p>
    <w:p>
      <w:pPr>
        <w:rPr/>
      </w:pPr>
      <w:r>
        <w:rPr>
          <w:lang w:eastAsia="ko-KR"/>
          <w:rtl w:val="off"/>
        </w:rPr>
        <w:t xml:space="preserve">Q1. </w:t>
      </w:r>
      <w:r>
        <w:rPr/>
        <w:t>정보시스템 보안의 필요성 중 인가된 사용자만 정보자산에 접근할 수 있는 것은?</w:t>
      </w:r>
    </w:p>
    <w:p>
      <w:pPr>
        <w:ind w:left="800"/>
        <w:rPr>
          <w:color w:val="FF0000"/>
        </w:rPr>
      </w:pPr>
      <w:r>
        <w:rPr/>
        <w:fldChar w:fldCharType="begin"/>
      </w:r>
      <w:r>
        <w:rPr/>
        <w:instrText xml:space="preserve"> HYPERLINK "http://lms.studywill.net/Contents/2018/000359/index.html?wk=14&amp;amp;th=01?isEnd=1#" </w:instrText>
      </w:r>
      <w:r>
        <w:rPr/>
        <w:fldChar w:fldCharType="separate"/>
      </w:r>
      <w:r>
        <w:rPr/>
        <w:fldChar w:fldCharType="end"/>
      </w:r>
      <w:r>
        <w:rPr>
          <w:rStyle w:val="a4"/>
          <w:color w:val="FF0000"/>
        </w:rPr>
        <w:t>기밀성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"http://lms.studywill.net/Contents/2018/000359/index.html?wk=14&amp;amp;th=01?isEnd=1#" </w:instrText>
      </w:r>
      <w:r>
        <w:rPr/>
        <w:fldChar w:fldCharType="separate"/>
      </w:r>
      <w:r>
        <w:rPr>
          <w:rStyle w:val="a4"/>
        </w:rPr>
        <w:t>무결성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"http://lms.studywill.net/Contents/2018/000359/index.html?wk=14&amp;amp;th=01?isEnd=1#" </w:instrText>
      </w:r>
      <w:r>
        <w:rPr/>
        <w:fldChar w:fldCharType="separate"/>
      </w:r>
      <w:r>
        <w:rPr>
          <w:rStyle w:val="a4"/>
        </w:rPr>
        <w:t>가용성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"http://lms.studywill.net/Contents/2018/000359/index.html?wk=14&amp;amp;th=01?isEnd=1#" </w:instrText>
      </w:r>
      <w:r>
        <w:rPr/>
        <w:fldChar w:fldCharType="separate"/>
      </w:r>
      <w:r>
        <w:rPr>
          <w:rStyle w:val="a4"/>
        </w:rPr>
        <w:t>허가성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"http://lms.studywill.net/Contents/2018/000359/index.html?wk=14&amp;amp;th=01?isEnd=1#" </w:instrText>
      </w:r>
      <w:r>
        <w:rPr/>
        <w:fldChar w:fldCharType="separate"/>
      </w:r>
      <w:r>
        <w:rPr>
          <w:rStyle w:val="a4"/>
        </w:rPr>
        <w:t>정확성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기밀성은 인가된 사용자만 정보자산에 접근할 수 있는 것으로 방화벽, 암호, 비밀번호 등이 예가 될 수 있다.</w:t>
      </w:r>
    </w:p>
    <w:p>
      <w:pPr>
        <w:rPr/>
      </w:pPr>
      <w:r>
        <w:rPr>
          <w:lang w:eastAsia="ko-KR"/>
          <w:rtl w:val="off"/>
        </w:rPr>
        <w:t xml:space="preserve">Q2. </w:t>
      </w:r>
      <w:r>
        <w:rPr/>
        <w:t>컴퓨터 시스템에 허가 없이 접근하려고 하는 사람을 무엇이라고 하는가?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"http://lms.studywill.net/Contents/2018/000359/index.html?wk=14&amp;amp;th=01?isEnd=1#"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크랙커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"http://lms.studywill.net/Contents/2018/000359/index.html?wk=14&amp;amp;th=01?isEnd=1#" </w:instrText>
      </w:r>
      <w:r>
        <w:rPr/>
        <w:fldChar w:fldCharType="separate"/>
      </w:r>
      <w:r>
        <w:rPr>
          <w:rStyle w:val="a4"/>
        </w:rPr>
        <w:t>해킹</w:t>
      </w:r>
      <w:r>
        <w:rPr>
          <w:rStyle w:val="a4"/>
        </w:rPr>
        <w:fldChar w:fldCharType="end"/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"http://lms.studywill.net/Contents/2018/000359/index.html?wk=14&amp;amp;th=01?isEnd=1#"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해커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"http://lms.studywill.net/Contents/2018/000359/index.html?wk=14&amp;amp;th=01?isEnd=1#" </w:instrText>
      </w:r>
      <w:r>
        <w:rPr/>
        <w:fldChar w:fldCharType="separate"/>
      </w:r>
      <w:r>
        <w:rPr>
          <w:rStyle w:val="a4"/>
        </w:rPr>
        <w:t>크래킹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"http://lms.studywill.net/Contents/2018/000359/index.html?wk=14&amp;amp;th=01?isEnd=1#" </w:instrText>
      </w:r>
      <w:r>
        <w:rPr/>
        <w:fldChar w:fldCharType="separate"/>
      </w:r>
      <w:r>
        <w:rPr>
          <w:rStyle w:val="a4"/>
        </w:rPr>
        <w:t>침입자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해커는 컴퓨터 시스템에 허가 없이 접근하려고 하는 사람이다. 크래커는 범죄 의도를 가진 해커이다.</w:t>
      </w:r>
    </w:p>
    <w:p>
      <w:pPr>
        <w:rPr/>
      </w:pPr>
      <w:r>
        <w:rPr>
          <w:lang w:eastAsia="ko-KR"/>
          <w:rtl w:val="off"/>
        </w:rPr>
        <w:t xml:space="preserve">Q3. </w:t>
      </w:r>
      <w:r>
        <w:rPr/>
        <w:t>전자서명의 기능에 해당하지 않는</w:t>
      </w:r>
      <w:r>
        <w:rPr/>
        <w:t>것은?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"http://lms.studywill.net/Contents/2018/000359/index.html?wk=14&amp;amp;th=01?isEnd=1#"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위조 불가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"http://lms.studywill.net/Contents/2018/000359/index.html?wk=14&amp;amp;th=01?isEnd=1#" </w:instrText>
      </w:r>
      <w:r>
        <w:rPr/>
        <w:fldChar w:fldCharType="separate"/>
      </w:r>
      <w:r>
        <w:rPr>
          <w:rStyle w:val="a4"/>
        </w:rPr>
        <w:t>인증</w:t>
      </w:r>
      <w:r>
        <w:rPr>
          <w:rStyle w:val="a4"/>
        </w:rPr>
        <w:fldChar w:fldCharType="end"/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"http://lms.studywill.net/Contents/2018/000359/index.html?wk=14&amp;amp;th=01?isEnd=1#"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재사용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"http://lms.studywill.net/Contents/2018/000359/index.html?wk=14&amp;amp;th=01?isEnd=1#" </w:instrText>
      </w:r>
      <w:r>
        <w:rPr/>
        <w:fldChar w:fldCharType="separate"/>
      </w:r>
      <w:r>
        <w:rPr>
          <w:rStyle w:val="a4"/>
        </w:rPr>
        <w:t>변경 불가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"http://lms.studywill.net/Contents/2018/000359/index.html?wk=14&amp;amp;th=01?isEnd=1#" </w:instrText>
      </w:r>
      <w:r>
        <w:rPr/>
        <w:fldChar w:fldCharType="separate"/>
      </w:r>
      <w:r>
        <w:rPr>
          <w:rStyle w:val="a4"/>
        </w:rPr>
        <w:t>부인방지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전자사명은 재사용이 불가하다.</w:t>
      </w:r>
    </w:p>
    <w:p>
      <w:pPr>
        <w:rPr>
          <w:rFonts w:hint="eastAsia"/>
          <w:szCs w:val="20"/>
        </w:rPr>
      </w:pPr>
    </w:p>
    <w:p>
      <w:pPr>
        <w:rPr/>
      </w:pPr>
      <w:r>
        <w:rPr>
          <w:rFonts w:hint="eastAsia"/>
          <w:szCs w:val="20"/>
        </w:rPr>
        <w:t xml:space="preserve">2교시 학습 키워드 - </w:t>
      </w:r>
      <w:r>
        <w:rPr/>
        <w:t>정보시스템 통제</w:t>
      </w:r>
      <w:r>
        <w:rPr>
          <w:lang w:eastAsia="ko-KR"/>
          <w:rtl w:val="off"/>
        </w:rPr>
        <w:t xml:space="preserve">, </w:t>
      </w:r>
      <w:r>
        <w:rPr/>
        <w:t>정보시스템 평가방법</w:t>
      </w:r>
    </w:p>
    <w:p>
      <w:pPr>
        <w:rPr/>
      </w:pPr>
      <w:r>
        <w:rPr/>
        <w:t>1. 정보시스템 통제의 개념과 유형</w:t>
      </w:r>
    </w:p>
    <w:p>
      <w:pPr>
        <w:ind w:left="800"/>
        <w:rPr/>
      </w:pPr>
      <w:r>
        <w:rPr/>
        <w:t>1) 정보시스템 통제</w:t>
      </w:r>
    </w:p>
    <w:p>
      <w:pPr>
        <w:ind w:left="800"/>
        <w:rPr/>
      </w:pPr>
      <w:r>
        <w:rPr/>
        <w:t>정보시스템 기능의 정상적인 수행에 지장을 초래하는 불법적 행위나 착오, 재해 등을 방지하거나 그 피해를 최소화하는 관리적 행위</w:t>
      </w:r>
    </w:p>
    <w:p>
      <w:pPr>
        <w:ind w:left="800"/>
        <w:rPr/>
      </w:pPr>
      <w:r>
        <w:rPr/>
        <w:t>2) 정보시스템 통제의 유형</w:t>
      </w:r>
    </w:p>
    <w:p>
      <w:pPr>
        <w:ind w:left="800"/>
        <w:rPr/>
      </w:pPr>
      <w:r>
        <w:rPr/>
        <w:t>계획된 방법으로 정보시스템의 개발, 이행, 운용이 제대로 이루어지는지 확인하는 것으로 모든 전산 응용시스템에 적용되는 일반 통제와 각 응용시스템이 오로지 허가된 데이터를 완전하고 정확히 처리하도록 보장하는 응용통제가 있음</w:t>
      </w:r>
    </w:p>
    <w:p>
      <w:pPr>
        <w:rPr/>
      </w:pPr>
      <w:r>
        <w:rPr/>
        <w:t>2. 정보시스템 평가 및 감사</w:t>
      </w:r>
    </w:p>
    <w:p>
      <w:pPr>
        <w:ind w:left="800"/>
        <w:rPr/>
      </w:pPr>
      <w:r>
        <w:rPr/>
        <w:t>1) 정보시스템의 전통적 평가방법</w:t>
      </w:r>
    </w:p>
    <w:p>
      <w:pPr>
        <w:ind w:left="800"/>
        <w:rPr/>
      </w:pPr>
      <w:r>
        <w:rPr/>
        <w:t>기업의 수익과 비용에 관련한 재무적 접근방식, 확률적 접근방식, 다중 접근방식 등이 있음</w:t>
      </w:r>
    </w:p>
    <w:p>
      <w:pPr>
        <w:ind w:left="800"/>
        <w:rPr/>
      </w:pPr>
      <w:r>
        <w:rPr/>
        <w:t>2) BSC</w:t>
      </w:r>
    </w:p>
    <w:p>
      <w:pPr>
        <w:ind w:left="800"/>
        <w:rPr/>
      </w:pPr>
      <w:r>
        <w:rPr/>
        <w:t>기업의 성과를 단순히 재무지표만이 아니라 고객, 내부 비즈니스 프로세스, 학습 및 성장의 관점에서 종합적이고 균형적으로 관리하는 접근법</w:t>
      </w:r>
    </w:p>
    <w:p>
      <w:pPr>
        <w:ind w:left="800"/>
        <w:rPr/>
      </w:pPr>
      <w:r>
        <w:rPr/>
        <w:t>3) 정보시스템 감사</w:t>
      </w:r>
    </w:p>
    <w:p>
      <w:pPr>
        <w:ind w:left="800"/>
        <w:rPr/>
      </w:pPr>
      <w:r>
        <w:rPr/>
        <w:t>개별 정보시스템을 관리하는 통제 요소는 물론 기업의 전반적인 보안 환경도 검토하고 감사기법에는 입출력 중심의 감사기법과 처리중심의 감사기법으로 구분할 수 있음</w:t>
      </w:r>
    </w:p>
    <w:p>
      <w:pPr>
        <w:rPr>
          <w:szCs w:val="20"/>
        </w:rPr>
      </w:pP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br w:type="page"/>
      </w:r>
    </w:p>
    <w:p>
      <w:pPr>
        <w:rPr/>
      </w:pPr>
      <w:r>
        <w:rPr>
          <w:lang w:eastAsia="ko-KR"/>
          <w:rtl w:val="off"/>
        </w:rPr>
        <w:t xml:space="preserve">Q1. </w:t>
      </w:r>
      <w:r>
        <w:rPr/>
        <w:t xml:space="preserve">다음 중 일반통제 유형에 해당하지 </w:t>
      </w:r>
      <w:r>
        <w:rPr/>
        <w:t>않는</w:t>
      </w:r>
      <w:r>
        <w:rPr/>
        <w:t>것은?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"http://lms.studywill.net/Contents/2018/000359/index.html?wk=14&amp;amp;th=02?isEnd=1#"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소프트웨어 통제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"http://lms.studywill.net/Contents/2018/000359/index.html?wk=14&amp;amp;th=02?isEnd=1#" </w:instrText>
      </w:r>
      <w:r>
        <w:rPr/>
        <w:fldChar w:fldCharType="separate"/>
      </w:r>
      <w:r>
        <w:rPr>
          <w:rStyle w:val="a4"/>
        </w:rPr>
        <w:t>하드웨어 통제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"http://lms.studywill.net/Contents/2018/000359/index.html?wk=14&amp;amp;th=02?isEnd=1#" </w:instrText>
      </w:r>
      <w:r>
        <w:rPr/>
        <w:fldChar w:fldCharType="separate"/>
      </w:r>
      <w:r>
        <w:rPr>
          <w:rStyle w:val="a4"/>
        </w:rPr>
        <w:t>데이터 보안 통제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"http://lms.studywill.net/Contents/2018/000359/index.html?wk=14&amp;amp;th=02?isEnd=1#" </w:instrText>
      </w:r>
      <w:r>
        <w:rPr/>
        <w:fldChar w:fldCharType="separate"/>
      </w:r>
      <w:r>
        <w:rPr>
          <w:rStyle w:val="a4"/>
        </w:rPr>
        <w:t>구현 통제</w:t>
      </w:r>
      <w:r>
        <w:rPr>
          <w:rStyle w:val="a4"/>
        </w:rPr>
        <w:fldChar w:fldCharType="end"/>
      </w:r>
    </w:p>
    <w:p>
      <w:pPr>
        <w:ind w:left="80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"http://lms.studywill.net/Contents/2018/000359/index.html?wk=14&amp;amp;th=02?isEnd=1#"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입력통제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t>입력통제는 응용 통제에 해당한다.</w:t>
      </w:r>
    </w:p>
    <w:p>
      <w:pPr>
        <w:rPr/>
      </w:pPr>
      <w:r>
        <w:rPr>
          <w:lang w:eastAsia="ko-KR"/>
          <w:rtl w:val="off"/>
        </w:rPr>
        <w:t xml:space="preserve">Q2. </w:t>
      </w:r>
      <w:r>
        <w:rPr/>
        <w:t>감사기법 중 테스트 데이터법에 해당하지 않는</w:t>
      </w:r>
      <w:r>
        <w:rPr/>
        <w:t>것은?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"http://lms.studywill.net/Contents/2018/000359/index.html?wk=14&amp;amp;th=02?isEnd=1#"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컴퓨터를 이용한 감사의 한 방법</w:t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"http://lms.studywill.net/Contents/2018/000359/index.html?wk=14&amp;amp;th=02?isEnd=1#"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주로 온라인 시스템 감사에 사용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"http://lms.studywill.net/Contents/2018/000359/index.html?wk=14&amp;amp;th=02?isEnd=1#" </w:instrText>
      </w:r>
      <w:r>
        <w:rPr/>
        <w:fldChar w:fldCharType="separate"/>
      </w:r>
      <w:r>
        <w:rPr>
          <w:rStyle w:val="a4"/>
        </w:rPr>
        <w:t>감사인이 작성한 테스트 데이터를 준비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"http://lms.studywill.net/Contents/2018/000359/index.html?wk=14&amp;amp;th=02?isEnd=1#" </w:instrText>
      </w:r>
      <w:r>
        <w:rPr/>
        <w:fldChar w:fldCharType="separate"/>
      </w:r>
      <w:r>
        <w:rPr>
          <w:rStyle w:val="a4"/>
        </w:rPr>
        <w:t>회계시스템의 정당성을 평가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"http://lms.studywill.net/Contents/2018/000359/index.html?wk=14&amp;amp;th=02?isEnd=1#" </w:instrText>
      </w:r>
      <w:r>
        <w:rPr/>
        <w:fldChar w:fldCharType="separate"/>
      </w:r>
      <w:r>
        <w:rPr>
          <w:rStyle w:val="a4"/>
        </w:rPr>
        <w:t>실제로 사용하는 프로그램으로 처리한 결과와 미래 데이터를 집계한 결과 비교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온라인 시스템 감사에 주로 사용하는 것은 ITF법이다.</w:t>
      </w:r>
    </w:p>
    <w:p>
      <w:pPr>
        <w:rPr/>
      </w:pPr>
      <w:r>
        <w:rPr>
          <w:lang w:eastAsia="ko-KR"/>
          <w:rtl w:val="off"/>
        </w:rPr>
        <w:t xml:space="preserve">Q3. </w:t>
      </w:r>
      <w:r>
        <w:rPr/>
        <w:t>기업의 성과를 단순히 재무지표뿐만 아니라 고객, 내부 비즈니스 프로세스, 학습 및 성장의 관점에서 접근하는 방식을 무엇이라고 하는가?</w:t>
      </w:r>
    </w:p>
    <w:p>
      <w:pPr>
        <w:ind w:left="800"/>
        <w:rPr/>
      </w:pPr>
      <w:r>
        <w:rPr>
          <w:rStyle w:val="a4"/>
        </w:rPr>
        <w:t>AIE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"http://lms.studywill.net/Contents/2018/000359/index.html?wk=14&amp;amp;th=02?isEnd=1#" </w:instrText>
      </w:r>
      <w:r>
        <w:rPr/>
        <w:fldChar w:fldCharType="separate"/>
      </w:r>
      <w:r>
        <w:rPr>
          <w:rStyle w:val="a4"/>
        </w:rPr>
        <w:t>TCO</w:t>
      </w:r>
      <w:r>
        <w:rPr>
          <w:rStyle w:val="a4"/>
        </w:rPr>
        <w:fldChar w:fldCharType="end"/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"http://lms.studywill.net/Contents/2018/000359/index.html?wk=14&amp;amp;th=02?isEnd=1#"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BSC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"http://lms.studywill.net/Contents/2018/000359/index.html?wk=14&amp;amp;th=02?isEnd=1#" </w:instrText>
      </w:r>
      <w:r>
        <w:rPr/>
        <w:fldChar w:fldCharType="separate"/>
      </w:r>
      <w:r>
        <w:rPr>
          <w:rStyle w:val="a4"/>
        </w:rPr>
        <w:t>TVO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"http://lms.studywill.net/Contents/2018/000359/index.html?wk=14&amp;amp;th=02?isEnd=1#" </w:instrText>
      </w:r>
      <w:r>
        <w:rPr/>
        <w:fldChar w:fldCharType="separate"/>
      </w:r>
      <w:r>
        <w:rPr>
          <w:rStyle w:val="a4"/>
        </w:rPr>
        <w:t>IE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BSC는 기업의 성과를 단순히 재무지표만이 아니라 고객, 내부 비즈니스 프로세스, 학습 및 성장의 관점에서 종합적이고 균형적으로 관리하는 접근법이다.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  <w:style w:type="paragraph" w:styleId="afe">
    <w:name w:val="List Paragraph"/>
    <w:uiPriority w:val="34"/>
    <w:basedOn w:val="a"/>
    <w:qFormat/>
    <w:pPr>
      <w:ind w:left="85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2021-03-26T05:07:59Z</dcterms:modified>
  <cp:version>1100.0100.01</cp:version>
</cp:coreProperties>
</file>