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86D49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B86D49">
        <w:rPr>
          <w:rStyle w:val="click"/>
        </w:rPr>
        <w:t>교육훈련</w:t>
      </w:r>
      <w:r w:rsidR="00B86D49">
        <w:rPr>
          <w:rStyle w:val="click"/>
          <w:rFonts w:hint="eastAsia"/>
        </w:rPr>
        <w:t xml:space="preserve">, </w:t>
      </w:r>
      <w:r w:rsidR="00B86D49">
        <w:rPr>
          <w:rStyle w:val="click"/>
        </w:rPr>
        <w:t>조직역량</w:t>
      </w:r>
    </w:p>
    <w:p w:rsidR="00B86D49" w:rsidRDefault="00B86D49" w:rsidP="00B86D49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B86D49" w:rsidRDefault="00B86D49" w:rsidP="00B86D4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교육</w:t>
        </w:r>
      </w:hyperlink>
    </w:p>
    <w:p w:rsidR="00B86D49" w:rsidRDefault="00B86D49" w:rsidP="00B86D4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개발</w:t>
        </w:r>
      </w:hyperlink>
    </w:p>
    <w:p w:rsidR="00B86D49" w:rsidRDefault="00B86D49" w:rsidP="00B86D4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학습</w:t>
        </w:r>
      </w:hyperlink>
    </w:p>
    <w:p w:rsidR="00B86D49" w:rsidRPr="00B86D49" w:rsidRDefault="00B86D49" w:rsidP="00B86D4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B86D49">
          <w:rPr>
            <w:rStyle w:val="a4"/>
            <w:color w:val="FF0000"/>
          </w:rPr>
          <w:t>훈련</w:t>
        </w:r>
      </w:hyperlink>
    </w:p>
    <w:p w:rsidR="00B86D49" w:rsidRDefault="00B86D49" w:rsidP="00B86D4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연습</w:t>
        </w:r>
      </w:hyperlink>
    </w:p>
    <w:p w:rsidR="00B86D49" w:rsidRDefault="00B86D49" w:rsidP="00B86D49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B86D49" w:rsidRDefault="00B86D49" w:rsidP="00B86D49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B86D49" w:rsidRPr="00B86D49" w:rsidRDefault="00B86D49" w:rsidP="00B86D4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B86D49">
          <w:rPr>
            <w:rStyle w:val="a4"/>
            <w:color w:val="FF0000"/>
          </w:rPr>
          <w:t>성장욕구 충족</w:t>
        </w:r>
      </w:hyperlink>
    </w:p>
    <w:p w:rsidR="00B86D49" w:rsidRDefault="00B86D49" w:rsidP="00B86D4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생산성 향상</w:t>
        </w:r>
      </w:hyperlink>
    </w:p>
    <w:p w:rsidR="00B86D49" w:rsidRDefault="00B86D49" w:rsidP="00B86D4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미래필요능력 육성</w:t>
        </w:r>
      </w:hyperlink>
    </w:p>
    <w:p w:rsidR="00B86D49" w:rsidRDefault="00B86D49" w:rsidP="00B86D4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조직성과 재고</w:t>
        </w:r>
      </w:hyperlink>
    </w:p>
    <w:p w:rsidR="00B86D49" w:rsidRDefault="00B86D49" w:rsidP="00B86D4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필요인력 사내확보</w:t>
        </w:r>
      </w:hyperlink>
    </w:p>
    <w:p w:rsidR="00B86D49" w:rsidRDefault="00B86D49" w:rsidP="00B86D49">
      <w:pPr>
        <w:pStyle w:val="a3"/>
        <w:ind w:left="720"/>
      </w:pPr>
      <w:r>
        <w:t>성장욕구충족은 종업원 측면의 목적이다.</w:t>
      </w:r>
    </w:p>
    <w:p w:rsidR="00B86D49" w:rsidRDefault="00B86D49" w:rsidP="00B86D49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B86D49" w:rsidRDefault="00B86D49" w:rsidP="00B86D4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급속한 기술변화로 기술진부화 가속화</w:t>
        </w:r>
      </w:hyperlink>
    </w:p>
    <w:p w:rsidR="00B86D49" w:rsidRDefault="00B86D49" w:rsidP="00B86D4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직무의 재설계는 종업원에게 추가적인 대인관계기술 개발요구</w:t>
        </w:r>
      </w:hyperlink>
    </w:p>
    <w:p w:rsidR="00B86D49" w:rsidRDefault="00B86D49" w:rsidP="00B86D4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인수합병의 증가에 따른 교육훈련 필요성 증가</w:t>
        </w:r>
      </w:hyperlink>
    </w:p>
    <w:p w:rsidR="00B86D49" w:rsidRDefault="00B86D49" w:rsidP="00B86D4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기업 간 종업원이동증가로 회사규정이해, 종업원 네트워크화의 필요</w:t>
        </w:r>
      </w:hyperlink>
    </w:p>
    <w:p w:rsidR="00B86D49" w:rsidRPr="00B86D49" w:rsidRDefault="00B86D49" w:rsidP="00B86D4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B86D49" w:rsidRDefault="00B86D49" w:rsidP="00B86D49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B86D49" w:rsidRDefault="00B86D49" w:rsidP="00B86D49">
      <w:pPr>
        <w:pStyle w:val="2"/>
      </w:pPr>
      <w:r>
        <w:t>1. 교육훈련의 이해</w:t>
      </w:r>
    </w:p>
    <w:p w:rsidR="00B86D49" w:rsidRDefault="00B86D49" w:rsidP="00B86D4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B86D49" w:rsidRDefault="00B86D49" w:rsidP="00B86D4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B86D49" w:rsidRDefault="00B86D49" w:rsidP="00B86D4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B86D49" w:rsidRDefault="00B86D49" w:rsidP="00B86D4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B86D49" w:rsidTr="00B86D49">
        <w:trPr>
          <w:trHeight w:val="960"/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FFFFFF"/>
                <w:sz w:val="23"/>
                <w:szCs w:val="23"/>
              </w:rPr>
              <w:t>기업측면 :</w:t>
            </w:r>
            <w:proofErr w:type="gramEnd"/>
            <w:r>
              <w:rPr>
                <w:b/>
                <w:bCs/>
                <w:color w:val="FFFFFF"/>
                <w:sz w:val="23"/>
                <w:szCs w:val="23"/>
              </w:rPr>
              <w:t xml:space="preserve"> 조직의 유효성 제고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FFFFFF"/>
                <w:sz w:val="23"/>
                <w:szCs w:val="23"/>
              </w:rPr>
              <w:t>종업원측면 :</w:t>
            </w:r>
            <w:proofErr w:type="gramEnd"/>
            <w:r>
              <w:rPr>
                <w:b/>
                <w:bCs/>
                <w:color w:val="FFFFFF"/>
                <w:sz w:val="23"/>
                <w:szCs w:val="23"/>
              </w:rPr>
              <w:t xml:space="preserve"> 성취동기 달성</w:t>
            </w:r>
          </w:p>
        </w:tc>
      </w:tr>
      <w:tr w:rsidR="00B86D49" w:rsidTr="00B86D49">
        <w:trPr>
          <w:trHeight w:val="311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① 필요한 인력의 사내확보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① 승진기회의 증가(사기 증가)</w:t>
            </w:r>
          </w:p>
        </w:tc>
      </w:tr>
      <w:tr w:rsidR="00B86D49" w:rsidTr="00B86D49">
        <w:trPr>
          <w:trHeight w:val="311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② 생산성 향상과 조직성과 제고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② 노동시장에서의 경쟁력 강화</w:t>
            </w:r>
          </w:p>
        </w:tc>
      </w:tr>
      <w:tr w:rsidR="00B86D49" w:rsidTr="00B86D49">
        <w:trPr>
          <w:trHeight w:val="311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③ 인력배치의 유연성 제고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③ 직장안전 제고(보건 위생의 향상)</w:t>
            </w:r>
          </w:p>
        </w:tc>
      </w:tr>
      <w:tr w:rsidR="00B86D49" w:rsidTr="00B86D49">
        <w:trPr>
          <w:trHeight w:val="311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④ 기업이미지 제고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④ 성장욕구 충족(개인적 성장)</w:t>
            </w:r>
          </w:p>
        </w:tc>
      </w:tr>
      <w:tr w:rsidR="00B86D49" w:rsidTr="00B86D49">
        <w:trPr>
          <w:trHeight w:val="311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⑤ 미래 필요능력에 대비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86D49" w:rsidRDefault="00B86D49">
            <w:pPr>
              <w:spacing w:before="300" w:after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⑤ 직무만족도 향상</w:t>
            </w:r>
          </w:p>
        </w:tc>
      </w:tr>
    </w:tbl>
    <w:p w:rsidR="00B86D49" w:rsidRDefault="00B86D49" w:rsidP="00B86D49">
      <w:pPr>
        <w:pStyle w:val="2"/>
      </w:pPr>
      <w:r>
        <w:t>2. 교육훈련의 내용</w:t>
      </w:r>
    </w:p>
    <w:p w:rsidR="00B86D49" w:rsidRDefault="00B86D49" w:rsidP="00B86D4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B86D49" w:rsidRDefault="00B86D49" w:rsidP="00B86D4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B86D49" w:rsidRDefault="00B86D49" w:rsidP="00B86D4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B86D49" w:rsidRDefault="00B86D49" w:rsidP="00B86D4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B86D49" w:rsidRDefault="00B86D49" w:rsidP="00B86D4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B86D49" w:rsidRDefault="00B86D49" w:rsidP="00B86D4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B86D49" w:rsidRDefault="00B86D49" w:rsidP="00B86D49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B86D49" w:rsidRDefault="00B86D49" w:rsidP="00B86D49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B86D49" w:rsidRDefault="00B86D49" w:rsidP="00B86D4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실행(Delivery)</w:t>
      </w:r>
    </w:p>
    <w:p w:rsidR="00B86D49" w:rsidRDefault="00B86D49" w:rsidP="00B86D4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B86D49" w:rsidRDefault="00B86D49" w:rsidP="00B86D49">
      <w:pPr>
        <w:pStyle w:val="2"/>
      </w:pPr>
      <w:r>
        <w:lastRenderedPageBreak/>
        <w:t>2. 교육훈련의 내용</w:t>
      </w:r>
    </w:p>
    <w:p w:rsidR="00B86D49" w:rsidRDefault="00B86D49" w:rsidP="00B86D4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B86D49" w:rsidRDefault="00B86D49" w:rsidP="00B86D4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B86D49" w:rsidRDefault="00B86D49" w:rsidP="00B86D4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B86D49" w:rsidRDefault="00B86D49" w:rsidP="00B86D4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B86D49" w:rsidRDefault="00B86D49" w:rsidP="00B86D4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B86D49" w:rsidRDefault="00B86D49" w:rsidP="00B86D4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B86D49" w:rsidRDefault="00B86D49" w:rsidP="00B86D4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B86D49" w:rsidRPr="00B86D49" w:rsidRDefault="00B86D49">
      <w:pPr>
        <w:rPr>
          <w:rFonts w:hint="eastAsia"/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B86D49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B86D49">
        <w:rPr>
          <w:rStyle w:val="click"/>
        </w:rPr>
        <w:t>OJT</w:t>
      </w:r>
      <w:r w:rsidR="00B86D49">
        <w:rPr>
          <w:rStyle w:val="click"/>
          <w:rFonts w:hint="eastAsia"/>
        </w:rPr>
        <w:t xml:space="preserve">, </w:t>
      </w:r>
      <w:r w:rsidR="00B86D49">
        <w:rPr>
          <w:rStyle w:val="click"/>
        </w:rPr>
        <w:t>OFF-JT</w:t>
      </w:r>
      <w:r w:rsidR="00B86D49">
        <w:rPr>
          <w:rStyle w:val="click"/>
          <w:rFonts w:hint="eastAsia"/>
        </w:rPr>
        <w:t xml:space="preserve">, </w:t>
      </w:r>
      <w:r w:rsidR="00B86D49">
        <w:rPr>
          <w:rStyle w:val="click"/>
        </w:rPr>
        <w:t>웹 기반 교육</w:t>
      </w:r>
    </w:p>
    <w:p w:rsidR="000C51F8" w:rsidRDefault="000C51F8" w:rsidP="000C51F8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0C51F8" w:rsidRDefault="000C51F8" w:rsidP="000C51F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직무훈련</w:t>
        </w:r>
      </w:hyperlink>
    </w:p>
    <w:p w:rsidR="000C51F8" w:rsidRDefault="000C51F8" w:rsidP="000C51F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직무순환</w:t>
        </w:r>
      </w:hyperlink>
    </w:p>
    <w:p w:rsidR="000C51F8" w:rsidRDefault="000C51F8" w:rsidP="000C51F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코칭</w:t>
        </w:r>
      </w:hyperlink>
    </w:p>
    <w:p w:rsidR="000C51F8" w:rsidRDefault="000C51F8" w:rsidP="000C51F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도제훈련</w:t>
        </w:r>
      </w:hyperlink>
    </w:p>
    <w:p w:rsidR="000C51F8" w:rsidRPr="000C51F8" w:rsidRDefault="000C51F8" w:rsidP="000C51F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5번" w:history="1">
        <w:r w:rsidRPr="000C51F8">
          <w:rPr>
            <w:rStyle w:val="a4"/>
            <w:color w:val="FF0000"/>
          </w:rPr>
          <w:t>사례연구</w:t>
        </w:r>
      </w:hyperlink>
    </w:p>
    <w:p w:rsidR="000C51F8" w:rsidRDefault="000C51F8" w:rsidP="000C51F8">
      <w:pPr>
        <w:pStyle w:val="a3"/>
        <w:ind w:left="720"/>
      </w:pPr>
      <w:r>
        <w:t>사례연구는 OFF-JT교육방법이다.</w:t>
      </w:r>
    </w:p>
    <w:p w:rsidR="000C51F8" w:rsidRDefault="000C51F8" w:rsidP="000C51F8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0C51F8" w:rsidRDefault="000C51F8" w:rsidP="000C51F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산업 내 훈련</w:t>
        </w:r>
      </w:hyperlink>
    </w:p>
    <w:p w:rsidR="000C51F8" w:rsidRDefault="000C51F8" w:rsidP="000C51F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역할 연기법</w:t>
        </w:r>
      </w:hyperlink>
    </w:p>
    <w:p w:rsidR="000C51F8" w:rsidRDefault="000C51F8" w:rsidP="000C51F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감수성 훈련</w:t>
        </w:r>
      </w:hyperlink>
    </w:p>
    <w:p w:rsidR="000C51F8" w:rsidRPr="000C51F8" w:rsidRDefault="000C51F8" w:rsidP="000C51F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4번" w:history="1">
        <w:r w:rsidRPr="000C51F8">
          <w:rPr>
            <w:rStyle w:val="a4"/>
            <w:color w:val="FF0000"/>
          </w:rPr>
          <w:t>다양성 훈련</w:t>
        </w:r>
      </w:hyperlink>
    </w:p>
    <w:p w:rsidR="000C51F8" w:rsidRDefault="000C51F8" w:rsidP="000C51F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OJT</w:t>
        </w:r>
      </w:hyperlink>
    </w:p>
    <w:p w:rsidR="000C51F8" w:rsidRDefault="000C51F8" w:rsidP="000C51F8">
      <w:pPr>
        <w:pStyle w:val="a3"/>
        <w:ind w:left="720"/>
      </w:pPr>
      <w:r>
        <w:t>다양성 훈련은 최근의 능력개발 교육의 방법이다.</w:t>
      </w:r>
    </w:p>
    <w:p w:rsidR="000C51F8" w:rsidRDefault="000C51F8" w:rsidP="000C51F8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0C51F8" w:rsidRPr="000C51F8" w:rsidRDefault="000C51F8" w:rsidP="000C51F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Pr="000C51F8">
          <w:rPr>
            <w:rStyle w:val="a4"/>
            <w:color w:val="FF0000"/>
          </w:rPr>
          <w:t>직능별 교육훈련</w:t>
        </w:r>
      </w:hyperlink>
    </w:p>
    <w:p w:rsidR="000C51F8" w:rsidRDefault="000C51F8" w:rsidP="000C51F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최고경영자 프로그램</w:t>
        </w:r>
      </w:hyperlink>
    </w:p>
    <w:p w:rsidR="000C51F8" w:rsidRDefault="000C51F8" w:rsidP="000C51F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비즈니스 게임</w:t>
        </w:r>
      </w:hyperlink>
    </w:p>
    <w:p w:rsidR="000C51F8" w:rsidRDefault="000C51F8" w:rsidP="000C51F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인 바스켓 훈련</w:t>
        </w:r>
      </w:hyperlink>
    </w:p>
    <w:p w:rsidR="000C51F8" w:rsidRDefault="000C51F8" w:rsidP="000C51F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감수성 훈련</w:t>
        </w:r>
      </w:hyperlink>
    </w:p>
    <w:p w:rsidR="000C51F8" w:rsidRDefault="000C51F8" w:rsidP="000C51F8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0C51F8" w:rsidRDefault="000C51F8" w:rsidP="000C51F8">
      <w:pPr>
        <w:pStyle w:val="2"/>
      </w:pPr>
      <w:r>
        <w:t>1. 교육훈련의 형태</w:t>
      </w:r>
    </w:p>
    <w:p w:rsidR="000C51F8" w:rsidRDefault="000C51F8" w:rsidP="000C51F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0C51F8" w:rsidRDefault="000C51F8" w:rsidP="000C51F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0C51F8" w:rsidRDefault="000C51F8" w:rsidP="000C51F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0C51F8" w:rsidRDefault="000C51F8" w:rsidP="000C51F8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0C51F8" w:rsidRDefault="000C51F8" w:rsidP="000C51F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0C51F8" w:rsidRDefault="000C51F8" w:rsidP="000C51F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0C51F8" w:rsidRDefault="000C51F8" w:rsidP="000C51F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0C51F8" w:rsidRDefault="000C51F8" w:rsidP="000C51F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0C51F8" w:rsidRDefault="000C51F8" w:rsidP="000C51F8">
      <w:pPr>
        <w:pStyle w:val="2"/>
      </w:pPr>
      <w:r>
        <w:t>2. 교육훈련의 방법</w:t>
      </w:r>
    </w:p>
    <w:p w:rsidR="000C51F8" w:rsidRDefault="000C51F8" w:rsidP="000C51F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0C51F8" w:rsidRDefault="000C51F8" w:rsidP="000C51F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0C51F8" w:rsidRDefault="000C51F8" w:rsidP="000C51F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0C51F8" w:rsidRDefault="000C51F8" w:rsidP="000C51F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0C51F8" w:rsidRDefault="000C51F8" w:rsidP="000C51F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0C51F8" w:rsidRDefault="000C51F8" w:rsidP="000C51F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0C51F8" w:rsidRDefault="000C51F8" w:rsidP="000C51F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0C51F8" w:rsidRDefault="000C51F8" w:rsidP="000C51F8">
      <w:pPr>
        <w:pStyle w:val="2"/>
      </w:pPr>
      <w:r>
        <w:t>3. 교육훈련의 최근 추세</w:t>
      </w:r>
    </w:p>
    <w:p w:rsidR="000C51F8" w:rsidRDefault="000C51F8" w:rsidP="000C51F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0C51F8" w:rsidRDefault="000C51F8" w:rsidP="000C51F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0C51F8" w:rsidRDefault="000C51F8" w:rsidP="000C51F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0C51F8" w:rsidRDefault="000C51F8" w:rsidP="000C51F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코칭</w:t>
      </w:r>
      <w:proofErr w:type="spellEnd"/>
      <w:r>
        <w:t>(Coaching)</w:t>
      </w:r>
    </w:p>
    <w:p w:rsidR="000C51F8" w:rsidRDefault="000C51F8" w:rsidP="000C51F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262A7" w:rsidRPr="000C51F8" w:rsidRDefault="005262A7">
      <w:pPr>
        <w:rPr>
          <w:szCs w:val="20"/>
        </w:rPr>
      </w:pPr>
      <w:bookmarkStart w:id="0" w:name="_GoBack"/>
      <w:bookmarkEnd w:id="0"/>
    </w:p>
    <w:sectPr w:rsidR="005262A7" w:rsidRPr="000C5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EB650D"/>
    <w:multiLevelType w:val="multilevel"/>
    <w:tmpl w:val="03CE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6A6C30"/>
    <w:multiLevelType w:val="multilevel"/>
    <w:tmpl w:val="91C2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567118"/>
    <w:multiLevelType w:val="multilevel"/>
    <w:tmpl w:val="F446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5"/>
  </w:num>
  <w:num w:numId="3">
    <w:abstractNumId w:val="2"/>
  </w:num>
  <w:num w:numId="4">
    <w:abstractNumId w:val="22"/>
  </w:num>
  <w:num w:numId="5">
    <w:abstractNumId w:val="7"/>
  </w:num>
  <w:num w:numId="6">
    <w:abstractNumId w:val="13"/>
  </w:num>
  <w:num w:numId="7">
    <w:abstractNumId w:val="28"/>
  </w:num>
  <w:num w:numId="8">
    <w:abstractNumId w:val="14"/>
  </w:num>
  <w:num w:numId="9">
    <w:abstractNumId w:val="25"/>
  </w:num>
  <w:num w:numId="10">
    <w:abstractNumId w:val="19"/>
  </w:num>
  <w:num w:numId="11">
    <w:abstractNumId w:val="17"/>
  </w:num>
  <w:num w:numId="12">
    <w:abstractNumId w:val="1"/>
  </w:num>
  <w:num w:numId="13">
    <w:abstractNumId w:val="37"/>
  </w:num>
  <w:num w:numId="14">
    <w:abstractNumId w:val="4"/>
  </w:num>
  <w:num w:numId="15">
    <w:abstractNumId w:val="0"/>
  </w:num>
  <w:num w:numId="16">
    <w:abstractNumId w:val="34"/>
  </w:num>
  <w:num w:numId="17">
    <w:abstractNumId w:val="24"/>
  </w:num>
  <w:num w:numId="18">
    <w:abstractNumId w:val="6"/>
  </w:num>
  <w:num w:numId="19">
    <w:abstractNumId w:val="38"/>
  </w:num>
  <w:num w:numId="20">
    <w:abstractNumId w:val="9"/>
  </w:num>
  <w:num w:numId="21">
    <w:abstractNumId w:val="18"/>
  </w:num>
  <w:num w:numId="22">
    <w:abstractNumId w:val="20"/>
  </w:num>
  <w:num w:numId="23">
    <w:abstractNumId w:val="26"/>
  </w:num>
  <w:num w:numId="24">
    <w:abstractNumId w:val="29"/>
  </w:num>
  <w:num w:numId="25">
    <w:abstractNumId w:val="11"/>
  </w:num>
  <w:num w:numId="26">
    <w:abstractNumId w:val="3"/>
  </w:num>
  <w:num w:numId="27">
    <w:abstractNumId w:val="12"/>
  </w:num>
  <w:num w:numId="28">
    <w:abstractNumId w:val="21"/>
  </w:num>
  <w:num w:numId="29">
    <w:abstractNumId w:val="8"/>
  </w:num>
  <w:num w:numId="30">
    <w:abstractNumId w:val="23"/>
  </w:num>
  <w:num w:numId="31">
    <w:abstractNumId w:val="10"/>
  </w:num>
  <w:num w:numId="32">
    <w:abstractNumId w:val="36"/>
  </w:num>
  <w:num w:numId="33">
    <w:abstractNumId w:val="16"/>
  </w:num>
  <w:num w:numId="34">
    <w:abstractNumId w:val="5"/>
  </w:num>
  <w:num w:numId="35">
    <w:abstractNumId w:val="35"/>
  </w:num>
  <w:num w:numId="36">
    <w:abstractNumId w:val="32"/>
  </w:num>
  <w:num w:numId="37">
    <w:abstractNumId w:val="30"/>
  </w:num>
  <w:num w:numId="38">
    <w:abstractNumId w:val="3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C51F8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B86D49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B86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B8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26" Type="http://schemas.openxmlformats.org/officeDocument/2006/relationships/hyperlink" Target="http://lms.studywill.net/Contents/2019/000378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2?isEnd=1" TargetMode="External"/><Relationship Id="rId34" Type="http://schemas.openxmlformats.org/officeDocument/2006/relationships/hyperlink" Target="http://lms.studywill.net/Contents/2019/000378/index.html?wk=06&amp;th=02?isEnd=1" TargetMode="External"/><Relationship Id="rId7" Type="http://schemas.openxmlformats.org/officeDocument/2006/relationships/hyperlink" Target="http://lms.studywill.net/Contents/2019/000378/index.html?wk=06&amp;th=01?isEnd=1" TargetMode="Externa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5" Type="http://schemas.openxmlformats.org/officeDocument/2006/relationships/hyperlink" Target="http://lms.studywill.net/Contents/2019/000378/index.html?wk=06&amp;th=02?isEnd=1" TargetMode="External"/><Relationship Id="rId33" Type="http://schemas.openxmlformats.org/officeDocument/2006/relationships/hyperlink" Target="http://lms.studywill.net/Contents/2019/000378/index.html?wk=06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29" Type="http://schemas.openxmlformats.org/officeDocument/2006/relationships/hyperlink" Target="http://lms.studywill.net/Contents/2019/000378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8/index.html?wk=06&amp;th=01?isEnd=1" TargetMode="Externa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hyperlink" Target="http://lms.studywill.net/Contents/2019/000378/index.html?wk=06&amp;th=02?isEnd=1" TargetMode="External"/><Relationship Id="rId32" Type="http://schemas.openxmlformats.org/officeDocument/2006/relationships/hyperlink" Target="http://lms.studywill.net/Contents/2019/000378/index.html?wk=06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hyperlink" Target="http://lms.studywill.net/Contents/2019/000378/index.html?wk=06&amp;th=02?isEnd=1" TargetMode="External"/><Relationship Id="rId28" Type="http://schemas.openxmlformats.org/officeDocument/2006/relationships/hyperlink" Target="http://lms.studywill.net/Contents/2019/000378/index.html?wk=06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31" Type="http://schemas.openxmlformats.org/officeDocument/2006/relationships/hyperlink" Target="http://lms.studywill.net/Contents/2019/000378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2?isEnd=1" TargetMode="External"/><Relationship Id="rId27" Type="http://schemas.openxmlformats.org/officeDocument/2006/relationships/hyperlink" Target="http://lms.studywill.net/Contents/2019/000378/index.html?wk=06&amp;th=02?isEnd=1" TargetMode="External"/><Relationship Id="rId30" Type="http://schemas.openxmlformats.org/officeDocument/2006/relationships/hyperlink" Target="http://lms.studywill.net/Contents/2019/000378/index.html?wk=06&amp;th=02?isEnd=1" TargetMode="External"/><Relationship Id="rId35" Type="http://schemas.openxmlformats.org/officeDocument/2006/relationships/hyperlink" Target="http://lms.studywill.net/Contents/2019/000378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2021-01-26T13:20:00Z</dcterms:modified>
</cp:coreProperties>
</file>