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바탕체" w:eastAsia="바탕체" w:hAnsi="바탕체" w:hint="eastAsia"/>
          <w:b/>
          <w:sz w:val="22"/>
          <w:rtl w:val="off"/>
        </w:rPr>
      </w:pPr>
      <w:r>
        <w:rPr>
          <w:rFonts w:ascii="바탕체" w:eastAsia="바탕체" w:hAnsi="바탕체" w:hint="default"/>
          <w:b/>
          <w:sz w:val="22"/>
        </w:rPr>
        <w:t>주제</w:t>
      </w:r>
      <w:r>
        <w:rPr>
          <w:rFonts w:ascii="바탕체" w:eastAsia="바탕체" w:hAnsi="바탕체" w:hint="default"/>
          <w:b/>
          <w:sz w:val="22"/>
        </w:rPr>
        <w:t>: 4주 2강에서는 선발에 대해 학습했습니다. 선발은 모집 활동을 통해 획득한 지원자를 대상으로 미래에 수행할 직무에 가장 적합한 지원자를 식별하는 것입니다. 선발에서 지적능력, 성격, 신체능력 등의 여러 요소 중 전/현직 또는 자신이 다니고 싶은 직무(직장)에서 가장 중요시해야 하는 요소가 무엇일지 생각해보고, 그 이유를 기술하세요.</w:t>
      </w:r>
      <w:r>
        <w:rPr>
          <w:rFonts w:ascii="바탕체" w:eastAsia="바탕체" w:hAnsi="바탕체" w:hint="default"/>
          <w:b/>
          <w:sz w:val="22"/>
        </w:rPr>
        <w:br/>
      </w:r>
      <w:r>
        <w:rPr>
          <w:rFonts w:ascii="바탕체" w:eastAsia="바탕체" w:hAnsi="바탕체" w:hint="default"/>
          <w:b/>
          <w:sz w:val="22"/>
        </w:rPr>
        <w:t>( A4 3</w:t>
      </w:r>
      <w:r>
        <w:rPr>
          <w:rFonts w:ascii="바탕체" w:eastAsia="바탕체" w:hAnsi="바탕체" w:hint="default"/>
          <w:b/>
          <w:sz w:val="22"/>
        </w:rPr>
        <w:t>페이지(단면/표지제외), 폰트크기 11, 글꼴 바탕체/명조체/신명조 중 1개, 줄간격 160 )</w:t>
      </w:r>
      <w:r>
        <w:rPr>
          <w:rFonts w:ascii="바탕체" w:eastAsia="바탕체" w:hAnsi="바탕체" w:hint="default"/>
          <w:b/>
          <w:sz w:val="22"/>
        </w:rPr>
        <w:br/>
      </w:r>
      <w:r>
        <w:rPr>
          <w:rFonts w:ascii="바탕체" w:eastAsia="바탕체" w:hAnsi="바탕체" w:hint="default"/>
          <w:b/>
          <w:sz w:val="22"/>
        </w:rPr>
        <w:t>채점포인트:</w:t>
      </w:r>
    </w:p>
    <w:p>
      <w:pPr>
        <w:rPr>
          <w:rFonts w:ascii="바탕체" w:eastAsia="바탕체" w:hAnsi="바탕체" w:cs="돋움"/>
          <w:sz w:val="22"/>
        </w:rPr>
      </w:pPr>
      <w:r>
        <w:rPr>
          <w:rFonts w:ascii="바탕체" w:eastAsia="바탕체" w:hAnsi="바탕체" w:cs="돋움"/>
          <w:sz w:val="22"/>
        </w:rPr>
        <w:t>● 선발에서의 여러 요소의 특징을 기술함</w:t>
      </w:r>
      <w:r>
        <w:rPr>
          <w:rFonts w:ascii="바탕체" w:eastAsia="바탕체" w:hAnsi="바탕체" w:cs="돋움"/>
          <w:sz w:val="22"/>
        </w:rPr>
        <w:br/>
      </w:r>
      <w:r>
        <w:rPr>
          <w:rFonts w:ascii="바탕체" w:eastAsia="바탕체" w:hAnsi="바탕체" w:cs="돋움"/>
          <w:sz w:val="22"/>
        </w:rPr>
        <w:t>● 자신의 조직에 적절한 선발 방법을 선택함</w:t>
      </w:r>
      <w:r>
        <w:rPr>
          <w:rFonts w:ascii="바탕체" w:eastAsia="바탕체" w:hAnsi="바탕체" w:cs="돋움"/>
          <w:sz w:val="22"/>
        </w:rPr>
        <w:br/>
      </w:r>
      <w:r>
        <w:rPr>
          <w:rFonts w:ascii="바탕체" w:eastAsia="바탕체" w:hAnsi="바탕체" w:cs="돋움"/>
          <w:sz w:val="22"/>
        </w:rPr>
        <w:t>● 기술의 논리성과 분량의 충실함</w:t>
      </w:r>
    </w:p>
    <w:p>
      <w:pPr>
        <w:rPr>
          <w:rFonts w:ascii="바탕체" w:eastAsia="바탕체" w:hAnsi="바탕체" w:hint="default"/>
          <w:sz w:val="22"/>
          <w:szCs w:val="22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내부 모집 외부모집이 있다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charset w:val="00"/>
    <w:notTrueType w:val="false"/>
    <w:sig w:usb0="B00002AF" w:usb1="69D77CFB" w:usb2="00000030" w:usb3="00000001" w:csb0="4008009F" w:csb1="DFD70000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2021-06-05T16:31:36Z</dcterms:modified>
  <cp:version>1100.0100.01</cp:version>
</cp:coreProperties>
</file>