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7F53B0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a8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7F53B0">
        <w:rPr>
          <w:rStyle w:val="a8"/>
        </w:rPr>
        <w:t>● 직무분석(Job Analysis)</w:t>
      </w:r>
      <w:r w:rsidR="007F53B0">
        <w:rPr>
          <w:b/>
          <w:bCs/>
        </w:rPr>
        <w:br/>
      </w:r>
      <w:r w:rsidR="007F53B0">
        <w:rPr>
          <w:rStyle w:val="a8"/>
        </w:rPr>
        <w:t>- 직무분석의 정의</w:t>
      </w:r>
      <w:r w:rsidR="007F53B0">
        <w:rPr>
          <w:b/>
          <w:bCs/>
        </w:rPr>
        <w:br/>
      </w:r>
      <w:r w:rsidR="007F53B0">
        <w:rPr>
          <w:rStyle w:val="a8"/>
        </w:rPr>
        <w:t>- 직무의 하위영역</w:t>
      </w:r>
      <w:r w:rsidR="007F53B0">
        <w:rPr>
          <w:b/>
          <w:bCs/>
        </w:rPr>
        <w:br/>
      </w:r>
      <w:r w:rsidR="007F53B0">
        <w:rPr>
          <w:rStyle w:val="a8"/>
        </w:rPr>
        <w:t>- 직무분석의 목적과 용도</w:t>
      </w:r>
      <w:r w:rsidR="007F53B0">
        <w:rPr>
          <w:b/>
          <w:bCs/>
        </w:rPr>
        <w:br/>
      </w:r>
      <w:r w:rsidR="007F53B0">
        <w:rPr>
          <w:rStyle w:val="a8"/>
        </w:rPr>
        <w:t>- 직무분석 유형</w:t>
      </w:r>
      <w:r w:rsidR="007F53B0">
        <w:rPr>
          <w:b/>
          <w:bCs/>
        </w:rPr>
        <w:br/>
      </w:r>
      <w:r w:rsidR="007F53B0">
        <w:rPr>
          <w:rStyle w:val="a8"/>
        </w:rPr>
        <w:t>- 직무분석 과정</w:t>
      </w:r>
      <w:r w:rsidR="007F53B0">
        <w:rPr>
          <w:b/>
          <w:bCs/>
        </w:rPr>
        <w:br/>
      </w:r>
      <w:r w:rsidR="007F53B0">
        <w:rPr>
          <w:rStyle w:val="a8"/>
        </w:rPr>
        <w:t>- 직무분석 결과물</w:t>
      </w:r>
      <w:r w:rsidR="007F53B0">
        <w:rPr>
          <w:b/>
          <w:bCs/>
        </w:rPr>
        <w:br/>
      </w:r>
      <w:r w:rsidR="007F53B0">
        <w:rPr>
          <w:rStyle w:val="a8"/>
        </w:rPr>
        <w:t>- 직무분석 연구들(신뢰도와 타당도)</w:t>
      </w:r>
    </w:p>
    <w:p w:rsidR="007F53B0" w:rsidRDefault="007F53B0">
      <w:pPr>
        <w:rPr>
          <w:rStyle w:val="a8"/>
          <w:rFonts w:hint="eastAsia"/>
        </w:rPr>
      </w:pPr>
      <w:r>
        <w:rPr>
          <w:rStyle w:val="a8"/>
        </w:rPr>
        <w:t>● 직무분석 과정을 설명할 수 있다.</w:t>
      </w:r>
    </w:p>
    <w:p w:rsidR="007F53B0" w:rsidRDefault="007F53B0">
      <w:pPr>
        <w:rPr>
          <w:rFonts w:hint="eastAsia"/>
        </w:rPr>
      </w:pPr>
      <w:r>
        <w:rPr>
          <w:rStyle w:val="a8"/>
        </w:rPr>
        <w:t>1. 직무분석(Job Analysis)</w:t>
      </w:r>
      <w:r>
        <w:rPr>
          <w:b/>
          <w:bCs/>
        </w:rPr>
        <w:br/>
      </w:r>
      <w:r>
        <w:t>● 정의</w:t>
      </w:r>
      <w:r>
        <w:br/>
        <w:t>- 어떤 조직에 있는 특정 직무에 대한 정보를 수집하는 것</w:t>
      </w:r>
      <w:r>
        <w:br/>
        <w:t>- 어떤 직무를 수행하는데 요구되는 KSAO 수집</w:t>
      </w:r>
      <w:r>
        <w:br/>
        <w:t>● 하위영역</w:t>
      </w:r>
      <w:r>
        <w:br/>
        <w:t>- 직위</w:t>
      </w:r>
      <w:r>
        <w:br/>
        <w:t>- 과업</w:t>
      </w:r>
      <w:r>
        <w:br/>
        <w:t>- 요소</w:t>
      </w:r>
      <w:r>
        <w:br/>
        <w:t>● 목적과 용도</w:t>
      </w:r>
      <w:r>
        <w:br/>
        <w:t>- 선발</w:t>
      </w:r>
      <w:r>
        <w:br/>
        <w:t>- 수행평가</w:t>
      </w:r>
      <w:r>
        <w:br/>
        <w:t>- 교육 및 훈련</w:t>
      </w:r>
      <w:r>
        <w:br/>
        <w:t>- 직무평가</w:t>
      </w:r>
      <w:r>
        <w:br/>
        <w:t>- 경력개발</w:t>
      </w:r>
      <w:r>
        <w:br/>
        <w:t>- 정원관리</w:t>
      </w:r>
      <w:r>
        <w:br/>
        <w:t>- 임금관리</w:t>
      </w:r>
      <w:r>
        <w:br/>
        <w:t>- 안전관리 및 작업조건의 개선</w:t>
      </w:r>
      <w:r>
        <w:br/>
        <w:t>- 직업상담</w:t>
      </w:r>
      <w:r>
        <w:br/>
        <w:t>- 법적 문제</w:t>
      </w:r>
      <w:r>
        <w:br/>
        <w:t>- 연구</w:t>
      </w:r>
      <w:r>
        <w:br/>
        <w:t>● 유형</w:t>
      </w:r>
      <w:r>
        <w:br/>
        <w:t>- 직무중심 직무분석</w:t>
      </w:r>
      <w:r>
        <w:br/>
        <w:t>- 인간중심 직무분석</w:t>
      </w:r>
      <w:r>
        <w:br/>
      </w:r>
      <w:r>
        <w:lastRenderedPageBreak/>
        <w:t xml:space="preserve">● </w:t>
      </w:r>
      <w:proofErr w:type="gramStart"/>
      <w:r>
        <w:t>과정 :</w:t>
      </w:r>
      <w:proofErr w:type="gramEnd"/>
      <w:r>
        <w:t xml:space="preserve"> 준비 → 설계 → 자료수집과 분석 → 결과정리 → 배포 및 활용단계 → 통제단계(수정)</w:t>
      </w:r>
      <w:r>
        <w:br/>
        <w:t>● 결과물</w:t>
      </w:r>
      <w:r>
        <w:br/>
        <w:t>- 직무기술서</w:t>
      </w:r>
      <w:r>
        <w:br/>
        <w:t>- 직무(작업자)명세서</w:t>
      </w:r>
      <w:r>
        <w:br/>
        <w:t>- 역량모델링</w:t>
      </w:r>
    </w:p>
    <w:p w:rsidR="007F53B0" w:rsidRPr="007F53B0" w:rsidRDefault="007F53B0" w:rsidP="007F53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b/>
          <w:bCs/>
          <w:kern w:val="0"/>
          <w:sz w:val="24"/>
          <w:szCs w:val="24"/>
        </w:rPr>
        <w:t>직무분석의 용도가 아닌 것은?</w:t>
      </w:r>
      <w:r w:rsidRPr="007F53B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F53B0" w:rsidRPr="007F53B0" w:rsidRDefault="007F53B0" w:rsidP="007F53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.75pt" o:ole="">
            <v:imagedata r:id="rId8" o:title=""/>
          </v:shape>
          <w:control r:id="rId9" w:name="DefaultOcxName" w:shapeid="_x0000_i1036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t xml:space="preserve">①모집 </w:t>
      </w:r>
    </w:p>
    <w:p w:rsidR="007F53B0" w:rsidRPr="007F53B0" w:rsidRDefault="007F53B0" w:rsidP="007F53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5" type="#_x0000_t75" style="width:20.25pt;height:18.75pt" o:ole="">
            <v:imagedata r:id="rId8" o:title=""/>
          </v:shape>
          <w:control r:id="rId10" w:name="DefaultOcxName1" w:shapeid="_x0000_i1035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t>②선발</w:t>
      </w:r>
    </w:p>
    <w:p w:rsidR="007F53B0" w:rsidRPr="007F53B0" w:rsidRDefault="007F53B0" w:rsidP="007F53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4" type="#_x0000_t75" style="width:20.25pt;height:18.75pt" o:ole="">
            <v:imagedata r:id="rId11" o:title=""/>
          </v:shape>
          <w:control r:id="rId12" w:name="DefaultOcxName2" w:shapeid="_x0000_i1034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t xml:space="preserve">③리더십개발 및 해외투자 </w:t>
      </w:r>
    </w:p>
    <w:p w:rsidR="007F53B0" w:rsidRPr="007F53B0" w:rsidRDefault="007F53B0" w:rsidP="007F53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33" type="#_x0000_t75" style="width:20.25pt;height:18.75pt" o:ole="">
            <v:imagedata r:id="rId8" o:title=""/>
          </v:shape>
          <w:control r:id="rId13" w:name="DefaultOcxName3" w:shapeid="_x0000_i1033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t>④평가</w:t>
      </w:r>
    </w:p>
    <w:p w:rsidR="007F53B0" w:rsidRPr="007F53B0" w:rsidRDefault="007F53B0" w:rsidP="007F53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t>직무분석의 용도는 모집과 선발, 배치, 직무수행평가, 직무평가 등 다양하다.</w:t>
      </w:r>
    </w:p>
    <w:p w:rsidR="007F53B0" w:rsidRPr="007F53B0" w:rsidRDefault="007F53B0" w:rsidP="007F53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b/>
          <w:bCs/>
          <w:kern w:val="0"/>
          <w:sz w:val="24"/>
          <w:szCs w:val="24"/>
        </w:rPr>
        <w:t>직무분석은 조직에 있는 특정 직무에 대한 정보를 수집하는 것이다.</w:t>
      </w:r>
      <w:r w:rsidRPr="007F53B0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7F53B0" w:rsidRPr="007F53B0" w:rsidRDefault="007F53B0" w:rsidP="007F53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2" type="#_x0000_t75" style="width:20.25pt;height:18.75pt" o:ole="">
            <v:imagedata r:id="rId11" o:title=""/>
          </v:shape>
          <w:control r:id="rId14" w:name="DefaultOcxName4" w:shapeid="_x0000_i1042"/>
        </w:object>
      </w:r>
      <w:r w:rsidRPr="007F53B0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41" type="#_x0000_t75" style="width:20.25pt;height:18.75pt" o:ole="">
            <v:imagedata r:id="rId8" o:title=""/>
          </v:shape>
          <w:control r:id="rId15" w:name="DefaultOcxName11" w:shapeid="_x0000_i1041"/>
        </w:object>
      </w:r>
    </w:p>
    <w:p w:rsidR="007F53B0" w:rsidRPr="007F53B0" w:rsidRDefault="007F53B0" w:rsidP="007F53B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F53B0">
        <w:rPr>
          <w:rFonts w:ascii="굴림" w:eastAsia="굴림" w:hAnsi="굴림" w:cs="굴림"/>
          <w:kern w:val="0"/>
          <w:sz w:val="24"/>
          <w:szCs w:val="24"/>
        </w:rPr>
        <w:t>직무분석은 조직에 있는 특정 직무에 대한 정보를 수집하는 것이다.</w:t>
      </w:r>
    </w:p>
    <w:p w:rsidR="007F53B0" w:rsidRPr="007F53B0" w:rsidRDefault="007F53B0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7F53B0">
        <w:rPr>
          <w:rStyle w:val="a8"/>
        </w:rPr>
        <w:t>● 직무평가</w:t>
      </w:r>
      <w:r w:rsidR="007F53B0">
        <w:rPr>
          <w:rStyle w:val="a8"/>
          <w:rFonts w:hint="eastAsia"/>
        </w:rPr>
        <w:t xml:space="preserve"> </w:t>
      </w:r>
      <w:r w:rsidR="007F53B0">
        <w:rPr>
          <w:rStyle w:val="a8"/>
        </w:rPr>
        <w:t>● 직무설계</w:t>
      </w:r>
    </w:p>
    <w:p w:rsidR="005262A7" w:rsidRDefault="007F53B0">
      <w:pPr>
        <w:rPr>
          <w:rStyle w:val="a8"/>
          <w:rFonts w:hint="eastAsia"/>
        </w:rPr>
      </w:pPr>
      <w:r>
        <w:rPr>
          <w:rStyle w:val="a8"/>
        </w:rPr>
        <w:t>● 직무평가의 절차를 설명할 수 있다.</w:t>
      </w:r>
      <w:r>
        <w:rPr>
          <w:b/>
          <w:bCs/>
        </w:rPr>
        <w:br/>
      </w:r>
      <w:r>
        <w:rPr>
          <w:rStyle w:val="a8"/>
        </w:rPr>
        <w:t>● 직무설계 방법을 설명할 수 있다.</w:t>
      </w:r>
    </w:p>
    <w:p w:rsidR="00846372" w:rsidRPr="00846372" w:rsidRDefault="00846372" w:rsidP="008463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b/>
          <w:bCs/>
          <w:kern w:val="0"/>
          <w:sz w:val="24"/>
          <w:szCs w:val="24"/>
        </w:rPr>
        <w:t>1. 직무평가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846372">
        <w:rPr>
          <w:rFonts w:ascii="굴림" w:eastAsia="굴림" w:hAnsi="굴림" w:cs="굴림"/>
          <w:kern w:val="0"/>
          <w:sz w:val="24"/>
          <w:szCs w:val="24"/>
        </w:rPr>
        <w:t>직무평가 :</w:t>
      </w:r>
      <w:proofErr w:type="gramEnd"/>
      <w:r w:rsidRPr="00846372">
        <w:rPr>
          <w:rFonts w:ascii="굴림" w:eastAsia="굴림" w:hAnsi="굴림" w:cs="굴림"/>
          <w:kern w:val="0"/>
          <w:sz w:val="24"/>
          <w:szCs w:val="24"/>
        </w:rPr>
        <w:t xml:space="preserve"> 직무에 대한 상대적인 임금을 결정함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● 목적과 용도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필적가치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동일노동 동일임금원칙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● 절차 : 목표수립 → 조사활동 → 직무평가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● 방법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비계량적 평가방법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계량적 평가방법</w:t>
      </w:r>
    </w:p>
    <w:p w:rsidR="00846372" w:rsidRPr="00846372" w:rsidRDefault="00846372" w:rsidP="0084637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b/>
          <w:bCs/>
          <w:kern w:val="0"/>
          <w:sz w:val="24"/>
          <w:szCs w:val="24"/>
        </w:rPr>
        <w:t>2. 직무설계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 xml:space="preserve">● </w:t>
      </w:r>
      <w:proofErr w:type="gramStart"/>
      <w:r w:rsidRPr="00846372">
        <w:rPr>
          <w:rFonts w:ascii="굴림" w:eastAsia="굴림" w:hAnsi="굴림" w:cs="굴림"/>
          <w:kern w:val="0"/>
          <w:sz w:val="24"/>
          <w:szCs w:val="24"/>
        </w:rPr>
        <w:t>정의 :</w:t>
      </w:r>
      <w:proofErr w:type="gramEnd"/>
      <w:r w:rsidRPr="00846372">
        <w:rPr>
          <w:rFonts w:ascii="굴림" w:eastAsia="굴림" w:hAnsi="굴림" w:cs="굴림"/>
          <w:kern w:val="0"/>
          <w:sz w:val="24"/>
          <w:szCs w:val="24"/>
        </w:rPr>
        <w:t xml:space="preserve"> 직원들의 요구와 욕구에 맞추어 직무를 새롭게 설계하는 것을 말함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● 방법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직무순환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직무확충</w:t>
      </w:r>
      <w:r w:rsidRPr="00846372">
        <w:rPr>
          <w:rFonts w:ascii="굴림" w:eastAsia="굴림" w:hAnsi="굴림" w:cs="굴림"/>
          <w:kern w:val="0"/>
          <w:sz w:val="24"/>
          <w:szCs w:val="24"/>
        </w:rPr>
        <w:br/>
        <w:t>- 직무충실화 등</w:t>
      </w:r>
    </w:p>
    <w:p w:rsidR="00846372" w:rsidRPr="00846372" w:rsidRDefault="00846372" w:rsidP="008463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현대적인 직무설계에 따른 유익한 결과로 옳지 않은 것은?</w:t>
      </w:r>
      <w:r w:rsidRPr="0084637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46372" w:rsidRPr="00846372" w:rsidRDefault="00846372" w:rsidP="008463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4" type="#_x0000_t75" style="width:20.25pt;height:18.75pt" o:ole="">
            <v:imagedata r:id="rId11" o:title=""/>
          </v:shape>
          <w:control r:id="rId16" w:name="DefaultOcxName5" w:shapeid="_x0000_i1054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t>①직무만족의 감소</w:t>
      </w:r>
    </w:p>
    <w:p w:rsidR="00846372" w:rsidRPr="00846372" w:rsidRDefault="00846372" w:rsidP="008463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3" type="#_x0000_t75" style="width:20.25pt;height:18.75pt" o:ole="">
            <v:imagedata r:id="rId8" o:title=""/>
          </v:shape>
          <w:control r:id="rId17" w:name="DefaultOcxName12" w:shapeid="_x0000_i1053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t>②작업생산량 향상</w:t>
      </w:r>
    </w:p>
    <w:p w:rsidR="00846372" w:rsidRPr="00846372" w:rsidRDefault="00846372" w:rsidP="008463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2" type="#_x0000_t75" style="width:20.25pt;height:18.75pt" o:ole="">
            <v:imagedata r:id="rId8" o:title=""/>
          </v:shape>
          <w:control r:id="rId18" w:name="DefaultOcxName21" w:shapeid="_x0000_i1052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t>③이직의 감소</w:t>
      </w:r>
    </w:p>
    <w:p w:rsidR="00846372" w:rsidRPr="00846372" w:rsidRDefault="00846372" w:rsidP="0084637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1" type="#_x0000_t75" style="width:20.25pt;height:18.75pt" o:ole="">
            <v:imagedata r:id="rId8" o:title=""/>
          </v:shape>
          <w:control r:id="rId19" w:name="DefaultOcxName31" w:shapeid="_x0000_i1051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t>④제품의 개선</w:t>
      </w:r>
    </w:p>
    <w:p w:rsidR="00846372" w:rsidRPr="00846372" w:rsidRDefault="00846372" w:rsidP="008463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t>현대적인 직무설계에 따른 유익한 결과, 직무만족은 증대된다.</w:t>
      </w:r>
    </w:p>
    <w:p w:rsidR="00846372" w:rsidRPr="00846372" w:rsidRDefault="00846372" w:rsidP="008463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직무확장은 종업원의 작업량이 늘어나게 되므로 종업원 감축의 수단으로 이용될 수도 있다. </w:t>
      </w:r>
      <w:bookmarkStart w:id="0" w:name="_GoBack"/>
      <w:bookmarkEnd w:id="0"/>
    </w:p>
    <w:p w:rsidR="00846372" w:rsidRPr="00846372" w:rsidRDefault="00846372" w:rsidP="008463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60" type="#_x0000_t75" style="width:20.25pt;height:18.75pt" o:ole="">
            <v:imagedata r:id="rId11" o:title=""/>
          </v:shape>
          <w:control r:id="rId20" w:name="DefaultOcxName6" w:shapeid="_x0000_i1060"/>
        </w:object>
      </w:r>
      <w:r w:rsidRPr="00846372">
        <w:rPr>
          <w:rFonts w:ascii="굴림" w:eastAsia="굴림" w:hAnsi="굴림" w:cs="굴림"/>
          <w:kern w:val="0"/>
          <w:sz w:val="24"/>
          <w:szCs w:val="24"/>
        </w:rPr>
        <w:object w:dxaOrig="225" w:dyaOrig="225">
          <v:shape id="_x0000_i1059" type="#_x0000_t75" style="width:20.25pt;height:18.75pt" o:ole="">
            <v:imagedata r:id="rId8" o:title=""/>
          </v:shape>
          <w:control r:id="rId21" w:name="DefaultOcxName13" w:shapeid="_x0000_i1059"/>
        </w:object>
      </w:r>
    </w:p>
    <w:p w:rsidR="00846372" w:rsidRPr="00846372" w:rsidRDefault="00846372" w:rsidP="0084637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46372">
        <w:rPr>
          <w:rFonts w:ascii="굴림" w:eastAsia="굴림" w:hAnsi="굴림" w:cs="굴림"/>
          <w:kern w:val="0"/>
          <w:sz w:val="24"/>
          <w:szCs w:val="24"/>
        </w:rPr>
        <w:t>직무확장은 종업원 감축의 수단으로 사용될 수 있다는 비판을 받는다. </w:t>
      </w:r>
    </w:p>
    <w:p w:rsidR="00846372" w:rsidRPr="00846372" w:rsidRDefault="00846372">
      <w:pPr>
        <w:rPr>
          <w:szCs w:val="20"/>
        </w:rPr>
      </w:pPr>
    </w:p>
    <w:sectPr w:rsidR="00846372" w:rsidRPr="008463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3B0" w:rsidRDefault="007F53B0" w:rsidP="007F53B0">
      <w:pPr>
        <w:spacing w:after="0" w:line="240" w:lineRule="auto"/>
      </w:pPr>
      <w:r>
        <w:separator/>
      </w:r>
    </w:p>
  </w:endnote>
  <w:endnote w:type="continuationSeparator" w:id="0">
    <w:p w:rsidR="007F53B0" w:rsidRDefault="007F53B0" w:rsidP="007F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3B0" w:rsidRDefault="007F53B0" w:rsidP="007F53B0">
      <w:pPr>
        <w:spacing w:after="0" w:line="240" w:lineRule="auto"/>
      </w:pPr>
      <w:r>
        <w:separator/>
      </w:r>
    </w:p>
  </w:footnote>
  <w:footnote w:type="continuationSeparator" w:id="0">
    <w:p w:rsidR="007F53B0" w:rsidRDefault="007F53B0" w:rsidP="007F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DE77FD"/>
    <w:multiLevelType w:val="multilevel"/>
    <w:tmpl w:val="0D40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181D0A"/>
    <w:multiLevelType w:val="multilevel"/>
    <w:tmpl w:val="7D0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3"/>
  </w:num>
  <w:num w:numId="3">
    <w:abstractNumId w:val="2"/>
  </w:num>
  <w:num w:numId="4">
    <w:abstractNumId w:val="18"/>
  </w:num>
  <w:num w:numId="5">
    <w:abstractNumId w:val="6"/>
  </w:num>
  <w:num w:numId="6">
    <w:abstractNumId w:val="10"/>
  </w:num>
  <w:num w:numId="7">
    <w:abstractNumId w:val="23"/>
  </w:num>
  <w:num w:numId="8">
    <w:abstractNumId w:val="12"/>
  </w:num>
  <w:num w:numId="9">
    <w:abstractNumId w:val="21"/>
  </w:num>
  <w:num w:numId="10">
    <w:abstractNumId w:val="16"/>
  </w:num>
  <w:num w:numId="11">
    <w:abstractNumId w:val="14"/>
  </w:num>
  <w:num w:numId="12">
    <w:abstractNumId w:val="1"/>
  </w:num>
  <w:num w:numId="13">
    <w:abstractNumId w:val="27"/>
  </w:num>
  <w:num w:numId="14">
    <w:abstractNumId w:val="4"/>
  </w:num>
  <w:num w:numId="15">
    <w:abstractNumId w:val="0"/>
  </w:num>
  <w:num w:numId="16">
    <w:abstractNumId w:val="26"/>
  </w:num>
  <w:num w:numId="17">
    <w:abstractNumId w:val="20"/>
  </w:num>
  <w:num w:numId="18">
    <w:abstractNumId w:val="5"/>
  </w:num>
  <w:num w:numId="19">
    <w:abstractNumId w:val="28"/>
  </w:num>
  <w:num w:numId="20">
    <w:abstractNumId w:val="7"/>
  </w:num>
  <w:num w:numId="21">
    <w:abstractNumId w:val="15"/>
  </w:num>
  <w:num w:numId="22">
    <w:abstractNumId w:val="17"/>
  </w:num>
  <w:num w:numId="23">
    <w:abstractNumId w:val="22"/>
  </w:num>
  <w:num w:numId="24">
    <w:abstractNumId w:val="24"/>
  </w:num>
  <w:num w:numId="25">
    <w:abstractNumId w:val="8"/>
  </w:num>
  <w:num w:numId="26">
    <w:abstractNumId w:val="3"/>
  </w:num>
  <w:num w:numId="27">
    <w:abstractNumId w:val="9"/>
  </w:num>
  <w:num w:numId="28">
    <w:abstractNumId w:val="1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7F53B0"/>
    <w:rsid w:val="00846372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7F53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F53B0"/>
  </w:style>
  <w:style w:type="paragraph" w:styleId="a7">
    <w:name w:val="footer"/>
    <w:basedOn w:val="a"/>
    <w:link w:val="Char1"/>
    <w:uiPriority w:val="99"/>
    <w:unhideWhenUsed/>
    <w:rsid w:val="007F53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F53B0"/>
  </w:style>
  <w:style w:type="character" w:styleId="a8">
    <w:name w:val="Strong"/>
    <w:basedOn w:val="a0"/>
    <w:uiPriority w:val="22"/>
    <w:qFormat/>
    <w:rsid w:val="007F53B0"/>
    <w:rPr>
      <w:b/>
      <w:bCs/>
    </w:rPr>
  </w:style>
  <w:style w:type="character" w:customStyle="1" w:styleId="num">
    <w:name w:val="num"/>
    <w:basedOn w:val="a0"/>
    <w:rsid w:val="007F5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7F53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F53B0"/>
  </w:style>
  <w:style w:type="paragraph" w:styleId="a7">
    <w:name w:val="footer"/>
    <w:basedOn w:val="a"/>
    <w:link w:val="Char1"/>
    <w:uiPriority w:val="99"/>
    <w:unhideWhenUsed/>
    <w:rsid w:val="007F53B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F53B0"/>
  </w:style>
  <w:style w:type="character" w:styleId="a8">
    <w:name w:val="Strong"/>
    <w:basedOn w:val="a0"/>
    <w:uiPriority w:val="22"/>
    <w:qFormat/>
    <w:rsid w:val="007F53B0"/>
    <w:rPr>
      <w:b/>
      <w:bCs/>
    </w:rPr>
  </w:style>
  <w:style w:type="character" w:customStyle="1" w:styleId="num">
    <w:name w:val="num"/>
    <w:basedOn w:val="a0"/>
    <w:rsid w:val="007F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microsoft.com/office/2007/relationships/stylesWithEffects" Target="stylesWithEffects.xml"/><Relationship Id="rId21" Type="http://schemas.openxmlformats.org/officeDocument/2006/relationships/control" Target="activeX/activeX12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2021-05-16T06:59:00Z</dcterms:modified>
</cp:coreProperties>
</file>