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고전적 조직이론</w:t>
      </w:r>
      <w:r>
        <w:rPr/>
        <w:br/>
      </w:r>
      <w:r>
        <w:rPr/>
        <w:t>● 인간관계 조직이론(新고전적 조직이론)</w:t>
      </w:r>
      <w:r>
        <w:rPr/>
        <w:br/>
      </w:r>
      <w:r>
        <w:rPr/>
        <w:t>● 상황연계이론</w:t>
      </w:r>
      <w:r>
        <w:rPr/>
        <w:br/>
      </w:r>
      <w:r>
        <w:rPr/>
        <w:t>● 체계이론</w:t>
      </w:r>
      <w:r>
        <w:rPr/>
        <w:br/>
      </w:r>
      <w:r>
        <w:rPr/>
        <w:t>● 기타 조직이론</w:t>
      </w:r>
    </w:p>
    <w:p>
      <w:pPr>
        <w:rPr>
          <w:b w:val="0"/>
        </w:rPr>
      </w:pPr>
      <w:r>
        <w:rPr/>
        <w:t>● 고전적 조직이론에 대해 설명할 수 있다.</w:t>
      </w:r>
      <w:r>
        <w:rPr/>
        <w:br/>
      </w:r>
      <w:r>
        <w:rPr/>
        <w:t>● 신 고전적 조직이론의 종류와 각 특징을 설명할 수 있다.</w:t>
      </w:r>
      <w:r>
        <w:rPr/>
        <w:br/>
      </w:r>
      <w:r>
        <w:rPr/>
        <w:t>● 상황연계이론에 대해서 설명할 수 있다.</w:t>
      </w:r>
      <w:r>
        <w:rPr/>
        <w:br/>
      </w:r>
      <w:r>
        <w:rPr/>
        <w:t>● 체계이론에 대서 설명할 수 있다.</w:t>
      </w:r>
      <w:r>
        <w:rPr/>
        <w:br/>
      </w:r>
      <w:r>
        <w:rPr/>
        <w:t>● 기타 다양한 조직이론을 설명할 수 있다.</w:t>
      </w:r>
    </w:p>
    <w:p>
      <w:pPr>
        <w:rPr>
          <w:b w:val="0"/>
        </w:rPr>
      </w:pPr>
      <w:r>
        <w:rPr/>
        <w:t>1. 고전적 조직이론</w:t>
      </w:r>
      <w:r>
        <w:rPr/>
        <w:br/>
      </w:r>
      <w:r>
        <w:rPr/>
        <w:t>● 관료주의</w:t>
      </w:r>
      <w:r>
        <w:rPr/>
        <w:br/>
      </w:r>
      <w:r>
        <w:rPr/>
        <w:t>- 객관적, 비개인으로 운영됨</w:t>
      </w:r>
      <w:r>
        <w:rPr/>
        <w:br/>
      </w:r>
      <w:r>
        <w:rPr/>
        <w:t>- 조직의 안정성 및 영속성을 추구함</w:t>
      </w:r>
    </w:p>
    <w:p>
      <w:pPr>
        <w:tabs>
          <w:tab w:val="left" w:pos="1130"/>
        </w:tabs>
        <w:rPr>
          <w:b w:val="0"/>
        </w:rPr>
      </w:pPr>
      <w:r>
        <w:rPr/>
        <w:t>2. 인간관계 조직이론(新고전적 조직이론)</w:t>
      </w:r>
      <w:r>
        <w:rPr/>
        <w:br/>
      </w:r>
      <w:r>
        <w:rPr/>
        <w:t>● 인간의 지적, 감정적, 동기적인 측면을 강조함</w:t>
      </w:r>
      <w:r>
        <w:rPr/>
        <w:br/>
      </w:r>
      <w:r>
        <w:rPr/>
        <w:t>● 종류</w:t>
      </w:r>
      <w:r>
        <w:rPr/>
        <w:br/>
      </w:r>
      <w:r>
        <w:rPr/>
        <w:t>- X,Y 이론</w:t>
      </w:r>
      <w:r>
        <w:rPr/>
        <w:br/>
      </w:r>
      <w:r>
        <w:rPr/>
        <w:t>- Z이론</w:t>
      </w:r>
      <w:r>
        <w:rPr/>
        <w:br/>
      </w:r>
      <w:r>
        <w:rPr/>
        <w:t>- 호손 연구</w:t>
      </w:r>
      <w:r>
        <w:rPr/>
        <w:br/>
      </w:r>
      <w:r>
        <w:rPr/>
        <w:t>- 성장이론</w:t>
      </w:r>
    </w:p>
    <w:p>
      <w:pPr>
        <w:rPr>
          <w:b w:val="0"/>
        </w:rPr>
      </w:pPr>
      <w:r>
        <w:rPr/>
        <w:t>3. 상황연계이론</w:t>
      </w:r>
      <w:r>
        <w:rPr/>
        <w:br/>
      </w:r>
      <w:r>
        <w:rPr/>
        <w:t>● 조직이론 : 기계적 조직과 유기적 조직이 있음</w:t>
      </w:r>
      <w:r>
        <w:rPr/>
        <w:br/>
      </w:r>
      <w:r>
        <w:rPr/>
        <w:t>● 사회기술적 접근 : 기술 변화에 따라 업무를 함께하는 동료들 간의 사회적 관계가 변화함</w:t>
      </w:r>
    </w:p>
    <w:p>
      <w:pPr>
        <w:rPr>
          <w:b w:val="0"/>
        </w:rPr>
      </w:pPr>
      <w:r>
        <w:rPr/>
        <w:t>4. 체계이론</w:t>
      </w:r>
      <w:r>
        <w:rPr/>
        <w:br/>
      </w:r>
      <w:r>
        <w:rPr/>
        <w:t>● 조직은 살아있는 유기체 : 안정성을 유지하며, 성장하고 환경에 적응함</w:t>
      </w:r>
      <w:r>
        <w:rPr/>
        <w:br/>
      </w:r>
      <w:r>
        <w:rPr/>
        <w:t>● 조직체계를 둘러싸는 외부환경과 지속적인 상호작용 과정을 거침</w:t>
      </w:r>
      <w:r>
        <w:rPr/>
        <w:br/>
      </w:r>
      <w:r>
        <w:rPr/>
        <w:t xml:space="preserve">● 폐쇄체계 + 개방체계 </w:t>
      </w:r>
    </w:p>
    <w:p>
      <w:pPr>
        <w:rPr>
          <w:b w:val="0"/>
        </w:rPr>
      </w:pPr>
      <w:r>
        <w:rPr/>
        <w:t>5. 기타 조직이론</w:t>
      </w:r>
      <w:r>
        <w:rPr/>
        <w:br/>
      </w:r>
      <w:r>
        <w:rPr/>
        <w:t>● 생태 및 진화적 접근</w:t>
      </w:r>
      <w:r>
        <w:rPr/>
        <w:br/>
      </w:r>
      <w:r>
        <w:rPr/>
        <w:t>● 자원이론</w:t>
      </w:r>
    </w:p>
    <w:p>
      <w:pPr>
        <w:rPr>
          <w:b w:val="0"/>
        </w:rPr>
      </w:pPr>
      <w:r>
        <w:rPr/>
        <w:t>관료주의의 4원칙이 아닌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순환</w:t>
      </w:r>
    </w:p>
    <w:p>
      <w:pPr>
        <w:rPr/>
      </w:pPr>
      <w:r>
        <w:rPr/>
        <w:t>②</w:t>
      </w:r>
      <w:r>
        <w:rPr/>
        <w:t>분업</w:t>
      </w:r>
    </w:p>
    <w:p>
      <w:pPr>
        <w:rPr/>
      </w:pPr>
      <w:r>
        <w:rPr/>
        <w:t>③</w:t>
      </w:r>
      <w:r>
        <w:rPr/>
        <w:t>권한위임</w:t>
      </w:r>
    </w:p>
    <w:p>
      <w:pPr>
        <w:rPr/>
      </w:pPr>
      <w:r>
        <w:rPr/>
        <w:t>④</w:t>
      </w:r>
      <w:r>
        <w:rPr/>
        <w:t>통제범위</w:t>
      </w:r>
    </w:p>
    <w:p>
      <w:pPr>
        <w:rPr/>
      </w:pPr>
      <w:r>
        <w:rPr/>
        <w:t>관료주의의 4원칙은 분업, 권한 위임, 통제범위, 피라미드 구조이다.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 xml:space="preserve">체계이론은 조직을 하나의 살아 있는 유기체로 간주하고, 생존을 위한 변화와 적응을 강조한다.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조직을 하나의 살아 있는 유기체로 간주하며 생존을 위한 변화와 적응을 강조하는 것은 체계이론에 대한 내용이다. 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조직문화의 정의</w:t>
      </w:r>
      <w:r>
        <w:rPr/>
        <w:br/>
      </w:r>
      <w:r>
        <w:rPr/>
        <w:t>● 조직문화의 기능</w:t>
      </w:r>
      <w:r>
        <w:rPr/>
        <w:br/>
      </w:r>
      <w:r>
        <w:rPr/>
        <w:t>● 조직문화의 특징</w:t>
      </w:r>
      <w:r>
        <w:rPr/>
        <w:br/>
      </w:r>
      <w:r>
        <w:rPr/>
        <w:t>● 조직문화의 형성요인</w:t>
      </w:r>
      <w:r>
        <w:rPr/>
        <w:br/>
      </w:r>
      <w:r>
        <w:rPr/>
        <w:t>● 조직문화의 학습방법</w:t>
      </w:r>
      <w:r>
        <w:rPr/>
        <w:br/>
      </w:r>
      <w:r>
        <w:rPr/>
        <w:t>● 조직문화의 명암</w:t>
      </w:r>
      <w:r>
        <w:rPr/>
        <w:br/>
      </w:r>
      <w:r>
        <w:rPr/>
        <w:t>● 조직문화에 대한 변화 압력</w:t>
      </w:r>
      <w:r>
        <w:rPr/>
        <w:br/>
      </w:r>
      <w:r>
        <w:rPr/>
        <w:t>● 조직문화 모형</w:t>
      </w:r>
    </w:p>
    <w:p>
      <w:pPr>
        <w:rPr>
          <w:b w:val="0"/>
        </w:rPr>
      </w:pPr>
      <w:r>
        <w:rPr/>
        <w:t>● 조직문화의 개념을 설명할 수 있다.</w:t>
      </w:r>
      <w:r>
        <w:rPr/>
        <w:br/>
      </w:r>
      <w:r>
        <w:rPr/>
        <w:t>● 조직문화의 기능을 설명할 수 있다.</w:t>
      </w:r>
      <w:r>
        <w:rPr/>
        <w:br/>
      </w:r>
      <w:r>
        <w:rPr/>
        <w:t>● 조직문화의 특징을 설명할 수 있다.</w:t>
      </w:r>
      <w:r>
        <w:rPr/>
        <w:br/>
      </w:r>
      <w:r>
        <w:rPr/>
        <w:t>● 조직문화의 형성요인을 제시할 수 있다.</w:t>
      </w:r>
      <w:r>
        <w:rPr/>
        <w:br/>
      </w:r>
      <w:r>
        <w:rPr/>
        <w:t>● 조직문화의 학습방법에 대해서 설명할 수 있다.</w:t>
      </w:r>
      <w:r>
        <w:rPr/>
        <w:br/>
      </w:r>
      <w:r>
        <w:rPr/>
        <w:t>● 조직문화의 명암을 설명할 수 있다.</w:t>
      </w:r>
      <w:r>
        <w:rPr/>
        <w:br/>
      </w:r>
      <w:r>
        <w:rPr/>
        <w:t>● 조직문화에 대한 변화압력을 설명할 수 있다.</w:t>
      </w:r>
      <w:r>
        <w:rPr/>
        <w:br/>
      </w:r>
      <w:r>
        <w:rPr/>
        <w:t>● 조직문화 모형을 분석할 수 있다.</w:t>
      </w:r>
    </w:p>
    <w:p>
      <w:pPr>
        <w:rPr>
          <w:b w:val="0"/>
        </w:rPr>
      </w:pPr>
      <w:r>
        <w:rPr/>
        <w:t>1. 조직문화의 정의</w:t>
      </w:r>
      <w:r>
        <w:rPr/>
        <w:br/>
      </w:r>
      <w:r>
        <w:rPr/>
        <w:t>● 기업이 공유할 가치가 있다고 생각하는 생활양식이나 사고방식</w:t>
      </w:r>
    </w:p>
    <w:p>
      <w:pPr>
        <w:rPr>
          <w:b w:val="0"/>
        </w:rPr>
      </w:pPr>
      <w:r>
        <w:rPr/>
        <w:t>2. 조직문화의 기능</w:t>
      </w:r>
      <w:r>
        <w:rPr/>
        <w:br/>
      </w:r>
      <w:r>
        <w:rPr/>
        <w:t>● 조직경계를 정의 내림</w:t>
      </w:r>
      <w:r>
        <w:rPr/>
        <w:br/>
      </w:r>
      <w:r>
        <w:rPr/>
        <w:t>● 조직에 대한 정체감을 형성함</w:t>
      </w:r>
      <w:r>
        <w:rPr/>
        <w:br/>
      </w:r>
      <w:r>
        <w:rPr/>
        <w:t>● 사회적 시스템 안정성을 확보하게 함</w:t>
      </w:r>
    </w:p>
    <w:p>
      <w:pPr>
        <w:rPr>
          <w:b w:val="0"/>
        </w:rPr>
      </w:pPr>
      <w:r>
        <w:rPr/>
        <w:t>3. 조직문화의 특징</w:t>
      </w:r>
      <w:r>
        <w:rPr/>
        <w:br/>
      </w:r>
      <w:r>
        <w:rPr/>
        <w:t>● 기술적 의미임</w:t>
      </w:r>
      <w:r>
        <w:rPr/>
        <w:br/>
      </w:r>
      <w:r>
        <w:rPr/>
        <w:t>● 공식화의 기능 수행이 가능함</w:t>
      </w:r>
      <w:r>
        <w:rPr/>
        <w:br/>
      </w:r>
      <w:r>
        <w:rPr/>
        <w:t>● 지배적 문화와 하위문화, 강한 조직문화와 약한 조직문화가 존재함</w:t>
      </w:r>
      <w:r>
        <w:rPr/>
        <w:br/>
      </w:r>
      <w:r>
        <w:rPr/>
        <w:t>● 융합성</w:t>
      </w:r>
      <w:r>
        <w:rPr/>
        <w:br/>
      </w:r>
      <w:r>
        <w:rPr/>
        <w:t>● 무형성</w:t>
      </w:r>
      <w:r>
        <w:rPr/>
        <w:br/>
      </w:r>
      <w:r>
        <w:rPr/>
        <w:t>● 고유성</w:t>
      </w:r>
      <w:r>
        <w:rPr/>
        <w:br/>
      </w:r>
      <w:r>
        <w:rPr/>
        <w:t>● 안정성</w:t>
      </w:r>
      <w:r>
        <w:rPr/>
        <w:br/>
      </w:r>
      <w:r>
        <w:rPr/>
        <w:t>● 통제성</w:t>
      </w:r>
    </w:p>
    <w:p>
      <w:pPr>
        <w:rPr>
          <w:b w:val="0"/>
        </w:rPr>
      </w:pPr>
      <w:r>
        <w:rPr/>
        <w:t>4. 조직문화의 형성요인</w:t>
      </w:r>
      <w:r>
        <w:rPr/>
        <w:br/>
      </w:r>
      <w:r>
        <w:rPr/>
        <w:t>● 창립자</w:t>
      </w:r>
      <w:r>
        <w:rPr/>
        <w:br/>
      </w:r>
      <w:r>
        <w:rPr/>
        <w:t>● 최고경영자</w:t>
      </w:r>
      <w:r>
        <w:rPr/>
        <w:br/>
      </w:r>
      <w:r>
        <w:rPr/>
        <w:t>● 사회화</w:t>
      </w:r>
      <w:r>
        <w:rPr/>
        <w:br/>
      </w:r>
      <w:r>
        <w:rPr/>
        <w:t xml:space="preserve">● 국가 및 사회의 문화 </w:t>
      </w:r>
    </w:p>
    <w:p>
      <w:pPr>
        <w:rPr>
          <w:b w:val="0"/>
        </w:rPr>
      </w:pPr>
      <w:r>
        <w:rPr/>
        <w:t>5. 조직문화의 학습방법</w:t>
      </w:r>
      <w:r>
        <w:rPr/>
        <w:br/>
      </w:r>
      <w:r>
        <w:rPr/>
        <w:t>● 이야기</w:t>
      </w:r>
      <w:r>
        <w:rPr/>
        <w:br/>
      </w:r>
      <w:r>
        <w:rPr/>
        <w:t>● 의식</w:t>
      </w:r>
      <w:r>
        <w:rPr/>
        <w:br/>
      </w:r>
      <w:r>
        <w:rPr/>
        <w:t>● 물질적 상징</w:t>
      </w:r>
    </w:p>
    <w:p>
      <w:pPr>
        <w:rPr>
          <w:b w:val="0"/>
        </w:rPr>
      </w:pPr>
      <w:r>
        <w:rPr/>
        <w:t>6. 조직문화의 명암</w:t>
      </w:r>
      <w:r>
        <w:rPr/>
        <w:br/>
      </w:r>
      <w:r>
        <w:rPr/>
        <w:t>● 장점</w:t>
      </w:r>
      <w:r>
        <w:rPr/>
        <w:br/>
      </w:r>
      <w:r>
        <w:rPr/>
        <w:t>- 동질감과 애착을 형성함</w:t>
      </w:r>
      <w:r>
        <w:rPr/>
        <w:br/>
      </w:r>
      <w:r>
        <w:rPr/>
        <w:t>- 내부의 단합을 조장함</w:t>
      </w:r>
      <w:r>
        <w:rPr/>
        <w:br/>
      </w:r>
      <w:r>
        <w:rPr/>
        <w:t>- 의사소통이 원활함</w:t>
      </w:r>
      <w:r>
        <w:rPr/>
        <w:br/>
      </w:r>
      <w:r>
        <w:rPr/>
        <w:t>- 외부환경 변화에 대한 대처능력을 향상시킴</w:t>
      </w:r>
      <w:r>
        <w:rPr/>
        <w:br/>
      </w:r>
      <w:r>
        <w:rPr/>
        <w:t>● 단점</w:t>
      </w:r>
      <w:r>
        <w:rPr/>
        <w:br/>
      </w:r>
      <w:r>
        <w:rPr/>
        <w:t>- 환경적 변화에 부응하지 못하면 장애가 생김</w:t>
      </w:r>
      <w:r>
        <w:rPr/>
        <w:br/>
      </w:r>
      <w:r>
        <w:rPr/>
        <w:t>- 조직의 발전에 장애가 됨</w:t>
      </w:r>
      <w:r>
        <w:rPr/>
        <w:br/>
      </w:r>
      <w:r>
        <w:rPr/>
        <w:t>- 창의성이 낮아짐</w:t>
      </w:r>
    </w:p>
    <w:p>
      <w:pPr>
        <w:rPr>
          <w:b w:val="0"/>
        </w:rPr>
      </w:pPr>
      <w:r>
        <w:rPr/>
        <w:t>7. 조직문화에 대한 변화압력</w:t>
      </w:r>
      <w:r>
        <w:rPr/>
        <w:br/>
      </w:r>
      <w:r>
        <w:rPr/>
        <w:t>● 종류</w:t>
      </w:r>
      <w:r>
        <w:rPr/>
        <w:br/>
      </w:r>
      <w:r>
        <w:rPr/>
        <w:t>- 경쟁</w:t>
      </w:r>
      <w:r>
        <w:rPr/>
        <w:br/>
      </w:r>
      <w:r>
        <w:rPr/>
        <w:t>- 국제화</w:t>
      </w:r>
      <w:r>
        <w:rPr/>
        <w:br/>
      </w:r>
      <w:r>
        <w:rPr/>
        <w:t>- 정보기술의 발전</w:t>
      </w:r>
      <w:r>
        <w:rPr/>
        <w:br/>
      </w:r>
      <w:r>
        <w:rPr/>
        <w:t>- 가치관의 변화</w:t>
      </w:r>
      <w:r>
        <w:rPr/>
        <w:br/>
      </w:r>
      <w:r>
        <w:rPr/>
        <w:t>- 윤리적 압력</w:t>
      </w:r>
      <w:r>
        <w:rPr/>
        <w:br/>
      </w:r>
      <w:r>
        <w:rPr/>
        <w:t>- 내부의 압력</w:t>
      </w:r>
      <w:r>
        <w:rPr/>
        <w:br/>
      </w:r>
      <w:r>
        <w:rPr/>
        <w:t>- 조직구성원의 불만</w:t>
      </w:r>
      <w:r>
        <w:rPr/>
        <w:br/>
      </w:r>
      <w:r>
        <w:rPr/>
        <w:t>- 조직구성원 간 갈등</w:t>
      </w:r>
      <w:r>
        <w:rPr/>
        <w:br/>
      </w:r>
      <w:r>
        <w:rPr/>
        <w:t>- 변화를 위한 변화</w:t>
      </w:r>
      <w:r>
        <w:rPr/>
        <w:br/>
      </w:r>
      <w:r>
        <w:rPr/>
        <w:t>● 변화단계 : Lewin의 장-세력 이론</w:t>
      </w:r>
    </w:p>
    <w:p>
      <w:pPr>
        <w:rPr>
          <w:b w:val="0"/>
        </w:rPr>
      </w:pPr>
      <w:r>
        <w:rPr/>
        <w:t>8. 조직문화 모형</w:t>
      </w:r>
      <w:r>
        <w:rPr/>
        <w:br/>
      </w:r>
      <w:r>
        <w:rPr/>
        <w:t>● 종류</w:t>
      </w:r>
      <w:r>
        <w:rPr/>
        <w:br/>
      </w:r>
      <w:r>
        <w:rPr/>
        <w:t>- Schein의 조직문화모형</w:t>
      </w:r>
      <w:r>
        <w:rPr/>
        <w:br/>
      </w:r>
      <w:r>
        <w:rPr/>
        <w:t>- 7S 조직문화모형</w:t>
      </w:r>
      <w:r>
        <w:rPr/>
        <w:br/>
      </w:r>
      <w:r>
        <w:rPr/>
        <w:t>- 조직 매력-선발-퇴출모형(ASA 모형)</w:t>
      </w:r>
      <w:r>
        <w:rPr/>
        <w:br/>
      </w:r>
      <w:r>
        <w:rPr/>
        <w:t>- 조직사회화 모형</w:t>
      </w:r>
    </w:p>
    <w:p>
      <w:pPr>
        <w:rPr>
          <w:b w:val="0"/>
        </w:rPr>
      </w:pPr>
      <w:r>
        <w:rPr/>
        <w:t>조직문화 형성요인이 아닌 것은?</w:t>
      </w:r>
    </w:p>
    <w:p>
      <w:pPr>
        <w:rPr/>
      </w:pPr>
      <w:r>
        <w:rPr/>
        <w:t>①</w:t>
      </w:r>
      <w:r>
        <w:rPr/>
        <w:t xml:space="preserve">창립자 </w:t>
      </w:r>
    </w:p>
    <w:p>
      <w:pPr>
        <w:rPr/>
      </w:pPr>
      <w:r>
        <w:rPr/>
        <w:t>②</w:t>
      </w:r>
      <w:r>
        <w:rPr/>
        <w:t xml:space="preserve">최고경영자 </w:t>
      </w:r>
    </w:p>
    <w:p>
      <w:pPr>
        <w:rPr/>
      </w:pPr>
      <w:r>
        <w:rPr/>
        <w:t>③</w:t>
      </w:r>
      <w:r>
        <w:rPr/>
        <w:t xml:space="preserve">사회화 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 xml:space="preserve">신입직원 </w:t>
      </w:r>
    </w:p>
    <w:p>
      <w:pPr>
        <w:rPr/>
      </w:pPr>
      <w:r>
        <w:rPr/>
        <w:t>조직문화 형성요인은 창립자, 최고경영자, 사회화, 국가 및 사회문화 등이다. </w:t>
      </w:r>
    </w:p>
    <w:p>
      <w:pPr>
        <w:rPr>
          <w:lang w:eastAsia="ko-KR"/>
          <w:rFonts w:hint="eastAsia"/>
          <w:rtl w:val="off"/>
        </w:rPr>
      </w:pPr>
      <w:r>
        <w:rPr/>
        <w:t>회사의 건물 설계, 회사의 수영장, 테니스 장, 조깅코스 등의 존재 여부는 종업원 건강 증진의 문화라는 의식으로 보인다.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</w:p>
    <w:p>
      <w:pPr>
        <w:rPr>
          <w:szCs w:val="20"/>
        </w:rPr>
      </w:pPr>
      <w:r>
        <w:rPr>
          <w:b w:val="0"/>
          <w:i w:val="0"/>
        </w:rPr>
        <w:t>보기의 설명은 물질적 상징에 대한 설명이다.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2021-05-31T01:15:02Z</dcterms:modified>
  <cp:version>1100.0100.01</cp:version>
</cp:coreProperties>
</file>