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/>
      </w:pPr>
      <w:r>
        <w:rPr/>
        <w:t>시장을 세분화 하기 위한 조건을 설명한 것으로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시장의 규모와 구매력을 측정할 수 있어야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2. 시장세분화를 위한 시장의 규모는 중요하지 않다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3. 고객에게 접근이 가능해야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차별화가 가능해야 한다.</w:t>
      </w:r>
    </w:p>
    <w:p>
      <w:pPr>
        <w:rPr/>
      </w:pPr>
      <w:r>
        <w:rPr/>
        <w:t>적정이익을 낼 수 있을 만큼의 시장규모가 전제되어야 한다.</w:t>
      </w:r>
    </w:p>
    <w:p>
      <w:pPr>
        <w:rPr>
          <w:b w:val="0"/>
          <w:i w:val="0"/>
        </w:rPr>
      </w:pPr>
      <w:r>
        <w:rPr/>
        <w:t xml:space="preserve">태도는 대상과 방향성을 가지며, 정도와 강도를 나타내어 준다.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태도는 대상에 대하여 우호적인가 또는 비우호적인가, 대상을 얼마나 좋아하거나 싫어하는가, 대상에 대한 태도표현이 얼마나 강한가를 나타내 준다.</w:t>
      </w:r>
    </w:p>
    <w:p>
      <w:pPr>
        <w:rPr>
          <w:b w:val="0"/>
          <w:i w:val="0"/>
        </w:rPr>
      </w:pPr>
      <w:r>
        <w:rPr/>
        <w:t>다음의 설명 중 옳지 않은 것은?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1. 태도는 감정의 정도에 따라 특정 행동의 가능성이 높아진다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2. 관여도는 크게 상황적 관여도, 지속적 관여도, 반응적 관여도 가 있다.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3. 고관여 상황의 소비자는 주로 주변경로를 통해 제품정보를 처리하며 태도를 형성한다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4. 저관여 상황에서 소비자는 정보성 메시지가 아닌 사진, 광고모델, 광고음악, 분위기, 색깔 등의 주변단서에 주의를 기울인다.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고관여 상황의 소비자는 주로 중심경로를 통해 제품정보를 처리하며 태도를 형성한다.</w:t>
      </w:r>
    </w:p>
    <w:p>
      <w:pPr>
        <w:rPr/>
      </w:pPr>
      <w:r>
        <w:rPr/>
        <w:t>통합 마케팅 커뮤니케이션의 특징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고객의 행동에 영향을 미친다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모든 커뮤니케이션 도구들을 활용한다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고객의 욕구분석에서부터 출발한다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커뮤니케이션 도구들은 제 각각의 역할만 한다</w:t>
      </w:r>
    </w:p>
    <w:p>
      <w:pPr>
        <w:rPr/>
      </w:pPr>
      <w:r>
        <w:rPr/>
        <w:t>통합마케팅 커뮤니케이션은 다양한 수단들을 통합하여 시너지 효과를 달성해야 한다.</w:t>
      </w:r>
    </w:p>
    <w:p>
      <w:pPr>
        <w:rPr/>
      </w:pPr>
      <w:r>
        <w:rPr/>
        <w:t>포장을 통한 브랜드 개성정립에 대한 설명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포장의 색상은 차별적인 효과와 소비자의 상징적이고 정서적 반응도 고려된다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포장은 상품의 Identity 정립해주는 힘을 가지고 있다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포장의 형태가 특이할수록 소비자들의 주목도가 높다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포장의 색상은 차별적인 효과와 소비자의 상징적이고 정서적 반응도 고려된다</w:t>
      </w:r>
    </w:p>
    <w:p>
      <w:pPr>
        <w:rPr/>
      </w:pPr>
      <w:r>
        <w:rPr/>
        <w:t>IMC 측면에서 포장 방침과 브랜드 방침이 일치해야 한다.</w:t>
      </w:r>
    </w:p>
    <w:p>
      <w:pPr>
        <w:rPr>
          <w:b w:val="0"/>
        </w:rPr>
      </w:pPr>
      <w:r>
        <w:rPr/>
        <w:t>브랜드는 체험을 제공하는 수단이며, 체험마케팅은 소비자 스스로 자동적으로 만들어지는 것이다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/>
        <w:t>.</w:t>
      </w:r>
      <w:r>
        <w:rPr>
          <w:b w:val="0"/>
        </w:rPr>
        <w:t>체험은 자동적으로 만들어지는 것이 아니라 마케터의 노력에 의해 유도된 전략이다.</w:t>
      </w:r>
    </w:p>
    <w:p>
      <w:pPr>
        <w:rPr/>
      </w:pPr>
      <w:r>
        <w:rPr/>
        <w:t>다음 설명 중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광고대행사는 광고캠페인을 기획하고 광고물을 제작한다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광고매체는 방송매체와 인쇄매체 등과 같이 광고메시지를 전달하는 매개체 역할을 담당한다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3. 방송광고는 사전심의를 한다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4. 카피라이터는 광고물의 문안을 만드는 업무 담당자다</w:t>
      </w:r>
    </w:p>
    <w:p>
      <w:pPr>
        <w:rPr/>
      </w:pPr>
      <w:r>
        <w:rPr/>
        <w:t>방송광고는 방송사업자가 자체심의를 하거나 외부기관에 위탁심의 할 수 있고, 방송프로그램처럼 사후심의를 한다.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카피라이터는 변화하는 사회를 앞서 예측하는 감수성과 승부근성이 요구된다.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카피라이터는 남다른 감성과 사물에 대한 애착, 강한 호기심, 변화하는 사회를 앞서 예측하는 감수성과 승부근성이 요구된다.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광고기획은 광고가 집행되는 기간 동안 광고목표를 달성하기 위한 방법을 제시하는 마케팅 커뮤니케이션 전략이다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 xml:space="preserve">2. </w:t>
      </w:r>
      <w:r>
        <w:rPr>
          <w:lang w:eastAsia="ko-KR"/>
          <w:rFonts w:hint="eastAsia"/>
          <w:b w:val="0"/>
          <w:i w:val="0"/>
          <w:rtl w:val="off"/>
        </w:rPr>
        <w:t>광고의 상황분석은 광고 메시지로 성취할 수 있는 커뮤니케이션의 문제점과 기회의 분석 그리고 마케팅 상황분석에서 제시한 내용들이다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광고목표는 명확해야 한다.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 xml:space="preserve">. 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광고목표는 총 매출액, 총 판매량, 시장점유율, 고객 점유율 등이다.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</w:p>
    <w:p>
      <w:pPr>
        <w:rPr/>
      </w:pPr>
      <w:r>
        <w:rPr/>
        <w:t>총 매출액, 총 판매량, 시장점유율, 고객 점유율 등은 마케팅 목표 항목이다.</w:t>
      </w:r>
    </w:p>
    <w:p>
      <w:pPr>
        <w:rPr>
          <w:b w:val="0"/>
          <w:i w:val="0"/>
        </w:rPr>
      </w:pPr>
      <w:r>
        <w:rPr/>
        <w:t>크리에이티브 목표에는 광고기간, 광고목표 소비자층, 핵심 메시지의 침투율이 명확하게 제시하여야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크리에이티브 목표에는 광고기간, 광고목표 소비자층, 그리고 측정 가능한 커뮤니케이션 목표로서 핵심 메시지의 내용을 명확하게 제시하여야 한다.</w:t>
      </w:r>
    </w:p>
    <w:p>
      <w:pPr>
        <w:rPr/>
      </w:pPr>
      <w:r>
        <w:rPr/>
        <w:t>다음 중 광고캠페인 수립 요소로 적합하지 않은 것을 고르세요.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한가지 핵심 주제만 이야기 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한가지 주제 반복해서 전달하기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핵심 주제 장기적인 일관성 유지하기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크리에이티브의 표현전략의 일관성 유지</w:t>
      </w:r>
    </w:p>
    <w:p>
      <w:pPr>
        <w:rPr/>
      </w:pPr>
      <w:r>
        <w:rPr/>
        <w:t>성공적인 광고 캠페인은 명확하고 지속적인 브랜드개념을 크리에이티브 표현의 다양화로 집행되기에 소비자들은 전혀 식상해 하지 않는다.</w:t>
      </w:r>
    </w:p>
    <w:p>
      <w:pPr>
        <w:rPr>
          <w:b w:val="0"/>
        </w:rPr>
      </w:pPr>
      <w:r>
        <w:rPr/>
        <w:t>광고 캠페인은 여러 편의 광고를 장기적으로 관리함으로써 강력한 브랜드 이미지를 구축한다.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 캠페인은 여러 편의 광고를 장기적으로 관리함으로써 강력한 브랜드 이미지를 구축하고 지속적인 노출을 통해 브랜드의 친숙도와 호감도를 형성한다.</w:t>
      </w:r>
    </w:p>
    <w:p>
      <w:pPr>
        <w:rPr/>
      </w:pPr>
      <w:r>
        <w:rPr/>
        <w:t>다음 중 광고목표의 역할로써 적합하지 않은 것을 고르세요.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 담당자들이 수행하는 마케팅활동의 방향을 제시한다.</w:t>
      </w:r>
      <w:r>
        <w:rPr>
          <w:lang w:eastAsia="ko-KR"/>
          <w:b w:val="0"/>
          <w:rtl w:val="off"/>
        </w:rPr>
        <w:tab/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2. </w:t>
      </w:r>
      <w:r>
        <w:rPr>
          <w:lang w:eastAsia="ko-KR"/>
          <w:rFonts w:hint="eastAsia"/>
          <w:b w:val="0"/>
          <w:rtl w:val="off"/>
        </w:rPr>
        <w:t xml:space="preserve">업무공감대를 형성할 수 있다.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3. 광고예산의 규모를 결정하게 한다.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4. 광고목표는 메시지가 일정한 기간 내 제품 판매량, 시장점유율, 시장 성장률 등이다.</w:t>
      </w:r>
      <w:r>
        <w:rPr>
          <w:lang w:eastAsia="ko-KR"/>
          <w:b w:val="0"/>
          <w:color w:val="FF0000"/>
          <w:rtl w:val="off"/>
        </w:rPr>
        <w:tab/>
      </w:r>
    </w:p>
    <w:p>
      <w:pPr>
        <w:rPr/>
      </w:pPr>
      <w:r>
        <w:rPr/>
        <w:t>광고목표는 광고예산 규모의 결정, 크리에이티브 개발, 매체선정의 토대가 되며, 광고성과를 평가하는 기준이 된다.</w:t>
      </w:r>
    </w:p>
    <w:p>
      <w:pPr/>
      <w:r>
        <w:rPr/>
        <w:t>광고목표는 매출목표이다.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소비자의 구매행동에 영향을 미쳐 매출을 발생하는 과정에는 많은 변수들이 영향을 미치는데, 광고는 단지 여러 마케팅믹스의 변수들 중 한 요소일 뿐이다.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2021-08-15T07:30:32Z</dcterms:modified>
  <cp:version>1100.0100.01</cp:version>
</cp:coreProperties>
</file>