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광고조사의 개념과 정의 광고효과 측정</w:t>
      </w:r>
      <w:r>
        <w:rPr/>
        <w:br/>
      </w:r>
      <w:r>
        <w:rPr/>
        <w:t>● 광고조사의 영역과 과정</w:t>
      </w:r>
      <w:r>
        <w:rPr/>
        <w:br/>
      </w:r>
      <w:r>
        <w:rPr/>
        <w:t>● 조사의 종류와 실험연구</w:t>
      </w:r>
    </w:p>
    <w:p>
      <w:pPr>
        <w:rPr>
          <w:b w:val="0"/>
        </w:rPr>
      </w:pPr>
      <w:r>
        <w:rPr/>
        <w:t>● 마케팅조사와 광고조사의 개념과 차이를 이해하고 설명할 수 있다.</w:t>
      </w:r>
      <w:r>
        <w:rPr/>
        <w:br/>
      </w:r>
      <w:r>
        <w:rPr/>
        <w:t>● 광고조사의 영역과 과정에 대해 설명할 수 있다.</w:t>
      </w:r>
      <w:r>
        <w:rPr/>
        <w:br/>
      </w:r>
      <w:r>
        <w:rPr/>
        <w:t>● 연구목적에 따른 조사의 종류를 나열할 수 있다.</w:t>
      </w:r>
    </w:p>
    <w:p>
      <w:pPr>
        <w:rPr>
          <w:b w:val="0"/>
        </w:rPr>
      </w:pPr>
      <w:r>
        <w:rPr/>
        <w:t>1. 광고조사의 개념과 정의 광고효과 측정</w:t>
      </w:r>
      <w:r>
        <w:rPr/>
        <w:br/>
      </w:r>
      <w:r>
        <w:rPr/>
        <w:t>● 광고조사 : 광고와 관련된 실제적인 문제 해결을 합리적으로 해결하기 위해 객관적이며 체계적으로 자료를 수집하고 분석하는 것 → 실무적인 성격이 강함</w:t>
      </w:r>
    </w:p>
    <w:p>
      <w:pPr>
        <w:rPr>
          <w:b w:val="0"/>
        </w:rPr>
      </w:pPr>
      <w:r>
        <w:rPr/>
        <w:t>2. 광고조사의 영역과 과정</w:t>
      </w:r>
      <w:r>
        <w:rPr/>
        <w:br/>
      </w:r>
      <w:r>
        <w:rPr/>
        <w:t>● 광고전략조사</w:t>
      </w:r>
      <w:r>
        <w:rPr/>
        <w:br/>
      </w:r>
      <w:r>
        <w:rPr/>
        <w:t>- 상황분석 조사</w:t>
      </w:r>
      <w:r>
        <w:rPr/>
        <w:br/>
      </w:r>
      <w:r>
        <w:rPr/>
        <w:t>- 예산조사</w:t>
      </w:r>
      <w:r>
        <w:rPr/>
        <w:br/>
      </w:r>
      <w:r>
        <w:rPr/>
        <w:t>- 매체조사</w:t>
      </w:r>
      <w:r>
        <w:rPr/>
        <w:br/>
      </w:r>
      <w:r>
        <w:rPr/>
        <w:t>- 메시지 조사 등</w:t>
      </w:r>
      <w:r>
        <w:rPr/>
        <w:br/>
      </w:r>
      <w:r>
        <w:rPr/>
        <w:t>● 광고조사의 과정 : 문제 발생 → 문제규명 → 조사계획서 수립 → 측정도구 작성 → 자료의 수집 → 자료의 정리 및 분석 → 조사보고서 작성 및 활용조사</w:t>
      </w:r>
    </w:p>
    <w:p>
      <w:pPr>
        <w:rPr>
          <w:b w:val="0"/>
        </w:rPr>
      </w:pPr>
      <w:r>
        <w:rPr/>
        <w:t>3. 조사의 종류와 실험연구</w:t>
      </w:r>
      <w:r>
        <w:rPr/>
        <w:br/>
      </w:r>
      <w:r>
        <w:rPr/>
        <w:t>● 조사의 기본 목적에 의한 분류</w:t>
      </w:r>
      <w:r>
        <w:rPr/>
        <w:br/>
      </w:r>
      <w:r>
        <w:rPr/>
        <w:t>- 탐색적 조사</w:t>
      </w:r>
      <w:r>
        <w:rPr/>
        <w:br/>
      </w:r>
      <w:r>
        <w:rPr/>
        <w:t>- 기술적 조사</w:t>
      </w:r>
      <w:r>
        <w:rPr/>
        <w:br/>
      </w:r>
      <w:r>
        <w:rPr/>
        <w:t>- 인과적 조사</w:t>
      </w:r>
    </w:p>
    <w:p>
      <w:pPr>
        <w:rPr/>
      </w:pPr>
      <w:r>
        <w:rPr/>
        <w:t>광고조사에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광고전략조사는 광고 캠페인이 실행되기 전에 광고 캠페인 전략을 개발하기 위한 조사이다.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광고전략 조사의 유형은 상황분석 조사, 예산조사, 매체조사, 메시지 조사 등이 있다.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광고조사는 광고 캠페인을 실행하기 위한 조사이기에 마케팅 상황 분석 자료는 필요하지 않다.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광고평가조사는 광고 캠페인이 실행된 이후에 광고 캠페인 효과를 측정하기 위한 조사이다.</w:t>
      </w:r>
      <w:r>
        <w:rPr>
          <w:lang w:eastAsia="ko-KR"/>
          <w:rFonts w:hint="eastAsia"/>
          <w:rtl w:val="off"/>
        </w:rPr>
        <w:br/>
      </w:r>
      <w:r>
        <w:rPr/>
        <w:t>광고목표와 표적소비자 선정은 광고조사 중 마케팅상황 및 전략분석 자료를 활용하여 도출한다.</w:t>
      </w:r>
    </w:p>
    <w:p>
      <w:pPr>
        <w:rPr>
          <w:b w:val="0"/>
        </w:rPr>
      </w:pP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br/>
      </w:r>
      <w:r>
        <w:rPr/>
        <w:t>시청률을 조사하기 위한 면접조사는 자료의 신뢰성과 정확도가 높다.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면접조사는 방송시간과 조사 기간의 차이로 정확성이 떨어져 거의 사용하지 않는다.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광고효과 측정의 개념이해 </w:t>
      </w:r>
      <w:r>
        <w:rPr/>
        <w:br/>
      </w:r>
      <w:r>
        <w:rPr/>
        <w:t>● 광고 접촉에 따른 광고효과 측정</w:t>
      </w:r>
      <w:r>
        <w:rPr/>
        <w:br/>
      </w:r>
      <w:r>
        <w:rPr/>
        <w:t xml:space="preserve">● 커뮤니케이션 효과 측정 </w:t>
      </w:r>
      <w:r>
        <w:rPr/>
        <w:br/>
      </w:r>
      <w:r>
        <w:rPr/>
        <w:t xml:space="preserve">● 매출효과 </w:t>
      </w:r>
      <w:r>
        <w:rPr/>
        <w:br/>
      </w:r>
      <w:r>
        <w:rPr/>
        <w:t>● 그 외 다양한 광고효과 측정</w:t>
      </w:r>
    </w:p>
    <w:p>
      <w:pPr>
        <w:rPr>
          <w:b w:val="0"/>
        </w:rPr>
      </w:pPr>
      <w:r>
        <w:rPr/>
        <w:t>● 광고효과 측정의 체계를 설명할 수 있다.</w:t>
      </w:r>
      <w:r>
        <w:rPr/>
        <w:br/>
      </w:r>
      <w:r>
        <w:rPr/>
        <w:t>● 광고 접촉에 따른 광고효과 측정에 대해 설명할 수 있다.</w:t>
      </w:r>
      <w:r>
        <w:rPr/>
        <w:br/>
      </w:r>
      <w:r>
        <w:rPr/>
        <w:t>● 광고의 커뮤니케이션 효과와 측정방법을 설명할 수 있다.</w:t>
      </w:r>
      <w:r>
        <w:rPr/>
        <w:br/>
      </w:r>
      <w:r>
        <w:rPr/>
        <w:t>● 매출효과에 대해 설명할 수 있다.</w:t>
      </w:r>
      <w:r>
        <w:rPr/>
        <w:br/>
      </w:r>
      <w:r>
        <w:rPr/>
        <w:t>● 다양한 광고효과 측정에 대해 설명할 수 있다.</w:t>
      </w:r>
      <w:r>
        <w:rPr/>
        <w:br/>
      </w:r>
      <w:r>
        <w:rPr/>
        <w:t>1. 광고효과 측정의 개념이해</w:t>
      </w:r>
      <w:r>
        <w:rPr/>
        <w:br/>
      </w:r>
      <w:r>
        <w:rPr/>
        <w:t>● 광고효과 측정 시기에 따른 조사</w:t>
      </w:r>
      <w:r>
        <w:rPr/>
        <w:br/>
      </w:r>
      <w:r>
        <w:rPr/>
        <w:t>- 사전조사</w:t>
      </w:r>
      <w:r>
        <w:rPr/>
        <w:br/>
      </w:r>
      <w:r>
        <w:rPr/>
        <w:t>- 사후조사</w:t>
      </w:r>
      <w:r>
        <w:rPr/>
        <w:br/>
      </w:r>
      <w:r>
        <w:rPr/>
        <w:t>● 광고목표에 따른 광고효과 측정 방법</w:t>
      </w:r>
      <w:r>
        <w:rPr/>
        <w:br/>
      </w:r>
      <w:r>
        <w:rPr/>
        <w:t>- 광고접촉 효과</w:t>
      </w:r>
      <w:r>
        <w:rPr/>
        <w:br/>
      </w:r>
      <w:r>
        <w:rPr/>
        <w:t>- 정보처리 과정 및 태도 변화에 미치는 커뮤니케이션 효과</w:t>
      </w:r>
      <w:r>
        <w:rPr/>
        <w:br/>
      </w:r>
      <w:r>
        <w:rPr/>
        <w:t xml:space="preserve">- 구매 및 매출 효과 </w:t>
      </w:r>
    </w:p>
    <w:p>
      <w:pPr>
        <w:rPr>
          <w:b w:val="0"/>
        </w:rPr>
      </w:pPr>
      <w:r>
        <w:rPr/>
        <w:t>2. 광고 접촉에 따른 광고효과 측정</w:t>
      </w:r>
      <w:r>
        <w:rPr/>
        <w:br/>
      </w:r>
      <w:r>
        <w:rPr/>
        <w:t>● 광고접촉의 인지도 측정</w:t>
      </w:r>
      <w:r>
        <w:rPr/>
        <w:br/>
      </w:r>
      <w:r>
        <w:rPr/>
        <w:t>- 재인법</w:t>
      </w:r>
      <w:r>
        <w:rPr/>
        <w:br/>
      </w:r>
      <w:r>
        <w:rPr/>
        <w:t>- 회상법(재생법)</w:t>
      </w:r>
    </w:p>
    <w:p>
      <w:pPr>
        <w:rPr>
          <w:b w:val="0"/>
        </w:rPr>
      </w:pPr>
      <w:r>
        <w:rPr/>
        <w:t>3. 커뮤니케이션 효과 측정</w:t>
      </w:r>
      <w:r>
        <w:rPr/>
        <w:br/>
      </w:r>
      <w:r>
        <w:rPr/>
        <w:t>● 광고태도의 3요소</w:t>
      </w:r>
      <w:r>
        <w:rPr/>
        <w:br/>
      </w:r>
      <w:r>
        <w:rPr/>
        <w:t>- 인지적 요소</w:t>
      </w:r>
      <w:r>
        <w:rPr/>
        <w:br/>
      </w:r>
      <w:r>
        <w:rPr/>
        <w:t>- 감정적 요소</w:t>
      </w:r>
      <w:r>
        <w:rPr/>
        <w:br/>
      </w:r>
      <w:r>
        <w:rPr/>
        <w:t>- 행동적 요소</w:t>
      </w:r>
    </w:p>
    <w:p>
      <w:pPr>
        <w:rPr/>
      </w:pPr>
    </w:p>
    <w:p>
      <w:pPr>
        <w:rPr>
          <w:b w:val="0"/>
        </w:rPr>
      </w:pPr>
      <w:r>
        <w:rPr/>
        <w:t>4. 매출효과</w:t>
      </w:r>
      <w:r>
        <w:rPr/>
        <w:br/>
      </w:r>
      <w:r>
        <w:rPr/>
        <w:t>● 측정방법</w:t>
      </w:r>
      <w:r>
        <w:rPr/>
        <w:br/>
      </w:r>
      <w:r>
        <w:rPr/>
        <w:t>- 목표 소비자에게 측정도구를 이용하여 광고가 제품구매에 미치는 영향을 측정함</w:t>
      </w:r>
      <w:r>
        <w:rPr/>
        <w:br/>
      </w:r>
      <w:r>
        <w:rPr/>
        <w:t>- 광고 집행 전후 매출을 비교함</w:t>
      </w:r>
    </w:p>
    <w:p>
      <w:pPr>
        <w:rPr>
          <w:b w:val="0"/>
        </w:rPr>
      </w:pPr>
      <w:r>
        <w:rPr/>
        <w:t>5. 그 외 다양한 광고효과 측정</w:t>
      </w:r>
      <w:r>
        <w:rPr/>
        <w:br/>
      </w:r>
      <w:r>
        <w:rPr/>
        <w:t>● 광고모델 평가 시 고려해야 할 요소</w:t>
      </w:r>
      <w:r>
        <w:rPr/>
        <w:br/>
      </w:r>
      <w:r>
        <w:rPr/>
        <w:t>- 정보제공자의 신뢰성</w:t>
      </w:r>
      <w:r>
        <w:rPr/>
        <w:br/>
      </w:r>
      <w:r>
        <w:rPr/>
        <w:t>- 정보제공자의 매력성</w:t>
      </w:r>
      <w:r>
        <w:rPr/>
        <w:br/>
      </w:r>
      <w:r>
        <w:rPr/>
        <w:t>- 정보제공자의 매력성</w:t>
      </w:r>
    </w:p>
    <w:p>
      <w:pPr>
        <w:rPr/>
      </w:pPr>
      <w:r>
        <w:rPr/>
        <w:t>광고모델 평가에서 고려해야 하는 요인으로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정보원천의 전문적인 지식이나 기술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정보원천의 매력성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소비자와 정보원천의 유사성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정보원천의 경쟁사 제품광고 모델 경험의 필요성</w:t>
      </w:r>
    </w:p>
    <w:p>
      <w:pPr>
        <w:rPr/>
      </w:pPr>
      <w:r>
        <w:rPr/>
        <w:t>특정 광고모델이 다양한 제품광고에 중복 출연하게 되면 여러 광고 메시지들 간에 간섭현상이 발생하여 특정제품의 메시지에 대한 기억을 방해하거나 브랜드와 모델의 연상 작용이 약화될 수 있다.</w:t>
      </w:r>
    </w:p>
    <w:p>
      <w:pPr>
        <w:rPr>
          <w:b w:val="0"/>
        </w:rPr>
      </w:pPr>
      <w:r>
        <w:rPr/>
        <w:t>광고효과는 광고캠페인 활동으로 광고목표가 달성되었는지에 관한 평가이다.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광고효과는 광고캠페인 활동으로 광고목표가 달성되었는지에 관한 평가이며, 광고캠페인 활동이 광고주가 추구하는 방향으로 소비자에게 영향이 미친 정도이다.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2021-09-25T16:04:33Z</dcterms:modified>
  <cp:version>1100.0100.01</cp:version>
</cp:coreProperties>
</file>