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6C5646">
      <w:pPr>
        <w:rPr>
          <w:szCs w:val="20"/>
        </w:rPr>
      </w:pPr>
      <w:r>
        <w:rPr>
          <w:rFonts w:hint="eastAsia"/>
          <w:szCs w:val="20"/>
        </w:rPr>
        <w:t>4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6C5646">
        <w:rPr>
          <w:rStyle w:val="click"/>
        </w:rPr>
        <w:t>인적자원계획</w:t>
      </w:r>
      <w:r w:rsidR="006C5646">
        <w:rPr>
          <w:rStyle w:val="click"/>
          <w:rFonts w:hint="eastAsia"/>
        </w:rPr>
        <w:t xml:space="preserve">, </w:t>
      </w:r>
      <w:r w:rsidR="006C5646">
        <w:rPr>
          <w:rStyle w:val="click"/>
        </w:rPr>
        <w:t>정원관리</w:t>
      </w:r>
      <w:r w:rsidR="006C5646">
        <w:rPr>
          <w:rStyle w:val="click"/>
          <w:rFonts w:hint="eastAsia"/>
        </w:rPr>
        <w:t xml:space="preserve">, </w:t>
      </w:r>
      <w:proofErr w:type="spellStart"/>
      <w:r w:rsidR="006C5646">
        <w:rPr>
          <w:rStyle w:val="click"/>
        </w:rPr>
        <w:t>델파이</w:t>
      </w:r>
      <w:proofErr w:type="spellEnd"/>
      <w:r w:rsidR="006C5646">
        <w:rPr>
          <w:rStyle w:val="click"/>
        </w:rPr>
        <w:t xml:space="preserve"> 기법</w:t>
      </w:r>
    </w:p>
    <w:p w:rsidR="006C5646" w:rsidRDefault="006C5646" w:rsidP="006C5646">
      <w:pPr>
        <w:pStyle w:val="num1"/>
      </w:pPr>
      <w:r>
        <w:rPr>
          <w:rFonts w:hint="eastAsia"/>
        </w:rPr>
        <w:t xml:space="preserve">Q1. </w:t>
      </w:r>
      <w:r>
        <w:t>다음 중 인적자원계획의 목적에 해당되지 않는 것은?</w:t>
      </w:r>
    </w:p>
    <w:p w:rsidR="006C5646" w:rsidRDefault="006C5646" w:rsidP="006C5646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인력의 과잉과 부족방지</w:t>
        </w:r>
      </w:hyperlink>
    </w:p>
    <w:p w:rsidR="006C5646" w:rsidRDefault="006C5646" w:rsidP="006C5646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적정기술을 가진 종업원의 적기공급</w:t>
        </w:r>
      </w:hyperlink>
    </w:p>
    <w:p w:rsidR="006C5646" w:rsidRDefault="006C5646" w:rsidP="006C5646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조직의 환경변화에 대응</w:t>
        </w:r>
      </w:hyperlink>
    </w:p>
    <w:p w:rsidR="006C5646" w:rsidRPr="006C5646" w:rsidRDefault="006C5646" w:rsidP="006C5646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4번" w:history="1">
        <w:r w:rsidRPr="006C5646">
          <w:rPr>
            <w:rStyle w:val="a4"/>
            <w:color w:val="FF0000"/>
          </w:rPr>
          <w:t>HR활동과 HR시스템의 불일치 조장</w:t>
        </w:r>
      </w:hyperlink>
    </w:p>
    <w:p w:rsidR="006C5646" w:rsidRDefault="006C5646" w:rsidP="006C5646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라인과 스텝관리자의 관점 결합</w:t>
        </w:r>
      </w:hyperlink>
    </w:p>
    <w:p w:rsidR="006C5646" w:rsidRDefault="006C5646" w:rsidP="006C5646">
      <w:pPr>
        <w:pStyle w:val="a3"/>
        <w:ind w:left="720"/>
      </w:pPr>
      <w:r>
        <w:t>인적자원계획의 목적은 HR활동과 HR시스템의 일관성을 제공하기 위함이다.</w:t>
      </w:r>
    </w:p>
    <w:p w:rsidR="006C5646" w:rsidRDefault="006C5646" w:rsidP="006C5646">
      <w:pPr>
        <w:pStyle w:val="num2"/>
      </w:pPr>
      <w:r>
        <w:rPr>
          <w:rFonts w:hint="eastAsia"/>
        </w:rPr>
        <w:t xml:space="preserve">Q2.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 방법은?</w:t>
      </w:r>
    </w:p>
    <w:p w:rsidR="006C5646" w:rsidRDefault="006C5646" w:rsidP="006C5646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명목집단</w:t>
        </w:r>
      </w:hyperlink>
    </w:p>
    <w:p w:rsidR="006C5646" w:rsidRPr="006C5646" w:rsidRDefault="006C5646" w:rsidP="006C5646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2번" w:history="1">
        <w:r w:rsidRPr="006C5646">
          <w:rPr>
            <w:rStyle w:val="a4"/>
            <w:color w:val="FF0000"/>
          </w:rPr>
          <w:t>델파이 기법</w:t>
        </w:r>
      </w:hyperlink>
    </w:p>
    <w:p w:rsidR="006C5646" w:rsidRDefault="006C5646" w:rsidP="006C5646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대체도</w:t>
        </w:r>
      </w:hyperlink>
    </w:p>
    <w:p w:rsidR="006C5646" w:rsidRDefault="006C5646" w:rsidP="006C5646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마코브 모형</w:t>
        </w:r>
      </w:hyperlink>
    </w:p>
    <w:p w:rsidR="006C5646" w:rsidRDefault="006C5646" w:rsidP="006C5646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기능목록</w:t>
        </w:r>
      </w:hyperlink>
    </w:p>
    <w:p w:rsidR="006C5646" w:rsidRDefault="006C5646" w:rsidP="006C5646">
      <w:pPr>
        <w:pStyle w:val="a3"/>
        <w:ind w:left="720"/>
      </w:pPr>
      <w:r>
        <w:t xml:space="preserve">대체도, </w:t>
      </w:r>
      <w:proofErr w:type="spellStart"/>
      <w:r>
        <w:t>마코브모형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6C5646" w:rsidRDefault="006C5646" w:rsidP="006C5646">
      <w:pPr>
        <w:pStyle w:val="num3"/>
      </w:pPr>
      <w:r>
        <w:rPr>
          <w:rFonts w:hint="eastAsia"/>
        </w:rPr>
        <w:t xml:space="preserve">Q3. </w:t>
      </w:r>
      <w:r>
        <w:t>다음 중 인력부족 시 대응방안으로 틀린 것은?</w:t>
      </w:r>
    </w:p>
    <w:p w:rsidR="006C5646" w:rsidRPr="006C5646" w:rsidRDefault="006C5646" w:rsidP="006C5646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" w:tooltip="보기1번" w:history="1">
        <w:r w:rsidRPr="006C5646">
          <w:rPr>
            <w:rStyle w:val="a4"/>
            <w:color w:val="FF0000"/>
          </w:rPr>
          <w:t>구조조정</w:t>
        </w:r>
      </w:hyperlink>
    </w:p>
    <w:p w:rsidR="006C5646" w:rsidRDefault="006C5646" w:rsidP="006C5646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초과근무</w:t>
        </w:r>
      </w:hyperlink>
    </w:p>
    <w:p w:rsidR="006C5646" w:rsidRDefault="006C5646" w:rsidP="006C5646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임시고용</w:t>
        </w:r>
      </w:hyperlink>
    </w:p>
    <w:p w:rsidR="006C5646" w:rsidRDefault="006C5646" w:rsidP="006C5646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아웃소싱</w:t>
        </w:r>
      </w:hyperlink>
    </w:p>
    <w:p w:rsidR="006C5646" w:rsidRDefault="006C5646" w:rsidP="006C5646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기술혁신</w:t>
        </w:r>
      </w:hyperlink>
    </w:p>
    <w:p w:rsidR="006C5646" w:rsidRDefault="006C5646" w:rsidP="006C5646">
      <w:pPr>
        <w:pStyle w:val="a3"/>
        <w:ind w:left="720"/>
      </w:pPr>
      <w:r>
        <w:t>구조조정은 인력과잉 시 대응하는 방법이다.</w:t>
      </w:r>
    </w:p>
    <w:p w:rsidR="006C5646" w:rsidRDefault="006C5646" w:rsidP="006C5646">
      <w:pPr>
        <w:pStyle w:val="2"/>
      </w:pPr>
      <w:r>
        <w:t>1. 인적자원계획</w:t>
      </w:r>
    </w:p>
    <w:p w:rsidR="006C5646" w:rsidRDefault="006C5646" w:rsidP="006C5646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6C5646" w:rsidRDefault="006C5646" w:rsidP="006C5646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일반적으로 환경분석과 전략적 계획 수립</w:t>
      </w:r>
    </w:p>
    <w:p w:rsidR="006C5646" w:rsidRDefault="006C5646" w:rsidP="006C5646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6C5646" w:rsidRDefault="006C5646" w:rsidP="006C5646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6C5646" w:rsidRDefault="006C5646" w:rsidP="006C5646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6C5646" w:rsidRDefault="006C5646" w:rsidP="006C5646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6C5646" w:rsidRDefault="006C5646" w:rsidP="006C5646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6C5646" w:rsidRDefault="006C5646" w:rsidP="006C5646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6C5646" w:rsidRDefault="006C5646" w:rsidP="006C5646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정원계획은 각 부서별로 수립된 부문계획을 인사부서에서 정리하고 조정단계를 거쳐 최종적으로 수립</w:t>
      </w:r>
    </w:p>
    <w:p w:rsidR="006C5646" w:rsidRDefault="006C5646" w:rsidP="006C5646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미시적 산정방법은 업무량과 업무내용의 변화에 따라 필요한 인원이 증감한다는 사실에 기초하여, 업무량의 파악에 의해 정원을 산정</w:t>
      </w:r>
    </w:p>
    <w:p w:rsidR="006C5646" w:rsidRDefault="006C5646" w:rsidP="006C5646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6C5646" w:rsidRDefault="006C5646" w:rsidP="006C5646">
      <w:pPr>
        <w:pStyle w:val="2"/>
      </w:pPr>
      <w:r>
        <w:t>2. 인적자원의 수요예측과 공급예측</w:t>
      </w:r>
    </w:p>
    <w:p w:rsidR="006C5646" w:rsidRDefault="006C5646" w:rsidP="006C5646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6C5646" w:rsidRDefault="006C5646" w:rsidP="006C564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함.</w:t>
      </w:r>
    </w:p>
    <w:p w:rsidR="006C5646" w:rsidRDefault="006C5646" w:rsidP="006C564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6C5646" w:rsidRDefault="006C5646" w:rsidP="006C564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>(nominal group technique : NGT)</w:t>
      </w:r>
    </w:p>
    <w:p w:rsidR="006C5646" w:rsidRDefault="006C5646" w:rsidP="006C564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6C5646" w:rsidRDefault="006C5646" w:rsidP="006C564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추세분석(trend analysis), ② 회귀분석(regression analysis), ③ 시뮬레이션(simulation)</w:t>
      </w:r>
    </w:p>
    <w:p w:rsidR="006C5646" w:rsidRDefault="006C5646" w:rsidP="006C5646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6C5646" w:rsidRDefault="006C5646" w:rsidP="006C564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6C5646" w:rsidRDefault="006C5646" w:rsidP="006C5646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6C5646" w:rsidRDefault="006C5646" w:rsidP="006C564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6C5646" w:rsidRDefault="006C5646" w:rsidP="006C5646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t>- 외부공급 예측은 외부 노동시장의 여건 분석을 통해 해결</w:t>
      </w:r>
    </w:p>
    <w:p w:rsidR="006C5646" w:rsidRPr="006C5646" w:rsidRDefault="006C5646" w:rsidP="006C5646">
      <w:pPr>
        <w:pStyle w:val="a6"/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3) 인적자원 수요와 공급의 조정</w:t>
      </w:r>
    </w:p>
    <w:p w:rsidR="006C5646" w:rsidRPr="006C5646" w:rsidRDefault="006C5646" w:rsidP="006C5646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인적자원의 수요예측과 공급예측이 완료된 후, 수요와 공급의 비교를 통해 과부족이 예상되면 미리 적절한 조치를 취해야 함</w:t>
      </w:r>
    </w:p>
    <w:p w:rsidR="006C5646" w:rsidRPr="006C5646" w:rsidRDefault="006C5646" w:rsidP="006C5646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부족은 매출액의 증대, 사업의 확장, 생산라인이나 공장의 증설 등으로 인해 증가하는 인력수요를 충족시키지 못하는 경우를 말함</w:t>
      </w:r>
    </w:p>
    <w:p w:rsidR="006C5646" w:rsidRPr="006C5646" w:rsidRDefault="006C5646" w:rsidP="006C5646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과잉은 경기 침체, 매출액 감소나 사업의 축소 등으로 인력이 남아 돌 경우를 말함</w:t>
      </w:r>
    </w:p>
    <w:p w:rsidR="006C5646" w:rsidRPr="006C5646" w:rsidRDefault="006C5646">
      <w:pPr>
        <w:rPr>
          <w:szCs w:val="20"/>
        </w:rPr>
      </w:pPr>
    </w:p>
    <w:p w:rsidR="006C5646" w:rsidRPr="006C5646" w:rsidRDefault="008D6AC5" w:rsidP="006C5646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6C5646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6C5646">
        <w:rPr>
          <w:rStyle w:val="click"/>
        </w:rPr>
        <w:t>모집원천</w:t>
      </w:r>
      <w:r w:rsidR="006C5646">
        <w:rPr>
          <w:rStyle w:val="click"/>
          <w:rFonts w:hint="eastAsia"/>
        </w:rPr>
        <w:t xml:space="preserve">, </w:t>
      </w:r>
      <w:r w:rsidR="006C5646">
        <w:rPr>
          <w:rStyle w:val="click"/>
        </w:rPr>
        <w:t>내부모집</w:t>
      </w:r>
      <w:r w:rsidR="006C5646">
        <w:rPr>
          <w:rStyle w:val="click"/>
          <w:rFonts w:hint="eastAsia"/>
        </w:rPr>
        <w:t xml:space="preserve">, </w:t>
      </w:r>
      <w:r w:rsidR="006C5646">
        <w:rPr>
          <w:rStyle w:val="click"/>
        </w:rPr>
        <w:t>외부모집</w:t>
      </w:r>
    </w:p>
    <w:p w:rsidR="006C5646" w:rsidRDefault="006C5646" w:rsidP="006C5646">
      <w:pPr>
        <w:pStyle w:val="num1"/>
      </w:pPr>
      <w:r>
        <w:rPr>
          <w:rFonts w:hint="eastAsia"/>
        </w:rPr>
        <w:t xml:space="preserve">Q1. </w:t>
      </w:r>
      <w:r>
        <w:t>다음 중 외부모집의 장점에 해당되는 것은?</w:t>
      </w:r>
    </w:p>
    <w:p w:rsidR="006C5646" w:rsidRDefault="006C5646" w:rsidP="006C564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내부종업원의 승진에 동기부여</w:t>
        </w:r>
      </w:hyperlink>
    </w:p>
    <w:p w:rsidR="006C5646" w:rsidRDefault="006C5646" w:rsidP="006C564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모집기간 단축 및 비용절감</w:t>
        </w:r>
      </w:hyperlink>
    </w:p>
    <w:p w:rsidR="006C5646" w:rsidRPr="006C5646" w:rsidRDefault="006C5646" w:rsidP="006C564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3번" w:history="1">
        <w:r w:rsidRPr="006C5646">
          <w:rPr>
            <w:rStyle w:val="a4"/>
            <w:color w:val="FF0000"/>
          </w:rPr>
          <w:t>새로운 아이디어와 관점도입</w:t>
        </w:r>
      </w:hyperlink>
    </w:p>
    <w:p w:rsidR="006C5646" w:rsidRDefault="006C5646" w:rsidP="006C564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종업원의 성과자료 활용</w:t>
        </w:r>
      </w:hyperlink>
    </w:p>
    <w:p w:rsidR="006C5646" w:rsidRDefault="006C5646" w:rsidP="006C5646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훈련의 필요성 강조</w:t>
        </w:r>
      </w:hyperlink>
    </w:p>
    <w:p w:rsidR="006C5646" w:rsidRDefault="006C5646" w:rsidP="006C5646">
      <w:pPr>
        <w:pStyle w:val="a3"/>
        <w:ind w:left="720"/>
      </w:pPr>
      <w:r>
        <w:t>①, ②, ④, ⑤번은 내부모집의 장점이다.</w:t>
      </w:r>
    </w:p>
    <w:p w:rsidR="006C5646" w:rsidRDefault="006C5646" w:rsidP="006C5646">
      <w:pPr>
        <w:pStyle w:val="num2"/>
      </w:pPr>
      <w:r>
        <w:rPr>
          <w:rFonts w:hint="eastAsia"/>
        </w:rPr>
        <w:t xml:space="preserve">Q2. </w:t>
      </w:r>
      <w:r>
        <w:t>다음 중 선발절차가 옳은 것은?</w:t>
      </w:r>
    </w:p>
    <w:p w:rsidR="006C5646" w:rsidRPr="006C5646" w:rsidRDefault="006C5646" w:rsidP="006C564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1번" w:history="1">
        <w:r w:rsidRPr="006C5646">
          <w:rPr>
            <w:rStyle w:val="a4"/>
            <w:color w:val="FF0000"/>
          </w:rPr>
          <w:t>서류전형 → 선발시험 → 면접 → 신체검사 → 채용</w:t>
        </w:r>
      </w:hyperlink>
    </w:p>
    <w:p w:rsidR="006C5646" w:rsidRDefault="006C5646" w:rsidP="006C564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선발시험 → 면접 → 신체검사 → 채용 → 서류전형</w:t>
        </w:r>
      </w:hyperlink>
    </w:p>
    <w:p w:rsidR="006C5646" w:rsidRDefault="006C5646" w:rsidP="006C564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면접 → 서류전형 → 선발시험 → 신체검사 → 채용</w:t>
        </w:r>
      </w:hyperlink>
    </w:p>
    <w:p w:rsidR="006C5646" w:rsidRDefault="006C5646" w:rsidP="006C564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신체검사 → 서류전형 → 선발시험 → 면접 → 채용</w:t>
        </w:r>
      </w:hyperlink>
    </w:p>
    <w:p w:rsidR="006C5646" w:rsidRDefault="006C5646" w:rsidP="006C5646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선발시험 → 면접 → 서류전형 一 신체검사 → 채용</w:t>
        </w:r>
      </w:hyperlink>
    </w:p>
    <w:p w:rsidR="006C5646" w:rsidRDefault="006C5646" w:rsidP="006C5646">
      <w:pPr>
        <w:pStyle w:val="a3"/>
        <w:ind w:left="720"/>
      </w:pPr>
      <w:r>
        <w:t>선발절차 : 서류전형 → 선발시험 → 면접 → (경력 및 신원조회) → 신체검사 → 채용</w:t>
      </w:r>
    </w:p>
    <w:p w:rsidR="006C5646" w:rsidRDefault="006C5646" w:rsidP="006C5646">
      <w:pPr>
        <w:pStyle w:val="num3"/>
      </w:pPr>
      <w:r>
        <w:rPr>
          <w:rFonts w:hint="eastAsia"/>
        </w:rPr>
        <w:t xml:space="preserve">Q3. </w:t>
      </w:r>
      <w:r>
        <w:t>구조화된 설문지에 따라 면접자가 차례로 질문해 나가는 면접유형은?</w:t>
      </w:r>
    </w:p>
    <w:p w:rsidR="006C5646" w:rsidRDefault="006C5646" w:rsidP="006C564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비정형적 면접</w:t>
        </w:r>
      </w:hyperlink>
    </w:p>
    <w:p w:rsidR="006C5646" w:rsidRDefault="006C5646" w:rsidP="006C564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계획적 면접</w:t>
        </w:r>
      </w:hyperlink>
    </w:p>
    <w:p w:rsidR="006C5646" w:rsidRDefault="006C5646" w:rsidP="006C564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패널 면접</w:t>
        </w:r>
      </w:hyperlink>
    </w:p>
    <w:p w:rsidR="006C5646" w:rsidRPr="006C5646" w:rsidRDefault="006C5646" w:rsidP="006C564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4번" w:history="1">
        <w:r w:rsidRPr="006C5646">
          <w:rPr>
            <w:rStyle w:val="a4"/>
            <w:color w:val="FF0000"/>
          </w:rPr>
          <w:t>정형적 면접</w:t>
        </w:r>
      </w:hyperlink>
    </w:p>
    <w:p w:rsidR="006C5646" w:rsidRDefault="006C5646" w:rsidP="006C5646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집단 면접</w:t>
        </w:r>
      </w:hyperlink>
    </w:p>
    <w:p w:rsidR="006C5646" w:rsidRDefault="006C5646" w:rsidP="006C5646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6C5646" w:rsidRDefault="006C5646" w:rsidP="006C5646">
      <w:pPr>
        <w:pStyle w:val="2"/>
      </w:pPr>
      <w:r>
        <w:t>1. 모집관리</w:t>
      </w:r>
    </w:p>
    <w:p w:rsidR="006C5646" w:rsidRDefault="006C5646" w:rsidP="006C5646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6C5646" w:rsidRDefault="006C5646" w:rsidP="006C5646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6C5646" w:rsidRDefault="006C5646" w:rsidP="006C5646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내부모집은 사내모집이라고도 하며, 사내승진(promotion from within)의 성격을 띰</w:t>
      </w:r>
    </w:p>
    <w:p w:rsidR="006C5646" w:rsidRDefault="006C5646" w:rsidP="006C5646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외부의 경영환경이 안정되어 있고, 모집에 따른 시간과 자금이 제한되어 있을 경우</w:t>
      </w:r>
    </w:p>
    <w:p w:rsidR="006C5646" w:rsidRDefault="006C5646" w:rsidP="006C5646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6C5646" w:rsidRDefault="006C5646" w:rsidP="006C5646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밖에서 자격을 갖춘 외부인을 노동시장에서 영입(buying)하는 전략</w:t>
      </w:r>
    </w:p>
    <w:p w:rsidR="006C5646" w:rsidRDefault="006C5646" w:rsidP="006C5646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 경영환경의 변화가 심하고, 사업 확대 등이 필요할 때 실시</w:t>
      </w:r>
    </w:p>
    <w:p w:rsidR="006C5646" w:rsidRDefault="006C5646" w:rsidP="006C5646">
      <w:pPr>
        <w:pStyle w:val="2"/>
      </w:pPr>
      <w:r>
        <w:t>2. 선발관리</w:t>
      </w:r>
    </w:p>
    <w:p w:rsidR="006C5646" w:rsidRDefault="006C5646" w:rsidP="006C5646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6C5646" w:rsidRDefault="006C5646" w:rsidP="006C5646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선발.</w:t>
      </w:r>
    </w:p>
    <w:p w:rsidR="006C5646" w:rsidRDefault="006C5646" w:rsidP="006C5646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6C5646" w:rsidRDefault="006C5646" w:rsidP="006C5646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6C5646" w:rsidRDefault="006C5646" w:rsidP="006C5646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있음.</w:t>
      </w:r>
    </w:p>
    <w:p w:rsidR="006C5646" w:rsidRDefault="006C5646" w:rsidP="006C5646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있음.</w:t>
      </w:r>
    </w:p>
    <w:p w:rsidR="006C5646" w:rsidRPr="006C5646" w:rsidRDefault="006C5646" w:rsidP="006C5646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3) 선발도구의 신뢰성, 타당성, 효용성</w:t>
      </w:r>
    </w:p>
    <w:p w:rsidR="006C5646" w:rsidRPr="006C5646" w:rsidRDefault="006C5646" w:rsidP="006C5646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(1) 신뢰성(Reliability), (2) 타당성(Validity), (3) 효용성(Utility)</w:t>
      </w:r>
    </w:p>
    <w:p w:rsidR="006C5646" w:rsidRPr="006C5646" w:rsidRDefault="006C5646" w:rsidP="006C5646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4) 선발상의 오류와 선발비율</w:t>
      </w:r>
    </w:p>
    <w:p w:rsidR="006C5646" w:rsidRPr="006C5646" w:rsidRDefault="006C5646" w:rsidP="006C5646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선발도구에 의하여 선발 의사결정을 하는 경우에는 선발도구의 타당성이 1이 아닌 이상 두 가지 유형의 오류를 범할 수 있음. : 잘못된 탈락, 잘못된 선발</w:t>
      </w:r>
    </w:p>
    <w:p w:rsidR="006C5646" w:rsidRPr="006C5646" w:rsidRDefault="006C5646" w:rsidP="006C5646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기업의 입장에서는 두 가지 오류 중에서 잘못된 탈락보다는 잘못된 선발에 더 큰 비중을 두고 그것을 줄이려고 노력할 것임</w:t>
      </w:r>
    </w:p>
    <w:p w:rsidR="006C5646" w:rsidRDefault="006C5646" w:rsidP="006C5646">
      <w:pPr>
        <w:pStyle w:val="2"/>
      </w:pPr>
      <w:r>
        <w:t>3. 채용관리</w:t>
      </w:r>
    </w:p>
    <w:p w:rsidR="006C5646" w:rsidRDefault="006C5646" w:rsidP="006C564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6C5646" w:rsidRDefault="006C5646" w:rsidP="006C564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6C5646" w:rsidRDefault="006C5646" w:rsidP="006C564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  <w:bookmarkStart w:id="0" w:name="_GoBack"/>
      <w:bookmarkEnd w:id="0"/>
    </w:p>
    <w:p w:rsidR="006C5646" w:rsidRDefault="006C5646" w:rsidP="006C564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6C5646" w:rsidRDefault="006C5646" w:rsidP="006C564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6C5646" w:rsidRDefault="006C5646" w:rsidP="006C564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6C5646" w:rsidRDefault="006C5646" w:rsidP="006C564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6C5646" w:rsidRDefault="006C5646" w:rsidP="006C564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6C5646" w:rsidRDefault="006C5646" w:rsidP="006C564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집단주의적 경영과 정실주의 인사관리</w:t>
      </w:r>
    </w:p>
    <w:p w:rsidR="006C5646" w:rsidRDefault="006C5646" w:rsidP="006C564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채용방식의 변화</w:t>
      </w:r>
    </w:p>
    <w:p w:rsidR="006C5646" w:rsidRDefault="006C5646" w:rsidP="006C564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6C5646" w:rsidRDefault="006C5646" w:rsidP="006C564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6C5646" w:rsidRDefault="006C5646" w:rsidP="006C564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6C5646" w:rsidRDefault="006C5646" w:rsidP="006C564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5262A7" w:rsidRPr="006C5646" w:rsidRDefault="005262A7">
      <w:pPr>
        <w:rPr>
          <w:szCs w:val="20"/>
        </w:rPr>
      </w:pPr>
    </w:p>
    <w:sectPr w:rsidR="005262A7" w:rsidRPr="006C5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40CE8"/>
    <w:multiLevelType w:val="multilevel"/>
    <w:tmpl w:val="895C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0A497E"/>
    <w:multiLevelType w:val="multilevel"/>
    <w:tmpl w:val="64C4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FE086F"/>
    <w:multiLevelType w:val="multilevel"/>
    <w:tmpl w:val="788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DE4425"/>
    <w:multiLevelType w:val="multilevel"/>
    <w:tmpl w:val="236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423764"/>
    <w:multiLevelType w:val="multilevel"/>
    <w:tmpl w:val="8F86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DA6F6E"/>
    <w:multiLevelType w:val="multilevel"/>
    <w:tmpl w:val="4124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5E7828"/>
    <w:multiLevelType w:val="multilevel"/>
    <w:tmpl w:val="B72C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C91119"/>
    <w:multiLevelType w:val="multilevel"/>
    <w:tmpl w:val="3E76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484B5C"/>
    <w:multiLevelType w:val="multilevel"/>
    <w:tmpl w:val="BD38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307F35"/>
    <w:multiLevelType w:val="multilevel"/>
    <w:tmpl w:val="AF6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603366"/>
    <w:multiLevelType w:val="multilevel"/>
    <w:tmpl w:val="0CCE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EC6DD4"/>
    <w:multiLevelType w:val="multilevel"/>
    <w:tmpl w:val="5DB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821C58"/>
    <w:multiLevelType w:val="multilevel"/>
    <w:tmpl w:val="38DA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2166D4"/>
    <w:multiLevelType w:val="multilevel"/>
    <w:tmpl w:val="340A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1D71229"/>
    <w:multiLevelType w:val="multilevel"/>
    <w:tmpl w:val="B7C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18"/>
  </w:num>
  <w:num w:numId="3">
    <w:abstractNumId w:val="2"/>
  </w:num>
  <w:num w:numId="4">
    <w:abstractNumId w:val="24"/>
  </w:num>
  <w:num w:numId="5">
    <w:abstractNumId w:val="9"/>
  </w:num>
  <w:num w:numId="6">
    <w:abstractNumId w:val="16"/>
  </w:num>
  <w:num w:numId="7">
    <w:abstractNumId w:val="31"/>
  </w:num>
  <w:num w:numId="8">
    <w:abstractNumId w:val="17"/>
  </w:num>
  <w:num w:numId="9">
    <w:abstractNumId w:val="28"/>
  </w:num>
  <w:num w:numId="10">
    <w:abstractNumId w:val="21"/>
  </w:num>
  <w:num w:numId="11">
    <w:abstractNumId w:val="19"/>
  </w:num>
  <w:num w:numId="12">
    <w:abstractNumId w:val="1"/>
  </w:num>
  <w:num w:numId="13">
    <w:abstractNumId w:val="40"/>
  </w:num>
  <w:num w:numId="14">
    <w:abstractNumId w:val="7"/>
  </w:num>
  <w:num w:numId="15">
    <w:abstractNumId w:val="0"/>
  </w:num>
  <w:num w:numId="16">
    <w:abstractNumId w:val="38"/>
  </w:num>
  <w:num w:numId="17">
    <w:abstractNumId w:val="26"/>
  </w:num>
  <w:num w:numId="18">
    <w:abstractNumId w:val="8"/>
  </w:num>
  <w:num w:numId="19">
    <w:abstractNumId w:val="41"/>
  </w:num>
  <w:num w:numId="20">
    <w:abstractNumId w:val="10"/>
  </w:num>
  <w:num w:numId="21">
    <w:abstractNumId w:val="20"/>
  </w:num>
  <w:num w:numId="22">
    <w:abstractNumId w:val="22"/>
  </w:num>
  <w:num w:numId="23">
    <w:abstractNumId w:val="29"/>
  </w:num>
  <w:num w:numId="24">
    <w:abstractNumId w:val="32"/>
  </w:num>
  <w:num w:numId="25">
    <w:abstractNumId w:val="13"/>
  </w:num>
  <w:num w:numId="26">
    <w:abstractNumId w:val="3"/>
  </w:num>
  <w:num w:numId="27">
    <w:abstractNumId w:val="14"/>
  </w:num>
  <w:num w:numId="28">
    <w:abstractNumId w:val="25"/>
  </w:num>
  <w:num w:numId="29">
    <w:abstractNumId w:val="35"/>
  </w:num>
  <w:num w:numId="30">
    <w:abstractNumId w:val="4"/>
  </w:num>
  <w:num w:numId="31">
    <w:abstractNumId w:val="27"/>
  </w:num>
  <w:num w:numId="32">
    <w:abstractNumId w:val="12"/>
  </w:num>
  <w:num w:numId="33">
    <w:abstractNumId w:val="11"/>
  </w:num>
  <w:num w:numId="34">
    <w:abstractNumId w:val="34"/>
  </w:num>
  <w:num w:numId="35">
    <w:abstractNumId w:val="6"/>
  </w:num>
  <w:num w:numId="36">
    <w:abstractNumId w:val="5"/>
  </w:num>
  <w:num w:numId="37">
    <w:abstractNumId w:val="15"/>
  </w:num>
  <w:num w:numId="38">
    <w:abstractNumId w:val="36"/>
  </w:num>
  <w:num w:numId="39">
    <w:abstractNumId w:val="23"/>
  </w:num>
  <w:num w:numId="40">
    <w:abstractNumId w:val="30"/>
  </w:num>
  <w:num w:numId="41">
    <w:abstractNumId w:val="33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6C5646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56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6C5646"/>
  </w:style>
  <w:style w:type="character" w:customStyle="1" w:styleId="1Char">
    <w:name w:val="제목 1 Char"/>
    <w:basedOn w:val="a0"/>
    <w:link w:val="1"/>
    <w:uiPriority w:val="9"/>
    <w:rsid w:val="006C5646"/>
    <w:rPr>
      <w:rFonts w:asciiTheme="majorHAnsi" w:eastAsiaTheme="majorEastAsia" w:hAnsiTheme="majorHAnsi" w:cstheme="majorBidi"/>
      <w:sz w:val="28"/>
      <w:szCs w:val="28"/>
    </w:rPr>
  </w:style>
  <w:style w:type="paragraph" w:customStyle="1" w:styleId="num1">
    <w:name w:val="num1"/>
    <w:basedOn w:val="a"/>
    <w:rsid w:val="006C56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C564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56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6C5646"/>
  </w:style>
  <w:style w:type="character" w:customStyle="1" w:styleId="1Char">
    <w:name w:val="제목 1 Char"/>
    <w:basedOn w:val="a0"/>
    <w:link w:val="1"/>
    <w:uiPriority w:val="9"/>
    <w:rsid w:val="006C5646"/>
    <w:rPr>
      <w:rFonts w:asciiTheme="majorHAnsi" w:eastAsiaTheme="majorEastAsia" w:hAnsiTheme="majorHAnsi" w:cstheme="majorBidi"/>
      <w:sz w:val="28"/>
      <w:szCs w:val="28"/>
    </w:rPr>
  </w:style>
  <w:style w:type="paragraph" w:customStyle="1" w:styleId="num1">
    <w:name w:val="num1"/>
    <w:basedOn w:val="a"/>
    <w:rsid w:val="006C56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C56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0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7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66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75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9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2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72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7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8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0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09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9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7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6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2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56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9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4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53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8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4&amp;th=01?isEnd=1" TargetMode="External"/><Relationship Id="rId13" Type="http://schemas.openxmlformats.org/officeDocument/2006/relationships/hyperlink" Target="http://lms.studywill.net/Contents/2019/000378/index.html?wk=04&amp;th=01?isEnd=1" TargetMode="External"/><Relationship Id="rId18" Type="http://schemas.openxmlformats.org/officeDocument/2006/relationships/hyperlink" Target="http://lms.studywill.net/Contents/2019/000378/index.html?wk=04&amp;th=01?isEnd=1" TargetMode="External"/><Relationship Id="rId26" Type="http://schemas.openxmlformats.org/officeDocument/2006/relationships/hyperlink" Target="http://lms.studywill.net/Contents/2019/000378/index.html?wk=04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04&amp;th=02?isEnd=1" TargetMode="External"/><Relationship Id="rId34" Type="http://schemas.openxmlformats.org/officeDocument/2006/relationships/hyperlink" Target="http://lms.studywill.net/Contents/2019/000378/index.html?wk=04&amp;th=02?isEnd=1" TargetMode="External"/><Relationship Id="rId7" Type="http://schemas.openxmlformats.org/officeDocument/2006/relationships/hyperlink" Target="http://lms.studywill.net/Contents/2019/000378/index.html?wk=04&amp;th=01?isEnd=1" TargetMode="External"/><Relationship Id="rId12" Type="http://schemas.openxmlformats.org/officeDocument/2006/relationships/hyperlink" Target="http://lms.studywill.net/Contents/2019/000378/index.html?wk=04&amp;th=01?isEnd=1" TargetMode="External"/><Relationship Id="rId17" Type="http://schemas.openxmlformats.org/officeDocument/2006/relationships/hyperlink" Target="http://lms.studywill.net/Contents/2019/000378/index.html?wk=04&amp;th=01?isEnd=1" TargetMode="External"/><Relationship Id="rId25" Type="http://schemas.openxmlformats.org/officeDocument/2006/relationships/hyperlink" Target="http://lms.studywill.net/Contents/2019/000378/index.html?wk=04&amp;th=02?isEnd=1" TargetMode="External"/><Relationship Id="rId33" Type="http://schemas.openxmlformats.org/officeDocument/2006/relationships/hyperlink" Target="http://lms.studywill.net/Contents/2019/000378/index.html?wk=04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4&amp;th=01?isEnd=1" TargetMode="External"/><Relationship Id="rId20" Type="http://schemas.openxmlformats.org/officeDocument/2006/relationships/hyperlink" Target="http://lms.studywill.net/Contents/2019/000378/index.html?wk=04&amp;th=01?isEnd=1" TargetMode="External"/><Relationship Id="rId29" Type="http://schemas.openxmlformats.org/officeDocument/2006/relationships/hyperlink" Target="http://lms.studywill.net/Contents/2019/000378/index.html?wk=04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8/index.html?wk=04&amp;th=01?isEnd=1" TargetMode="External"/><Relationship Id="rId11" Type="http://schemas.openxmlformats.org/officeDocument/2006/relationships/hyperlink" Target="http://lms.studywill.net/Contents/2019/000378/index.html?wk=04&amp;th=01?isEnd=1" TargetMode="External"/><Relationship Id="rId24" Type="http://schemas.openxmlformats.org/officeDocument/2006/relationships/hyperlink" Target="http://lms.studywill.net/Contents/2019/000378/index.html?wk=04&amp;th=02?isEnd=1" TargetMode="External"/><Relationship Id="rId32" Type="http://schemas.openxmlformats.org/officeDocument/2006/relationships/hyperlink" Target="http://lms.studywill.net/Contents/2019/000378/index.html?wk=04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4&amp;th=01?isEnd=1" TargetMode="External"/><Relationship Id="rId23" Type="http://schemas.openxmlformats.org/officeDocument/2006/relationships/hyperlink" Target="http://lms.studywill.net/Contents/2019/000378/index.html?wk=04&amp;th=02?isEnd=1" TargetMode="External"/><Relationship Id="rId28" Type="http://schemas.openxmlformats.org/officeDocument/2006/relationships/hyperlink" Target="http://lms.studywill.net/Contents/2019/000378/index.html?wk=04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78/index.html?wk=04&amp;th=01?isEnd=1" TargetMode="External"/><Relationship Id="rId19" Type="http://schemas.openxmlformats.org/officeDocument/2006/relationships/hyperlink" Target="http://lms.studywill.net/Contents/2019/000378/index.html?wk=04&amp;th=01?isEnd=1" TargetMode="External"/><Relationship Id="rId31" Type="http://schemas.openxmlformats.org/officeDocument/2006/relationships/hyperlink" Target="http://lms.studywill.net/Contents/2019/000378/index.html?wk=04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4&amp;th=01?isEnd=1" TargetMode="External"/><Relationship Id="rId14" Type="http://schemas.openxmlformats.org/officeDocument/2006/relationships/hyperlink" Target="http://lms.studywill.net/Contents/2019/000378/index.html?wk=04&amp;th=01?isEnd=1" TargetMode="External"/><Relationship Id="rId22" Type="http://schemas.openxmlformats.org/officeDocument/2006/relationships/hyperlink" Target="http://lms.studywill.net/Contents/2019/000378/index.html?wk=04&amp;th=02?isEnd=1" TargetMode="External"/><Relationship Id="rId27" Type="http://schemas.openxmlformats.org/officeDocument/2006/relationships/hyperlink" Target="http://lms.studywill.net/Contents/2019/000378/index.html?wk=04&amp;th=02?isEnd=1" TargetMode="External"/><Relationship Id="rId30" Type="http://schemas.openxmlformats.org/officeDocument/2006/relationships/hyperlink" Target="http://lms.studywill.net/Contents/2019/000378/index.html?wk=04&amp;th=02?isEnd=1" TargetMode="External"/><Relationship Id="rId35" Type="http://schemas.openxmlformats.org/officeDocument/2006/relationships/hyperlink" Target="http://lms.studywill.net/Contents/2019/000378/index.html?wk=04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Ant</cp:lastModifiedBy>
  <cp:revision>18</cp:revision>
  <dcterms:created xsi:type="dcterms:W3CDTF">2020-12-28T12:28:00Z</dcterms:created>
  <dcterms:modified xsi:type="dcterms:W3CDTF">2021-01-10T09:12:00Z</dcterms:modified>
</cp:coreProperties>
</file>