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글로벌화</w:t>
      </w:r>
      <w:r>
        <w:rPr>
          <w:lang w:eastAsia="ko-KR"/>
          <w:rtl w:val="off"/>
        </w:rPr>
        <w:t xml:space="preserve">, </w:t>
      </w:r>
      <w:r>
        <w:rPr/>
        <w:t>문화적 다양성</w:t>
      </w:r>
      <w:r>
        <w:rPr>
          <w:lang w:eastAsia="ko-KR"/>
          <w:rtl w:val="off"/>
        </w:rPr>
        <w:t xml:space="preserve">, </w:t>
      </w:r>
      <w:r>
        <w:rPr/>
        <w:t>글로벌 스태핑</w:t>
      </w:r>
    </w:p>
    <w:p>
      <w:pPr>
        <w:rPr/>
      </w:pPr>
      <w:r>
        <w:rPr/>
        <w:t>글로벌화</w:t>
      </w:r>
      <w:r>
        <w:rPr/>
        <w:t>는 개별국가나 지역을 별도의 시장으로 파악하지 아니하고 통합적으로 파악하여, 동일한 전략을 사용하는 단계까지 기업의 국제경영이 발달하는 과정을 의미한다.</w:t>
      </w:r>
    </w:p>
    <w:p>
      <w:pPr>
        <w:rPr/>
      </w:pPr>
      <w:r>
        <w:rPr/>
        <w:t xml:space="preserve">또한 </w:t>
      </w:r>
      <w:r>
        <w:rPr/>
        <w:t>글로벌화</w:t>
      </w:r>
      <w:r>
        <w:rPr/>
        <w:t>는 ‘경제, 사회, 문화 등 각 부문에서 국경이라는 장벽이 없어지고, 사람과 물자, 기술, 문화 등이 자유롭게 교류되면서, 국제경쟁력과 함께 국제협력이 강화되는 시대적 변화’를 의미한다.</w:t>
      </w:r>
    </w:p>
    <w:p>
      <w:pPr>
        <w:rPr/>
      </w:pPr>
      <w:r>
        <w:rPr/>
        <w:t>1. 글로벌 인적자원관리 의의와 영향요인</w:t>
      </w:r>
    </w:p>
    <w:p>
      <w:pPr>
        <w:ind w:left="800"/>
        <w:rPr/>
      </w:pPr>
      <w:r>
        <w:rPr/>
        <w:t>1) 글로벌화의 의의와 직업관과 노동관의 변화</w:t>
      </w:r>
    </w:p>
    <w:p>
      <w:pPr>
        <w:ind w:left="800"/>
        <w:rPr/>
      </w:pPr>
      <w:r>
        <w:rPr/>
        <w:t>글로벌화의 개념</w:t>
      </w:r>
      <w:r>
        <w:rPr/>
        <w:br/>
      </w:r>
      <w:r>
        <w:rPr/>
        <w:t xml:space="preserve">① </w:t>
      </w:r>
      <w:r>
        <w:rPr/>
        <w:t>개별국가나 지역을 별도의 시장으로 파악하지 아니하고 통합적으로 파악하여, 동일한 전략을 사용하는 단계까지 기업의 국제경영이 발달하는 과정을 의미</w:t>
      </w:r>
      <w:r>
        <w:rPr/>
        <w:t xml:space="preserve">② </w:t>
      </w:r>
      <w:r>
        <w:rPr/>
        <w:t>˝경제, 사회, 문화 등 각 부문에서 국경이라는 장벽이 없어지고, 사람과 물자, 기술, 문화 등이 자유롭게 교류되면서, 국제경쟁력과 함께 국제협력이 강화되는 시대적 변화˝를 의미</w:t>
      </w:r>
    </w:p>
    <w:p>
      <w:pPr>
        <w:ind w:left="800"/>
        <w:rPr/>
      </w:pPr>
    </w:p>
    <w:p>
      <w:pPr>
        <w:ind w:left="800"/>
        <w:rPr/>
      </w:pPr>
      <w:r>
        <w:rPr/>
        <w:t>21C 직업관과 노동관의 변화</w:t>
      </w:r>
      <w:r>
        <w:rPr/>
        <w:br/>
      </w:r>
      <w:r>
        <w:rPr/>
        <w:t>① 신사고 인적자원관리의 전환: IT에 의한 인적자원관리</w:t>
      </w:r>
      <w:r>
        <w:rPr/>
        <w:br/>
      </w:r>
      <w:r>
        <w:rPr/>
        <w:t>② 세계화 시대의 인재 필요</w:t>
      </w:r>
      <w:r>
        <w:rPr/>
        <w:br/>
      </w:r>
      <w:r>
        <w:rPr/>
        <w:t>③ 자기직무를 사랑하는 의식</w:t>
      </w:r>
      <w:r>
        <w:rPr/>
        <w:br/>
      </w:r>
      <w:r>
        <w:rPr/>
        <w:t xml:space="preserve">④ 일과 여유를 양립하는 직업관 </w:t>
      </w:r>
      <w:r>
        <w:rPr/>
        <w:br/>
      </w:r>
      <w:r>
        <w:rPr/>
        <w:t>⑤ 개성을 존중하는 직업관과 노동관</w:t>
      </w:r>
    </w:p>
    <w:p>
      <w:pPr>
        <w:ind w:left="800"/>
        <w:rPr/>
      </w:pPr>
      <w:r>
        <w:rPr/>
        <w:t>2) 글로벌 인적자원관리의 영향 요소</w:t>
      </w:r>
    </w:p>
    <w:p>
      <w:pPr>
        <w:ind w:left="800"/>
        <w:rPr/>
      </w:pPr>
      <w:r>
        <w:rPr/>
        <w:t>법, 정치 요인 : 각국의 정치 체계의 특성이 다름</w:t>
      </w:r>
    </w:p>
    <w:p>
      <w:pPr>
        <w:ind w:left="800"/>
        <w:rPr/>
      </w:pPr>
      <w:r>
        <w:rPr/>
        <w:t>경제적 요인 : 다른 요인들에 영향을 줌</w:t>
      </w:r>
    </w:p>
    <w:p>
      <w:pPr>
        <w:ind w:left="800"/>
        <w:rPr/>
      </w:pPr>
      <w:r>
        <w:rPr/>
        <w:t>문화 요인 : 특정집단 사람들의 가치, 신념, 행동에 영향을 주는 사회적 힘</w:t>
      </w:r>
    </w:p>
    <w:p>
      <w:pPr>
        <w:rPr/>
      </w:pPr>
      <w:r>
        <w:rPr/>
        <w:t>2. 문화적 다양성 관리</w:t>
      </w:r>
    </w:p>
    <w:p>
      <w:pPr>
        <w:ind w:left="800"/>
        <w:rPr/>
      </w:pPr>
      <w:r>
        <w:rPr/>
        <w:t>1) 문화적 차이의 관리</w:t>
      </w:r>
    </w:p>
    <w:p>
      <w:pPr>
        <w:ind w:left="800"/>
        <w:rPr/>
      </w:pPr>
      <w:r>
        <w:rPr/>
        <w:t>글로벌화는 조직구성원들의 구성을 다양하게 함.</w:t>
      </w:r>
    </w:p>
    <w:p>
      <w:pPr>
        <w:ind w:left="800"/>
        <w:rPr/>
      </w:pPr>
      <w:r>
        <w:rPr/>
        <w:t>글로벌 조직의 구성원들은 다양한 민족적, 인종적, 문화적 배경을 소유</w:t>
      </w:r>
    </w:p>
    <w:p>
      <w:pPr>
        <w:ind w:left="800"/>
        <w:rPr/>
      </w:pPr>
      <w:r>
        <w:rPr/>
        <w:t>이질적인 배경의 소유는 갈등의 원천이 아니라 시너지 확보를 위하여 다양성을 자원으로 활용할 수 있어야 함</w:t>
      </w:r>
    </w:p>
    <w:p>
      <w:pPr>
        <w:ind w:left="800"/>
        <w:rPr/>
      </w:pPr>
      <w:r>
        <w:rPr/>
        <w:t>2) 글로벌 전략의 선택적 대안</w:t>
      </w:r>
    </w:p>
    <w:p>
      <w:pPr>
        <w:ind w:left="800"/>
        <w:rPr/>
      </w:pPr>
      <w:r>
        <w:rPr/>
        <w:t>문화적 지배(Cultural Dominance) : 본국에 기초한 방식으로 수행되어지는 연속체</w:t>
      </w:r>
    </w:p>
    <w:p>
      <w:pPr>
        <w:ind w:left="800"/>
        <w:rPr/>
      </w:pPr>
      <w:r>
        <w:rPr/>
        <w:t>문화적 수용(Cultural Accommodation) : 문화적 지배와 반대되는 개념</w:t>
      </w:r>
    </w:p>
    <w:p>
      <w:pPr>
        <w:ind w:left="800"/>
        <w:rPr/>
      </w:pPr>
      <w:r>
        <w:rPr/>
        <w:t>문화적 타협(Cultural Compromise) : 문화적 수용과 지배를 결합</w:t>
      </w:r>
    </w:p>
    <w:p>
      <w:pPr>
        <w:ind w:left="800"/>
        <w:rPr/>
      </w:pPr>
      <w:r>
        <w:rPr/>
        <w:t>문화적 회피(Cultural Avoidance) : 문화적 차이점이 없는 것처럼 행동하는 것을 의미</w:t>
      </w:r>
    </w:p>
    <w:p>
      <w:pPr>
        <w:ind w:left="800"/>
        <w:rPr/>
      </w:pPr>
      <w:r>
        <w:rPr/>
        <w:t>문화적 시너지(Cultural Synergy) : 각각의 수반되는 문화에 대한 새로운 해결책의 개발 의미</w:t>
      </w:r>
    </w:p>
    <w:p>
      <w:pPr>
        <w:rPr/>
      </w:pPr>
      <w:r>
        <w:rPr/>
        <w:t>3. 글로벌 인적자원관리 접근방법과 인적자원관리문제</w:t>
      </w:r>
    </w:p>
    <w:p>
      <w:pPr>
        <w:ind w:left="800"/>
        <w:rPr/>
      </w:pPr>
      <w:r>
        <w:rPr/>
        <w:t>1) 글로벌 인적자원관리의 접근방법</w:t>
      </w:r>
    </w:p>
    <w:p>
      <w:pPr>
        <w:ind w:left="800"/>
        <w:rPr/>
      </w:pPr>
      <w:r>
        <w:rPr/>
        <w:t>자국중심 접근방법(국내지향) : 본국의 인적자원관리 정책이나 관행을 해외자회사에 그대로 적용</w:t>
      </w:r>
    </w:p>
    <w:p>
      <w:pPr>
        <w:ind w:left="800"/>
        <w:rPr/>
      </w:pPr>
      <w:r>
        <w:rPr/>
        <w:t>현지중심 접근방법(국제지향) : 해외지사가 독자적으로 인적자원관리</w:t>
      </w:r>
    </w:p>
    <w:p>
      <w:pPr>
        <w:ind w:left="800"/>
        <w:rPr/>
      </w:pPr>
      <w:r>
        <w:rPr/>
        <w:t>권역중심 접근방법(다국적 지향) : 해외지사의 인적자원관리를 권역별로 나누어 실시</w:t>
      </w:r>
    </w:p>
    <w:p>
      <w:pPr>
        <w:ind w:left="800"/>
        <w:rPr/>
      </w:pPr>
      <w:r>
        <w:rPr/>
        <w:t>범세계적 접근방법(글로벌 지향) : 국적이나 지역에 관계없이 전체 기업을 하나의 범세계적 네트워크로 운영</w:t>
      </w:r>
    </w:p>
    <w:p>
      <w:pPr>
        <w:ind w:left="800"/>
        <w:rPr/>
      </w:pPr>
      <w:r>
        <w:rPr/>
        <w:t>2) 글로벌 인적자원관리 문제</w:t>
      </w:r>
    </w:p>
    <w:p>
      <w:pPr>
        <w:ind w:left="800"/>
        <w:rPr/>
      </w:pPr>
      <w:r>
        <w:rPr/>
        <w:t>글로벌 인적자원 관리의 필요성</w:t>
      </w:r>
    </w:p>
    <w:p>
      <w:pPr>
        <w:ind w:left="800"/>
        <w:rPr/>
      </w:pPr>
      <w:r>
        <w:rPr/>
        <w:t>글로벌 인적자원관리에서 경영방침의 중요성</w:t>
      </w:r>
      <w:r>
        <w:rPr/>
        <w:br/>
      </w:r>
      <w:r>
        <w:rPr/>
        <w:t>① 글로벌 인적자원전략의 성공적인 실행을 위해서는 관리자의 태도 또는 정신자세가 중요</w:t>
      </w:r>
      <w:r>
        <w:rPr/>
        <w:br/>
      </w:r>
      <w:r>
        <w:rPr/>
        <w:t>② 국제적 개념에 대한 인식이 요구</w:t>
      </w:r>
    </w:p>
    <w:p>
      <w:pPr>
        <w:ind w:left="800"/>
        <w:rPr/>
      </w:pPr>
      <w:r>
        <w:rPr/>
        <w:t>글로벌 스태핑</w:t>
      </w:r>
      <w:r>
        <w:rPr/>
        <w:br/>
      </w:r>
      <w:r>
        <w:rPr/>
        <w:t xml:space="preserve">① </w:t>
      </w:r>
      <w:r>
        <w:rPr/>
        <w:t>훌륭한 종업원을 유치(발굴, 선발, 배치)하는 것은 자국에서도 어려운 일로 글로벌화된 환경에서는 더욱 어려움</w:t>
      </w:r>
      <w:r>
        <w:rPr/>
        <w:t>② 해외 운영에 종업원을 유치하는 데 ‘비용’은 주요 고려 사항</w:t>
      </w:r>
      <w:r>
        <w:rPr/>
        <w:br/>
      </w:r>
      <w:r>
        <w:rPr/>
        <w:t>- 주거비용, 교육 보조금, 세금 균등 지급액 등 부수적인 비용도 수반</w:t>
      </w:r>
      <w:r>
        <w:rPr/>
        <w:br/>
      </w:r>
      <w:r>
        <w:rPr/>
        <w:t>③ 글로벌 종업원의 유형</w:t>
      </w:r>
      <w:r>
        <w:rPr/>
        <w:br/>
      </w:r>
      <w:r>
        <w:rPr/>
        <w:t xml:space="preserve">- </w:t>
      </w:r>
      <w:r>
        <w:rPr/>
        <w:t>해외 파견인 : 지사에2018-10-19 근무하는 종업원으로, 그 지사가 있는 국가의 국민이 아니라 그 회사의 본사가 있는 나라의 국민</w:t>
      </w:r>
      <w:r>
        <w:rPr/>
        <w:t xml:space="preserve">- </w:t>
      </w:r>
      <w:r>
        <w:rPr/>
        <w:t>제2국민 : 지사에 근무하는 종업원으로, 그 지사가 있는 국가의 국민인 사람• 지사는 다른 나라에 본사를 두고 있는 회사에 의해 운영</w:t>
      </w:r>
      <w:r>
        <w:rPr/>
        <w:t>- 제3국민 : 제2국에서 일하는 다른 나라 국민으로 제3국에 본사를 두고 있는 회사에 의해 고용된 사람</w:t>
      </w:r>
    </w:p>
    <w:p>
      <w:pPr>
        <w:ind w:left="800"/>
        <w:rPr/>
      </w:pPr>
    </w:p>
    <w:p>
      <w:pPr>
        <w:ind w:left="800"/>
        <w:rPr/>
      </w:pPr>
      <w:r>
        <w:rPr/>
        <w:t>글로벌 종업원 관계문제</w:t>
      </w:r>
      <w:r>
        <w:rPr/>
        <w:br/>
      </w:r>
      <w:r>
        <w:rPr/>
        <w:t>① 국제적 직책에의 해외파견 종업원 유지에 생길 수 있는 잠재적인 문제점의 파악이 중요</w:t>
      </w:r>
      <w:r>
        <w:rPr/>
        <w:br/>
      </w:r>
      <w:r>
        <w:rPr/>
        <w:t>② 세계적 건강 및 안전</w:t>
      </w:r>
      <w:r>
        <w:rPr/>
        <w:br/>
      </w:r>
      <w:r>
        <w:rPr/>
        <w:t>③ 국제적 안보 및 테러 : 개별 종업원 및 회사시설과 사무실에 대한 공격에 대비책 강구</w:t>
      </w:r>
      <w:r>
        <w:rPr/>
        <w:br/>
      </w:r>
      <w:r>
        <w:rPr/>
        <w:t>④ 글로벌 노동자 – 경영자 관계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문화적 차이가 없는 것처럼 행동하고 다양성을 고려하지 않는 글로벌 전략의 대안은?</w:t>
      </w:r>
    </w:p>
    <w:p>
      <w:pPr>
        <w:ind w:left="800"/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문화적 회피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시너지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지배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수용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타협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문화적 차이가 없는 것처럼 행동하고 다양성을 고려하지 않는 글로벌 전략의 선택적 대안은 문화적 회피이다.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21C 직업관과 노동관의 변화와 관계가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일과 여유를 양립하는 직업관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신사고 인적자원관리의 전환: IT에 의한 인적자원관리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개성을 존중하는 직업관과 노동관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타인직무를 사랑하는 의식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세계화 시대의 인재 필요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타인직무를 사랑하는 의식이 아니라 자기직무를 사랑하는 의식이 필요하다.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본국의 인적자원관리 정책이나 관행을 해외 자회사에 그대로 적용하는 글로벌 인적자원 관리의 접근방법은?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현지중심 접근방법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국제지향 접근방법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권영중심 접근방법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다국적 지향 접근방법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자국중심 접근방법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본국의 인적자원관리 정책이나 관행을 해외 자회사에 그대로 적용하는 글로벌 인적자원관리의 접근방법은 자국중심 접근방법이다.</w:t>
      </w:r>
    </w:p>
    <w:p>
      <w:pPr>
        <w:rPr>
          <w:rFonts w:hint="eastAsia"/>
          <w:szCs w:val="20"/>
        </w:rPr>
      </w:pP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여성인력 활용</w:t>
      </w:r>
      <w:r>
        <w:rPr>
          <w:lang w:eastAsia="ko-KR"/>
          <w:rtl w:val="off"/>
        </w:rPr>
        <w:t xml:space="preserve">, </w:t>
      </w:r>
      <w:r>
        <w:rPr/>
        <w:t>청년실업자</w:t>
      </w:r>
      <w:r>
        <w:rPr>
          <w:lang w:eastAsia="ko-KR"/>
          <w:rtl w:val="off"/>
        </w:rPr>
        <w:t xml:space="preserve">, </w:t>
      </w:r>
      <w:r>
        <w:rPr/>
        <w:t>사회적 기업</w:t>
      </w:r>
    </w:p>
    <w:p>
      <w:pPr>
        <w:rPr/>
      </w:pPr>
      <w:r>
        <w:rPr/>
        <w:t xml:space="preserve">1. 남녀평등의 다문화 인적자원활용 </w:t>
      </w:r>
    </w:p>
    <w:p>
      <w:pPr>
        <w:ind w:left="800"/>
        <w:rPr/>
      </w:pPr>
      <w:r>
        <w:rPr/>
        <w:t>1) 여성 평등을 위한 인적자원 활용의 필요성</w:t>
      </w:r>
    </w:p>
    <w:p>
      <w:pPr>
        <w:ind w:left="800"/>
        <w:rPr/>
      </w:pPr>
      <w:r>
        <w:rPr/>
        <w:t>애리조나 주립대학교의 플리포(Flippo. E. B) 교수의 경영자가 여성 기회균등을 위한 21세기의 관행 선언을 역설</w:t>
      </w:r>
    </w:p>
    <w:p>
      <w:pPr>
        <w:ind w:left="800"/>
        <w:rPr/>
      </w:pPr>
      <w:r>
        <w:rPr/>
        <w:t>여성근로자에게 기회균등을 제공하는 회사의 경우는 노사갈등과 노사분규가 없음</w:t>
      </w:r>
    </w:p>
    <w:p>
      <w:pPr>
        <w:ind w:left="800"/>
        <w:rPr/>
      </w:pPr>
      <w:r>
        <w:rPr/>
        <w:t>산업구조와 고도화된 직업은 육체노동보다 정신노동, 지식근로자들을 필요로 하는 방향 → 여성 직업 활동영역도 다문화로 확장과 남녀고용평등의 사상이 널리 확대</w:t>
      </w:r>
    </w:p>
    <w:p>
      <w:pPr>
        <w:ind w:left="800"/>
        <w:rPr/>
      </w:pPr>
      <w:r>
        <w:rPr/>
        <w:t>2) 글로벌시대에 맞는 남녀평등 인적자원 정책</w:t>
      </w:r>
    </w:p>
    <w:p>
      <w:pPr>
        <w:ind w:left="800"/>
        <w:rPr/>
      </w:pPr>
      <w:r>
        <w:rPr/>
        <w:t>한국인뿐만 아니라 외국인에게도 통용될 수 있는 인사관리의 새로운 패러다임 시도</w:t>
      </w:r>
    </w:p>
    <w:p>
      <w:pPr>
        <w:ind w:left="800"/>
        <w:rPr/>
      </w:pPr>
      <w:r>
        <w:rPr/>
        <w:t>우리나라 기업들의 학력, 연령, 근속, 남녀 등 속인적 요소에서 국제화, 정보화에 걸맞은 새로운 인재확보정책 실시</w:t>
      </w:r>
      <w:r>
        <w:rPr/>
        <w:br/>
      </w:r>
      <w:r>
        <w:rPr/>
        <w:t>-   남녀평등의 국제화 면접, 선발 등 채용기준 평준화</w:t>
      </w:r>
      <w:r>
        <w:rPr/>
        <w:br/>
      </w:r>
      <w:r>
        <w:rPr/>
        <w:t xml:space="preserve">- </w:t>
      </w:r>
      <w:r>
        <w:rPr/>
        <w:t>정보화 수준에 적응하는 인적자원개발기능을 남녀평등으로 하고 훈련, 승진, 배치, 정근 등을 능력과 지식향상기능으로 개편</w:t>
      </w:r>
    </w:p>
    <w:p>
      <w:pPr>
        <w:ind w:left="800"/>
        <w:rPr/>
      </w:pPr>
      <w:r>
        <w:rPr/>
        <w:t>3) ‘여성’ 채용 시 유용한 지원제도</w:t>
      </w:r>
    </w:p>
    <w:p>
      <w:pPr>
        <w:ind w:left="800"/>
        <w:rPr/>
      </w:pPr>
    </w:p>
    <w:p>
      <w:pPr>
        <w:ind w:left="800"/>
        <w:rPr/>
      </w:pPr>
      <w:r>
        <w:rPr/>
        <w:t>시간제 선택 : 신규창출, 전환, 임신기간 근로시간 단축</w:t>
      </w:r>
    </w:p>
    <w:p>
      <w:pPr>
        <w:ind w:left="800"/>
        <w:rPr/>
      </w:pPr>
      <w:r>
        <w:rPr/>
        <w:t>출산유아기 고용안정 지원금: 대체인력, 비정규직 재고용</w:t>
      </w:r>
    </w:p>
    <w:p>
      <w:pPr>
        <w:ind w:left="800"/>
        <w:rPr/>
      </w:pPr>
      <w:r>
        <w:rPr/>
        <w:t>일ㆍ가정 양립 환경개선사업 지원</w:t>
      </w:r>
    </w:p>
    <w:p>
      <w:pPr>
        <w:rPr/>
      </w:pPr>
      <w:r>
        <w:rPr/>
        <w:t>2. 국제적 수준의 신인재 육성</w:t>
      </w:r>
    </w:p>
    <w:p>
      <w:pPr>
        <w:ind w:left="800"/>
        <w:rPr/>
      </w:pPr>
      <w:r>
        <w:rPr/>
        <w:t>1) 인재(人材)를 인재(人財)로의 변화</w:t>
      </w:r>
    </w:p>
    <w:p>
      <w:pPr>
        <w:ind w:left="800"/>
        <w:rPr/>
      </w:pPr>
      <w:r>
        <w:rPr/>
        <w:t>2) 국제적 인재육성에 주력하는 경력개발의 수립</w:t>
      </w:r>
    </w:p>
    <w:p>
      <w:pPr>
        <w:ind w:left="800"/>
        <w:rPr/>
      </w:pPr>
      <w:r>
        <w:rPr/>
        <w:t>경영간부의 육성</w:t>
      </w:r>
    </w:p>
    <w:p>
      <w:pPr>
        <w:ind w:left="800"/>
        <w:rPr/>
      </w:pPr>
      <w:r>
        <w:rPr/>
        <w:t>복합형 인사제도의 도입</w:t>
      </w:r>
    </w:p>
    <w:p>
      <w:pPr>
        <w:ind w:left="800"/>
        <w:rPr/>
      </w:pPr>
      <w:r>
        <w:rPr/>
        <w:t>통합화의 국제적 인재육성 시책</w:t>
      </w:r>
    </w:p>
    <w:p>
      <w:pPr>
        <w:ind w:left="800"/>
        <w:rPr/>
      </w:pPr>
      <w:r>
        <w:rPr/>
        <w:t>3) 국제적 인재육성정책의 수립</w:t>
      </w:r>
    </w:p>
    <w:p>
      <w:pPr>
        <w:ind w:left="800"/>
        <w:rPr/>
      </w:pPr>
      <w:r>
        <w:rPr/>
        <w:t>어학인재의 육성</w:t>
      </w:r>
    </w:p>
    <w:p>
      <w:pPr>
        <w:ind w:left="800"/>
        <w:rPr/>
      </w:pPr>
      <w:r>
        <w:rPr/>
        <w:t>해외지역의 경제 환경을 파악하는 전문가의 육성</w:t>
      </w:r>
    </w:p>
    <w:p>
      <w:pPr>
        <w:ind w:left="800"/>
        <w:rPr/>
      </w:pPr>
      <w:r>
        <w:rPr/>
        <w:t>국제적으로 통용되는 설득기술 전문가의 육성</w:t>
      </w:r>
    </w:p>
    <w:p>
      <w:pPr>
        <w:ind w:left="800"/>
        <w:rPr/>
      </w:pPr>
      <w:r>
        <w:rPr/>
        <w:t>해외에서 인맥형성에 도움이 되도록 하는 신인재의 육성</w:t>
      </w:r>
    </w:p>
    <w:p>
      <w:pPr>
        <w:ind w:left="800"/>
        <w:rPr/>
      </w:pPr>
      <w:r>
        <w:rPr/>
        <w:t>이질문화, 커뮤니케이션을 테마로 한 문화교육과 연수의 실시</w:t>
      </w:r>
    </w:p>
    <w:p>
      <w:pPr>
        <w:ind w:left="800"/>
        <w:rPr/>
      </w:pPr>
      <w:r>
        <w:rPr/>
        <w:t>외국인 및 해외교포 인적자원의 사전확보를 위한 교육과 후원</w:t>
      </w:r>
    </w:p>
    <w:p>
      <w:pPr>
        <w:ind w:left="800"/>
        <w:rPr/>
      </w:pPr>
      <w:r>
        <w:rPr/>
        <w:t>4) 국제적 신인재 활용전략</w:t>
      </w:r>
    </w:p>
    <w:p>
      <w:pPr>
        <w:ind w:left="800"/>
        <w:rPr/>
      </w:pPr>
      <w:r>
        <w:rPr/>
        <w:t>인재를 소중히 여기는 세계적 기업전략</w:t>
      </w:r>
    </w:p>
    <w:p>
      <w:pPr>
        <w:ind w:left="800"/>
        <w:rPr/>
      </w:pPr>
      <w:r>
        <w:rPr/>
        <w:t xml:space="preserve">- </w:t>
      </w:r>
      <w:r>
        <w:rPr/>
        <w:t>존 네이스비트 회장은 국제적 인재활용전략이 기업성패를 좌우하며 국제적 인재부족을 충족하기 위하여 다음과 같은 전략수립을 주장함</w:t>
      </w:r>
    </w:p>
    <w:p>
      <w:pPr>
        <w:ind w:left="800"/>
        <w:rPr/>
      </w:pPr>
      <w:r>
        <w:rPr/>
        <w:t>-  여성인재를 남성인재와 평등하게 활용하는 전략 수립</w:t>
      </w:r>
    </w:p>
    <w:p>
      <w:pPr>
        <w:ind w:left="800"/>
        <w:rPr/>
      </w:pPr>
      <w:r>
        <w:rPr/>
        <w:t>-  고령층 인재를 조기 퇴직시키지 말고 귀중한 인재로 간주하여 조건에 맞는 일에 활용하는 전략수립</w:t>
      </w:r>
    </w:p>
    <w:p>
      <w:pPr>
        <w:ind w:left="800"/>
        <w:rPr/>
      </w:pPr>
      <w:r>
        <w:rPr/>
        <w:t>-  사회적 약자로 군림하는 인재를 발굴하여 국제적 인재로 활용하는 전략수립</w:t>
      </w:r>
    </w:p>
    <w:p>
      <w:pPr>
        <w:ind w:left="800"/>
        <w:rPr/>
      </w:pPr>
    </w:p>
    <w:p>
      <w:pPr>
        <w:ind w:left="800"/>
        <w:rPr/>
      </w:pPr>
      <w:r>
        <w:rPr/>
        <w:t>21세기 인사이동전략의 방법</w:t>
      </w:r>
    </w:p>
    <w:p>
      <w:pPr>
        <w:ind w:left="800"/>
        <w:rPr/>
      </w:pPr>
      <w:r>
        <w:rPr/>
        <w:t>-  넓은 시야를 가진 전문직의 육성</w:t>
      </w:r>
    </w:p>
    <w:p>
      <w:pPr>
        <w:ind w:left="800"/>
        <w:rPr/>
      </w:pPr>
      <w:r>
        <w:rPr/>
        <w:t xml:space="preserve">- </w:t>
      </w:r>
      <w:r>
        <w:rPr/>
        <w:t>관리직 후보의 이동 : 장래의 관리직에게는 폭넓은 시야, 전략적 발상, 종합적 관리력이 필요하므로 복수의 전무능력분야가 필요하므로 계획적인 전환배치가 요구 됨</w:t>
      </w:r>
    </w:p>
    <w:p>
      <w:pPr>
        <w:ind w:left="800"/>
        <w:rPr/>
      </w:pPr>
      <w:r>
        <w:rPr/>
        <w:t xml:space="preserve">- </w:t>
      </w:r>
      <w:r>
        <w:rPr/>
        <w:t>인재부족이 예측되는 첨단 분야의 인재확보 : 필요인력 확보를 위한 전천후 인력개발제도 도입(1인5역주의)</w:t>
      </w:r>
    </w:p>
    <w:p>
      <w:pPr>
        <w:ind w:left="800"/>
        <w:rPr/>
      </w:pPr>
      <w:r>
        <w:rPr/>
        <w:t>-  현업부분 참여형 인적자원관리의 계획</w:t>
      </w:r>
    </w:p>
    <w:p>
      <w:pPr>
        <w:ind w:left="800"/>
        <w:rPr/>
      </w:pPr>
      <w:r>
        <w:rPr/>
        <w:t>-  고령자 활용 전략</w:t>
      </w:r>
    </w:p>
    <w:p>
      <w:pPr>
        <w:ind w:left="800"/>
        <w:rPr/>
      </w:pPr>
    </w:p>
    <w:p>
      <w:pPr>
        <w:ind w:left="800"/>
        <w:rPr/>
      </w:pPr>
      <w:r>
        <w:rPr/>
        <w:t>고용형태의 다양화에 의한 비정규직 사원의 전력화는 앞으로 기업의 인재활용에 있어 중요한 과제임</w:t>
      </w:r>
    </w:p>
    <w:p>
      <w:pPr>
        <w:ind w:left="800"/>
        <w:rPr/>
      </w:pPr>
      <w:r>
        <w:rPr/>
        <w:t>21세기는 고령자의 노동력이 크게 증가하여 인재활용 면에서 중․고령자의 활용, 외국인의 활용, 여성인력의 활용 등의 많은 과제가 있음</w:t>
      </w:r>
    </w:p>
    <w:p>
      <w:pPr>
        <w:rPr/>
      </w:pPr>
      <w:r>
        <w:rPr/>
        <w:t>3. 활용가용인력의 활용전략</w:t>
      </w:r>
    </w:p>
    <w:p>
      <w:pPr>
        <w:ind w:left="800"/>
        <w:rPr/>
      </w:pPr>
      <w:r>
        <w:rPr/>
        <w:t>1) ‘청년’실업자 지원제도</w:t>
      </w:r>
    </w:p>
    <w:p>
      <w:pPr>
        <w:ind w:left="800"/>
        <w:rPr/>
      </w:pPr>
      <w:r>
        <w:rPr/>
        <w:t>국가 청년실업자 지원 프로그램</w:t>
      </w:r>
    </w:p>
    <w:p>
      <w:pPr>
        <w:ind w:left="800"/>
        <w:rPr/>
      </w:pPr>
      <w:r>
        <w:rPr/>
        <w:t>- 취업성공패키지, 청년강소기업체험 프로그램, 대학청년교용센터, 해외 취업지원, 일·학습병행제</w:t>
      </w:r>
    </w:p>
    <w:p>
      <w:pPr>
        <w:ind w:left="800"/>
        <w:rPr/>
      </w:pPr>
      <w:r>
        <w:rPr/>
        <w:t>“청년” 채용시 유용한 지원제도</w:t>
      </w:r>
    </w:p>
    <w:p>
      <w:pPr>
        <w:ind w:left="800"/>
        <w:rPr/>
      </w:pPr>
      <w:r>
        <w:rPr/>
        <w:t>- 청년취업인턴제: 청년인턴, 청년내일채움 공제, 청년취업성공패키지, 세대 간 상생고용지원</w:t>
      </w:r>
    </w:p>
    <w:p>
      <w:pPr>
        <w:ind w:left="800"/>
        <w:rPr/>
      </w:pPr>
      <w:r>
        <w:rPr/>
        <w:t>2) 사회적 기업의 적극적 활용</w:t>
      </w:r>
    </w:p>
    <w:p>
      <w:pPr>
        <w:ind w:left="800"/>
        <w:rPr/>
      </w:pPr>
      <w:r>
        <w:rPr/>
        <w:t>사회적 기업의 개념</w:t>
      </w:r>
    </w:p>
    <w:p>
      <w:pPr>
        <w:ind w:left="800"/>
        <w:rPr/>
      </w:pPr>
      <w:r>
        <w:rPr/>
        <w:t>- 사회적 기업은 부족한 일자리와 사회서비스를 제공하면서 수익성도 함께 추구하는 착한 기업임</w:t>
      </w:r>
    </w:p>
    <w:p>
      <w:pPr>
        <w:ind w:left="800"/>
        <w:rPr/>
      </w:pPr>
      <w:r>
        <w:rPr/>
        <w:t>- 사회적 기업은 이윤보다 일자리창출을 우선으로 하는 기업임</w:t>
      </w:r>
    </w:p>
    <w:p>
      <w:pPr>
        <w:ind w:left="800"/>
        <w:rPr/>
      </w:pPr>
      <w:r>
        <w:rPr/>
        <w:t>사회적 기업의 가치와 기능</w:t>
      </w:r>
    </w:p>
    <w:p>
      <w:pPr>
        <w:ind w:left="800"/>
        <w:rPr/>
      </w:pPr>
      <w:r>
        <w:rPr/>
        <w:t>- 지속가능한 일자리 제공</w:t>
      </w:r>
    </w:p>
    <w:p>
      <w:pPr>
        <w:ind w:left="800"/>
        <w:rPr/>
      </w:pPr>
      <w:r>
        <w:rPr/>
        <w:t>사회서비스 분야는 여성․고령자 등 취약계층에게 고용친화적 일자리 창출</w:t>
      </w:r>
    </w:p>
    <w:p>
      <w:pPr>
        <w:ind w:left="800"/>
        <w:rPr/>
      </w:pPr>
      <w:r>
        <w:rPr/>
        <w:t>새로운 분야에서 혁신적 아이디어를 가진 청년․여성 및 경륜 있는 은퇴자에게 창업기회 제공</w:t>
      </w:r>
    </w:p>
    <w:p>
      <w:pPr>
        <w:ind w:left="800"/>
        <w:rPr/>
      </w:pPr>
      <w:r>
        <w:rPr/>
        <w:t>- 사회적 필요 충족 및 사회서비스 확충</w:t>
      </w:r>
    </w:p>
    <w:p>
      <w:pPr>
        <w:ind w:left="800"/>
        <w:rPr/>
      </w:pPr>
      <w:r>
        <w:rPr/>
        <w:t>- 지역사회 공헌 및 지역경제 활성화에 기여</w:t>
      </w:r>
    </w:p>
    <w:p>
      <w:pPr>
        <w:ind w:left="800"/>
        <w:rPr/>
      </w:pPr>
      <w:r>
        <w:rPr/>
        <w:t>- 윤리적 시장 확산</w:t>
      </w:r>
    </w:p>
    <w:p>
      <w:pPr>
        <w:ind w:left="800"/>
        <w:rPr/>
      </w:pPr>
      <w:r>
        <w:rPr/>
        <w:t>3) 고령자 고용확대</w:t>
      </w:r>
    </w:p>
    <w:p>
      <w:pPr>
        <w:ind w:left="800"/>
        <w:rPr/>
      </w:pPr>
      <w:r>
        <w:rPr/>
        <w:t>고용확대를 위한 현행 정년제의 단계적 개선</w:t>
      </w:r>
    </w:p>
    <w:p>
      <w:pPr>
        <w:ind w:left="800"/>
        <w:rPr/>
      </w:pPr>
      <w:r>
        <w:rPr/>
        <w:t>- 1단계 : 정년연장</w:t>
      </w:r>
    </w:p>
    <w:p>
      <w:pPr>
        <w:ind w:left="800"/>
        <w:rPr/>
      </w:pPr>
      <w:r>
        <w:rPr/>
        <w:t>- 2단계 : 정년폐지</w:t>
      </w:r>
    </w:p>
    <w:p>
      <w:pPr>
        <w:ind w:left="800"/>
        <w:rPr/>
      </w:pPr>
      <w:r>
        <w:rPr/>
        <w:t>- 정년제 개선을 위한 정책대안</w:t>
      </w:r>
    </w:p>
    <w:p>
      <w:pPr>
        <w:ind w:left="800"/>
        <w:rPr/>
      </w:pPr>
      <w:r>
        <w:rPr/>
        <w:t>연령차별금지를 조금 더 강력하게 입법화해야 함</w:t>
      </w:r>
    </w:p>
    <w:p>
      <w:pPr>
        <w:ind w:left="800"/>
        <w:rPr/>
      </w:pPr>
      <w:r>
        <w:rPr/>
        <w:t>① 현재 권장사항에서 강제조항으로 입법화 추진</w:t>
      </w:r>
    </w:p>
    <w:p>
      <w:pPr>
        <w:ind w:left="800"/>
        <w:rPr/>
      </w:pPr>
      <w:r>
        <w:rPr/>
        <w:t xml:space="preserve">② </w:t>
      </w:r>
      <w:r>
        <w:rPr/>
        <w:t>남녀고용평등법의 성별 제한금지와 같이 연령으로 채용, 해고를 제한하지 못하도록 금지시켜야 함</w:t>
      </w:r>
    </w:p>
    <w:p>
      <w:pPr>
        <w:ind w:left="800"/>
        <w:rPr/>
      </w:pPr>
    </w:p>
    <w:p>
      <w:pPr>
        <w:ind w:left="800"/>
        <w:rPr/>
      </w:pPr>
      <w:r>
        <w:rPr/>
        <w:t>고령자 재고용 장려금과 고령자 신규 고용촉진 장려금의 지급을 활성화함</w:t>
      </w:r>
    </w:p>
    <w:p>
      <w:pPr>
        <w:ind w:left="800"/>
        <w:rPr/>
      </w:pPr>
      <w:r>
        <w:rPr/>
        <w:t>정년 이후 고령자 취업지원 제도 : POSCO의 Green Life Service 사례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사회적 기업의 가치와 거리가 </w:t>
      </w:r>
      <w:r>
        <w:rPr/>
        <w:t>먼</w:t>
      </w:r>
      <w:r>
        <w:rPr/>
        <w:t>것은?</w:t>
      </w:r>
    </w:p>
    <w:p>
      <w:pPr>
        <w:ind w:left="800"/>
        <w:rPr/>
      </w:pPr>
      <w:r>
        <w:rPr>
          <w:rStyle w:val="a4"/>
        </w:rPr>
        <w:t>지속가능한 일자리 제공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사회적 필요 충족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지역경제 활성화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여성, 고령자 등 취약계층만을 위한 제도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윤리적 시장 확산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사회적 기업은 여성, 노약자, 취약계층 뿐 아니라 새로운 분야에서 핵심적인 아이디어를 가진 청년, 여성 및 경력 있는 은퇴자를 포함하여 일자리, 창업기회를 제공한다.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여성인력활용에 따른 문제점과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결혼으로 인한 퇴직률이 높음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근무기간이 짧아 기술축적이 낮음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평생직장의 개념이 강함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유급휴가 등의 비용가중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여성의 활동적 제약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평생직장의 개념으로서의 인식이 부족하다.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 중 청년실업자 지원제도와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취업성공패키지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시간선택제 전환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강소기업 체험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해외인턴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K-Move 스쿨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시간선택제 전환은 여성채용지원제도이다.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2021-03-26T05:46:27Z</dcterms:modified>
  <cp:version>1100.0100.01</cp:version>
</cp:coreProperties>
</file>