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5F92" w14:textId="77777777" w:rsidR="000C4BD7" w:rsidRDefault="000C4BD7" w:rsidP="000C4BD7">
      <w:r>
        <w:t>(인사)</w:t>
      </w:r>
    </w:p>
    <w:p w14:paraId="7FE32AFE" w14:textId="77777777" w:rsidR="000C4BD7" w:rsidRDefault="000C4BD7" w:rsidP="000C4BD7"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</w:t>
      </w:r>
    </w:p>
    <w:p w14:paraId="48F55300" w14:textId="77777777" w:rsidR="000C4BD7" w:rsidRDefault="000C4BD7" w:rsidP="000C4BD7">
      <w:r>
        <w:rPr>
          <w:rFonts w:hint="eastAsia"/>
        </w:rPr>
        <w:t>오늘</w:t>
      </w:r>
      <w:r>
        <w:t xml:space="preserve"> </w:t>
      </w:r>
      <w:proofErr w:type="spellStart"/>
      <w:r>
        <w:t>해커톤에서</w:t>
      </w:r>
      <w:proofErr w:type="spellEnd"/>
      <w:r>
        <w:t xml:space="preserve"> 저희 조가 발표할 주제는 '분류분석 모델을 활용한 </w:t>
      </w:r>
      <w:proofErr w:type="spellStart"/>
      <w:r>
        <w:t>sk</w:t>
      </w:r>
      <w:proofErr w:type="spellEnd"/>
      <w:r>
        <w:t>하이닉스의 주가 방향성 예측'입니다.</w:t>
      </w:r>
    </w:p>
    <w:p w14:paraId="067E033E" w14:textId="77777777" w:rsidR="000C4BD7" w:rsidRDefault="000C4BD7" w:rsidP="000C4BD7"/>
    <w:p w14:paraId="2B4F05A4" w14:textId="77777777" w:rsidR="000C4BD7" w:rsidRDefault="000C4BD7" w:rsidP="000C4BD7">
      <w:r>
        <w:t>&lt;주제 선정배경&gt;</w:t>
      </w:r>
    </w:p>
    <w:p w14:paraId="11982D30" w14:textId="77777777" w:rsidR="000C4BD7" w:rsidRDefault="000C4BD7" w:rsidP="000C4BD7">
      <w:r>
        <w:t>&lt;내일의 주가, 예측 가능한가&gt;</w:t>
      </w:r>
    </w:p>
    <w:p w14:paraId="160A3E4A" w14:textId="77777777" w:rsidR="000C4BD7" w:rsidRDefault="000C4BD7" w:rsidP="000C4BD7">
      <w:r>
        <w:rPr>
          <w:rFonts w:hint="eastAsia"/>
        </w:rPr>
        <w:t>과연</w:t>
      </w:r>
      <w:r>
        <w:t xml:space="preserve"> 주식시장은 예측 </w:t>
      </w:r>
      <w:proofErr w:type="gramStart"/>
      <w:r>
        <w:t>가능할까요.</w:t>
      </w:r>
      <w:proofErr w:type="gramEnd"/>
      <w:r>
        <w:t xml:space="preserve"> </w:t>
      </w:r>
    </w:p>
    <w:p w14:paraId="22046B09" w14:textId="77777777" w:rsidR="000C4BD7" w:rsidRDefault="000C4BD7" w:rsidP="000C4BD7">
      <w:r>
        <w:rPr>
          <w:rFonts w:hint="eastAsia"/>
        </w:rPr>
        <w:t>오늘까지의</w:t>
      </w:r>
      <w:r>
        <w:t xml:space="preserve"> 데이터로 내일의 주가 등락을 예측할 수 </w:t>
      </w:r>
      <w:proofErr w:type="gramStart"/>
      <w:r>
        <w:t>있을까요.</w:t>
      </w:r>
      <w:proofErr w:type="gramEnd"/>
      <w:r>
        <w:t xml:space="preserve"> </w:t>
      </w:r>
    </w:p>
    <w:p w14:paraId="1E8AFD0E" w14:textId="1F222418" w:rsidR="000C4BD7" w:rsidRDefault="000C4BD7" w:rsidP="000C4BD7">
      <w:r>
        <w:rPr>
          <w:rFonts w:hint="eastAsia"/>
        </w:rPr>
        <w:t>어쩌면</w:t>
      </w:r>
      <w:r>
        <w:t xml:space="preserve"> 누구나 한번쯤은 던져보았을 이 간단하면서도 도전적인 질문에서 저희 프로젝트는 시작합니다. 데이터와 </w:t>
      </w:r>
      <w:proofErr w:type="spellStart"/>
      <w:r w:rsidR="00032F93">
        <w:rPr>
          <w:rFonts w:hint="eastAsia"/>
        </w:rPr>
        <w:t>머신러닝</w:t>
      </w:r>
      <w:r>
        <w:t>의</w:t>
      </w:r>
      <w:proofErr w:type="spellEnd"/>
      <w:r>
        <w:t xml:space="preserve"> 힘을 빌려 시장의 다음 움직임을 예측하고 시장의 변동성을 이해할 수 있다면 리스크는 낮아지고 수익은 높아질 것입니다. </w:t>
      </w:r>
    </w:p>
    <w:p w14:paraId="551AD22F" w14:textId="77777777" w:rsidR="000C4BD7" w:rsidRDefault="000C4BD7" w:rsidP="000C4BD7"/>
    <w:p w14:paraId="00FE3596" w14:textId="77777777" w:rsidR="000C4BD7" w:rsidRDefault="000C4BD7" w:rsidP="000C4BD7">
      <w:r>
        <w:t>&lt;연구 목표&gt;</w:t>
      </w:r>
    </w:p>
    <w:p w14:paraId="335A6D2C" w14:textId="77777777" w:rsidR="000C4BD7" w:rsidRDefault="000C4BD7" w:rsidP="000C4BD7">
      <w:r>
        <w:rPr>
          <w:rFonts w:hint="eastAsia"/>
        </w:rPr>
        <w:t>이번</w:t>
      </w:r>
      <w:r>
        <w:t xml:space="preserve"> 프로젝트에서는 기술적 지표를 활용하여 </w:t>
      </w:r>
      <w:proofErr w:type="spellStart"/>
      <w:r>
        <w:t>sk</w:t>
      </w:r>
      <w:proofErr w:type="spellEnd"/>
      <w:r>
        <w:t xml:space="preserve">하이닉스의 주가가 상승할지, 하락할지 예측하는 분류분석 모델을 개발하고, 검증해보았습니다. 가격과 거래량은 주식시장에서 가장 기본적이고도 핵심적인 정보를 제공합니다.  주가는 시장의 불확실성과 기대를 반영하며, 거래량은 이러한 가격 변동에 대한 참여자들의 반응을 나타냅니다. 이 두 지표와 이들의 상호작용에서 파생되는 여러 기술적 지표를 활용하여 </w:t>
      </w:r>
      <w:proofErr w:type="spellStart"/>
      <w:r>
        <w:t>sk</w:t>
      </w:r>
      <w:proofErr w:type="spellEnd"/>
      <w:r>
        <w:t xml:space="preserve">하이닉스의 주가 방향성을 예측해 보고자 합니다. </w:t>
      </w:r>
    </w:p>
    <w:p w14:paraId="2F1AF4DF" w14:textId="77777777" w:rsidR="000C4BD7" w:rsidRDefault="000C4BD7" w:rsidP="000C4BD7"/>
    <w:p w14:paraId="3830E3B8" w14:textId="77777777" w:rsidR="000C4BD7" w:rsidRDefault="000C4BD7" w:rsidP="000C4BD7">
      <w:r>
        <w:t>&lt;선행 연구&gt;</w:t>
      </w:r>
    </w:p>
    <w:p w14:paraId="469CDDBA" w14:textId="6795FCAD" w:rsidR="000C4BD7" w:rsidRDefault="000C4BD7" w:rsidP="000C4BD7">
      <w:r>
        <w:t>(마지막 선행연구</w:t>
      </w:r>
      <w:proofErr w:type="gramStart"/>
      <w:r>
        <w:t xml:space="preserve">)  </w:t>
      </w:r>
      <w:r w:rsidR="00C716F0">
        <w:rPr>
          <w:rFonts w:hint="eastAsia"/>
        </w:rPr>
        <w:t>(</w:t>
      </w:r>
      <w:proofErr w:type="spellStart"/>
      <w:proofErr w:type="gramEnd"/>
      <w:r>
        <w:t>한국소프트웨어종합</w:t>
      </w:r>
      <w:proofErr w:type="spellEnd"/>
      <w:r>
        <w:t xml:space="preserve"> 학술대회</w:t>
      </w:r>
      <w:r w:rsidR="00C716F0">
        <w:rPr>
          <w:rFonts w:hint="eastAsia"/>
        </w:rPr>
        <w:t>,</w:t>
      </w:r>
      <w:r>
        <w:t xml:space="preserve"> 세종대학교</w:t>
      </w:r>
      <w:r w:rsidR="00C716F0">
        <w:rPr>
          <w:rFonts w:hint="eastAsia"/>
        </w:rPr>
        <w:t>)</w:t>
      </w:r>
      <w:r>
        <w:t xml:space="preserve"> 연구에 따르면 트레이닝 기간이 길수록, 단기간의 주가 예측일수록 딥러닝 기반 주가 예측 모델의 정확도는 향상됩니다. 그러나 해당 연구는 최대 1년까지의 주가 데이터만을 학습하였다는 한계를 갖습니다. 저희 프로젝트는 한걸음 더 나아가 지난 10년간의 주가 데이터를 학습합니다. 긴 </w:t>
      </w:r>
      <w:proofErr w:type="spellStart"/>
      <w:r>
        <w:t>기간동안의</w:t>
      </w:r>
      <w:proofErr w:type="spellEnd"/>
      <w:r>
        <w:t xml:space="preserve"> 데이터는 다양한 경제 사이클과 시장 상황을 포괄하기에 더 높은 정확도와 신뢰성을 달성할 수 있을 것이라는 기대</w:t>
      </w:r>
      <w:r w:rsidR="000E5C1A">
        <w:rPr>
          <w:rFonts w:hint="eastAsia"/>
        </w:rPr>
        <w:t>를 가지고</w:t>
      </w:r>
      <w:r>
        <w:t xml:space="preserve"> 프로젝트를 진행하게 되었습니다. </w:t>
      </w:r>
    </w:p>
    <w:p w14:paraId="0AF2FC7E" w14:textId="77777777" w:rsidR="000C4BD7" w:rsidRDefault="000C4BD7" w:rsidP="000C4BD7"/>
    <w:p w14:paraId="26CD3209" w14:textId="77777777" w:rsidR="000C4BD7" w:rsidRDefault="000C4BD7" w:rsidP="000C4BD7">
      <w:r>
        <w:t>&lt;왜 기술적 지표인가&gt;</w:t>
      </w:r>
    </w:p>
    <w:p w14:paraId="290548F4" w14:textId="1B898D66" w:rsidR="000C4BD7" w:rsidRDefault="000C4BD7" w:rsidP="000C4BD7">
      <w:r>
        <w:rPr>
          <w:rFonts w:hint="eastAsia"/>
        </w:rPr>
        <w:lastRenderedPageBreak/>
        <w:t>일반적으로</w:t>
      </w:r>
      <w:r>
        <w:t xml:space="preserve"> 주가예측모델에서는 재무 지표나 경제요인이 중요한 변수로 고려됩니다. 그러나 저희는 이러한 전통적인 접근 방식에서 벗어나, 재무지표와 거시경제 요인을 모델에서 의도적으로 제외하고, 기술적 지표만을 활용</w:t>
      </w:r>
      <w:r w:rsidR="00C716F0">
        <w:rPr>
          <w:rFonts w:hint="eastAsia"/>
        </w:rPr>
        <w:t>한</w:t>
      </w:r>
      <w:r>
        <w:t xml:space="preserve"> 주가 예측모델을 구축하여 보다 </w:t>
      </w:r>
      <w:proofErr w:type="spellStart"/>
      <w:r>
        <w:t>범용성있는</w:t>
      </w:r>
      <w:proofErr w:type="spellEnd"/>
      <w:r>
        <w:t xml:space="preserve"> 모델을 구축하는 것을 목표로 하였습니다.</w:t>
      </w:r>
    </w:p>
    <w:p w14:paraId="4ACC8FA2" w14:textId="77777777" w:rsidR="000C4BD7" w:rsidRDefault="000C4BD7" w:rsidP="000C4BD7">
      <w:r>
        <w:t xml:space="preserve"> </w:t>
      </w:r>
    </w:p>
    <w:p w14:paraId="24AF0F46" w14:textId="3BF780C0" w:rsidR="000C4BD7" w:rsidRDefault="000C4BD7" w:rsidP="000C4BD7">
      <w:r>
        <w:t xml:space="preserve"> </w:t>
      </w:r>
      <w:r w:rsidR="000E5C1A">
        <w:rPr>
          <w:rFonts w:hint="eastAsia"/>
        </w:rPr>
        <w:t xml:space="preserve">일단, </w:t>
      </w:r>
      <w:r>
        <w:t xml:space="preserve">재무지표는 대개 연간 또는 분기별로 발표되기에, 다음날의 주가 up, down을 예측하는 본 연구의 피처로는 적절하지 않아 제외하였습니다. </w:t>
      </w:r>
    </w:p>
    <w:p w14:paraId="6AE9A69A" w14:textId="77777777" w:rsidR="000C4BD7" w:rsidRDefault="000C4BD7" w:rsidP="000C4BD7"/>
    <w:p w14:paraId="20A9484D" w14:textId="2DA1F2C4" w:rsidR="000C4BD7" w:rsidRDefault="000C4BD7" w:rsidP="000C4BD7">
      <w:r>
        <w:t xml:space="preserve"> 외부 요인들이 하이닉스의 </w:t>
      </w:r>
      <w:r w:rsidR="00C716F0">
        <w:rPr>
          <w:rFonts w:hint="eastAsia"/>
        </w:rPr>
        <w:t xml:space="preserve">주가 </w:t>
      </w:r>
      <w:r>
        <w:t xml:space="preserve">예측에 중요한 역할을 할 수 있음을 알기에 많은 논의가 있었습니다.  예컨대, </w:t>
      </w:r>
      <w:r w:rsidRPr="003D18E1">
        <w:rPr>
          <w:i/>
          <w:iCs/>
          <w:strike/>
        </w:rPr>
        <w:t>엔비디아</w:t>
      </w:r>
      <w:r w:rsidR="00C716F0" w:rsidRPr="003D18E1">
        <w:rPr>
          <w:rFonts w:hint="eastAsia"/>
          <w:i/>
          <w:iCs/>
          <w:strike/>
        </w:rPr>
        <w:t>의 주가 혹은</w:t>
      </w:r>
      <w:r w:rsidR="00C716F0">
        <w:rPr>
          <w:rFonts w:hint="eastAsia"/>
        </w:rPr>
        <w:t xml:space="preserve"> </w:t>
      </w:r>
      <w:r>
        <w:t xml:space="preserve">필라델피아 반도체 </w:t>
      </w:r>
      <w:proofErr w:type="gramStart"/>
      <w:r>
        <w:t>지수의  등락은</w:t>
      </w:r>
      <w:proofErr w:type="gramEnd"/>
      <w:r>
        <w:t xml:space="preserve"> </w:t>
      </w:r>
      <w:r w:rsidR="00C716F0">
        <w:rPr>
          <w:rFonts w:hint="eastAsia"/>
        </w:rPr>
        <w:t>산</w:t>
      </w:r>
      <w:r>
        <w:t>업의 전반적인 동향과 기대를 반영하며 하이닉스의 주가에 직접적인 영향을 미치기에 해당 요인들을 피처로 넣은 모델의 정확도는 매우 높아질 것입니다. 그러나 저희는 보다 광범위한 적용성을 가지는 모델</w:t>
      </w:r>
      <w:r w:rsidR="00C716F0">
        <w:rPr>
          <w:rFonts w:hint="eastAsia"/>
        </w:rPr>
        <w:t>을 구축하는 것에 초</w:t>
      </w:r>
      <w:r>
        <w:t xml:space="preserve">점을 맞추기로 </w:t>
      </w:r>
      <w:proofErr w:type="spellStart"/>
      <w:r>
        <w:t>결론내렸습니다</w:t>
      </w:r>
      <w:proofErr w:type="spellEnd"/>
      <w:r>
        <w:t xml:space="preserve">. 따라서 종목 특이적인 요인들을 직접 피처에 포함하지 않고 </w:t>
      </w:r>
      <w:r w:rsidR="000E5C1A">
        <w:rPr>
          <w:rFonts w:hint="eastAsia"/>
        </w:rPr>
        <w:t xml:space="preserve">오로지 </w:t>
      </w:r>
      <w:r>
        <w:t xml:space="preserve">기술적 지표에만 기반하여 모델을 구축하고 학습시킴으로써 </w:t>
      </w:r>
      <w:r w:rsidR="00C716F0">
        <w:rPr>
          <w:rFonts w:hint="eastAsia"/>
        </w:rPr>
        <w:t xml:space="preserve">보다 </w:t>
      </w:r>
      <w:r>
        <w:t xml:space="preserve">넓은 범위의 시장 조건과 다양한 종목에 유연하게 활용할 수 있는 모델을 만들고자 하였습니다.  </w:t>
      </w:r>
    </w:p>
    <w:p w14:paraId="27CEAE47" w14:textId="77777777" w:rsidR="005B3DD8" w:rsidRDefault="005B3DD8" w:rsidP="000C4BD7"/>
    <w:p w14:paraId="1460746C" w14:textId="0265EB33" w:rsidR="005B3DD8" w:rsidRDefault="005B3DD8" w:rsidP="000C4BD7">
      <w:r>
        <w:rPr>
          <w:rFonts w:hint="eastAsia"/>
        </w:rPr>
        <w:t>&lt;데이터 수집 및 EDA&gt;</w:t>
      </w:r>
    </w:p>
    <w:p w14:paraId="7CD424FE" w14:textId="55D7783C" w:rsidR="00E746C2" w:rsidRDefault="00E746C2" w:rsidP="000C4BD7">
      <w:r>
        <w:rPr>
          <w:rFonts w:hint="eastAsia"/>
        </w:rPr>
        <w:t>&lt;데이터수집&gt;</w:t>
      </w:r>
    </w:p>
    <w:p w14:paraId="5926C437" w14:textId="73B05821" w:rsidR="00C9631A" w:rsidRDefault="00C9631A" w:rsidP="000C4BD7">
      <w:r>
        <w:rPr>
          <w:rFonts w:hint="eastAsia"/>
        </w:rPr>
        <w:t xml:space="preserve">모델에서 사용된 데이터는 2014년 3월부터 2024년 3월까지 총 10년간의 하이닉스 주식 데이터를 기반으로 합니다. </w:t>
      </w:r>
      <w:r w:rsidR="00A94B16">
        <w:rPr>
          <w:rFonts w:hint="eastAsia"/>
        </w:rPr>
        <w:t xml:space="preserve">이중 Train data로는 2014년부터 2022년까지 8년, test로는 2022년부터 2024년까지 2년을 설정하였습니다. </w:t>
      </w:r>
      <w:r w:rsidRPr="003D18E1">
        <w:rPr>
          <w:rFonts w:hint="eastAsia"/>
          <w:i/>
          <w:iCs/>
          <w:strike/>
        </w:rPr>
        <w:t>장기간</w:t>
      </w:r>
      <w:r w:rsidR="00A94B16" w:rsidRPr="003D18E1">
        <w:rPr>
          <w:rFonts w:hint="eastAsia"/>
          <w:i/>
          <w:iCs/>
          <w:strike/>
        </w:rPr>
        <w:t>의 데이터를 분석하여</w:t>
      </w:r>
      <w:r w:rsidRPr="003D18E1">
        <w:rPr>
          <w:rFonts w:hint="eastAsia"/>
          <w:i/>
          <w:iCs/>
          <w:strike/>
        </w:rPr>
        <w:t xml:space="preserve"> 최근 10년간의 경제상황과 시장변화를 포괄적으로 반영하고자 하였습니다</w:t>
      </w:r>
      <w:r>
        <w:rPr>
          <w:rFonts w:hint="eastAsia"/>
        </w:rPr>
        <w:t xml:space="preserve">. </w:t>
      </w:r>
      <w:r w:rsidRPr="003D18E1">
        <w:rPr>
          <w:rFonts w:hint="eastAsia"/>
          <w:i/>
          <w:iCs/>
          <w:strike/>
        </w:rPr>
        <w:t>주가예측의 모델의 정확도를 높이기 위해, 다양한 변수와 파생변수들을 활용하여 모델을 구축하였습니다.</w:t>
      </w:r>
      <w:r>
        <w:rPr>
          <w:rFonts w:hint="eastAsia"/>
        </w:rPr>
        <w:t xml:space="preserve"> </w:t>
      </w:r>
    </w:p>
    <w:p w14:paraId="6DC2F65C" w14:textId="77777777" w:rsidR="00C9631A" w:rsidRDefault="00C9631A" w:rsidP="000C4BD7">
      <w:r>
        <w:rPr>
          <w:rFonts w:hint="eastAsia"/>
        </w:rPr>
        <w:t xml:space="preserve"> </w:t>
      </w:r>
      <w:r w:rsidRPr="003D18E1">
        <w:rPr>
          <w:rFonts w:hint="eastAsia"/>
          <w:i/>
          <w:iCs/>
          <w:strike/>
        </w:rPr>
        <w:t xml:space="preserve">중장기적 추세를 파악하는데 중요한 지표로 꼽히는 240일 </w:t>
      </w:r>
      <w:proofErr w:type="spellStart"/>
      <w:r w:rsidRPr="003D18E1">
        <w:rPr>
          <w:rFonts w:hint="eastAsia"/>
          <w:i/>
          <w:iCs/>
          <w:strike/>
        </w:rPr>
        <w:t>이평선을</w:t>
      </w:r>
      <w:proofErr w:type="spellEnd"/>
      <w:r w:rsidRPr="003D18E1">
        <w:rPr>
          <w:rFonts w:hint="eastAsia"/>
          <w:i/>
          <w:iCs/>
          <w:strike/>
        </w:rPr>
        <w:t xml:space="preserve"> 파생변수로서 모델에 포함하기 위해 2013년부터 데이터를 추출하였습니다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pykrx</w:t>
      </w:r>
      <w:proofErr w:type="spellEnd"/>
      <w:r>
        <w:rPr>
          <w:rFonts w:hint="eastAsia"/>
        </w:rPr>
        <w:t xml:space="preserve">라이브러리를 통해 시가, 고가, 종가, </w:t>
      </w:r>
      <w:proofErr w:type="spellStart"/>
      <w:r>
        <w:rPr>
          <w:rFonts w:hint="eastAsia"/>
        </w:rPr>
        <w:t>등락률등의</w:t>
      </w:r>
      <w:proofErr w:type="spellEnd"/>
      <w:r>
        <w:rPr>
          <w:rFonts w:hint="eastAsia"/>
        </w:rPr>
        <w:t xml:space="preserve"> 기본적인 주가정보를 획득하였습니다. </w:t>
      </w:r>
    </w:p>
    <w:p w14:paraId="06ED5D75" w14:textId="6BFE0D0F" w:rsidR="00E746C2" w:rsidRDefault="00C9631A" w:rsidP="00C9631A">
      <w:r>
        <w:rPr>
          <w:rFonts w:ascii="Segoe UI" w:hAnsi="Segoe UI" w:cs="Segoe UI"/>
          <w:color w:val="0D0D0D"/>
          <w:shd w:val="clear" w:color="auto" w:fill="FFFFFF"/>
        </w:rPr>
        <w:t>그러나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투자자별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거래량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Pykrx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않기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때문에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추가적인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수집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방법이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필요했습니다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대신증권의</w:t>
      </w:r>
      <w:r>
        <w:rPr>
          <w:rFonts w:ascii="Segoe UI" w:hAnsi="Segoe UI" w:cs="Segoe UI"/>
          <w:color w:val="0D0D0D"/>
          <w:shd w:val="clear" w:color="auto" w:fill="FFFFFF"/>
        </w:rPr>
        <w:t xml:space="preserve"> HTS(Home Trading System)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수집했습니다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31001AAF" w14:textId="77777777" w:rsidR="00E746C2" w:rsidRDefault="00E746C2" w:rsidP="000C4BD7"/>
    <w:p w14:paraId="335673FF" w14:textId="7AEFA180" w:rsidR="00E746C2" w:rsidRDefault="00E746C2" w:rsidP="000C4BD7">
      <w:r>
        <w:rPr>
          <w:rFonts w:hint="eastAsia"/>
        </w:rPr>
        <w:t xml:space="preserve">&lt;파생변수 형성&gt; </w:t>
      </w:r>
    </w:p>
    <w:p w14:paraId="35AD756B" w14:textId="74DD3F11" w:rsidR="00F92BFA" w:rsidRDefault="001C35B4" w:rsidP="000C4BD7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F92BFA">
        <w:rPr>
          <w:rFonts w:hint="eastAsia"/>
        </w:rPr>
        <w:t xml:space="preserve">복합적인 파생변수의 생성과 활용을 통해 주식가격의 움직임을 보다 정교하게 모델링하고 예측할 수 있을 것입니다. 저희는 주식시장에서 널리 사용되는 5대 보조지표- 이동평균선, 상대강도지수(RSI), </w:t>
      </w:r>
      <w:proofErr w:type="spellStart"/>
      <w:r w:rsidR="00F92BFA">
        <w:rPr>
          <w:rFonts w:hint="eastAsia"/>
        </w:rPr>
        <w:t>이동평균수렴확산지수</w:t>
      </w:r>
      <w:proofErr w:type="spellEnd"/>
      <w:r w:rsidR="00F92BFA">
        <w:rPr>
          <w:rFonts w:hint="eastAsia"/>
        </w:rPr>
        <w:t xml:space="preserve">(MACD), </w:t>
      </w:r>
      <w:proofErr w:type="spellStart"/>
      <w:r w:rsidR="00F92BFA">
        <w:rPr>
          <w:rFonts w:hint="eastAsia"/>
        </w:rPr>
        <w:t>볼린저밴드</w:t>
      </w:r>
      <w:proofErr w:type="spellEnd"/>
      <w:r w:rsidR="00F92BFA">
        <w:rPr>
          <w:rFonts w:hint="eastAsia"/>
        </w:rPr>
        <w:t xml:space="preserve">, 그리고 </w:t>
      </w:r>
      <w:proofErr w:type="spellStart"/>
      <w:r w:rsidR="00F92BFA">
        <w:rPr>
          <w:rFonts w:hint="eastAsia"/>
        </w:rPr>
        <w:t>스토캐스틱을</w:t>
      </w:r>
      <w:proofErr w:type="spellEnd"/>
      <w:r w:rsidR="00F92BFA">
        <w:rPr>
          <w:rFonts w:hint="eastAsia"/>
        </w:rPr>
        <w:t xml:space="preserve"> 생성하는데 필요한 다양한 파생변수들을 모델에 추가하였습니다. </w:t>
      </w:r>
    </w:p>
    <w:p w14:paraId="3C0C4294" w14:textId="1200BFC1" w:rsidR="00F92BFA" w:rsidRPr="008B742B" w:rsidRDefault="00F92BFA" w:rsidP="000C4BD7">
      <w:pPr>
        <w:rPr>
          <w:color w:val="767171" w:themeColor="background2" w:themeShade="80"/>
        </w:rPr>
      </w:pPr>
      <w:r w:rsidRPr="008B742B">
        <w:rPr>
          <w:rFonts w:hint="eastAsia"/>
          <w:color w:val="767171" w:themeColor="background2" w:themeShade="80"/>
        </w:rPr>
        <w:t>--------</w:t>
      </w:r>
    </w:p>
    <w:p w14:paraId="589D3F35" w14:textId="00A0FAD2" w:rsidR="00F92BFA" w:rsidRPr="008B742B" w:rsidRDefault="00F92BFA" w:rsidP="000C4BD7">
      <w:pPr>
        <w:rPr>
          <w:color w:val="767171" w:themeColor="background2" w:themeShade="80"/>
        </w:rPr>
      </w:pPr>
      <w:r w:rsidRPr="008B742B">
        <w:rPr>
          <w:rFonts w:hint="eastAsia"/>
          <w:color w:val="767171" w:themeColor="background2" w:themeShade="80"/>
        </w:rPr>
        <w:t xml:space="preserve">시간 </w:t>
      </w:r>
      <w:proofErr w:type="gramStart"/>
      <w:r w:rsidRPr="008B742B">
        <w:rPr>
          <w:rFonts w:hint="eastAsia"/>
          <w:color w:val="767171" w:themeColor="background2" w:themeShade="80"/>
        </w:rPr>
        <w:t>남으면..?</w:t>
      </w:r>
      <w:proofErr w:type="gramEnd"/>
    </w:p>
    <w:p w14:paraId="645D6795" w14:textId="203B1000" w:rsidR="00F92BFA" w:rsidRPr="008B742B" w:rsidRDefault="00F92BFA" w:rsidP="000C4BD7">
      <w:pPr>
        <w:rPr>
          <w:color w:val="767171" w:themeColor="background2" w:themeShade="80"/>
        </w:rPr>
      </w:pPr>
      <w:r w:rsidRPr="008B742B">
        <w:rPr>
          <w:rFonts w:hint="eastAsia"/>
          <w:color w:val="767171" w:themeColor="background2" w:themeShade="80"/>
        </w:rPr>
        <w:t xml:space="preserve">이러한 지표들은 흔히 주식가격의 움직임을 이해하고 예측하는데 있어 중요한 도구로 사용됩니다. </w:t>
      </w:r>
      <w:proofErr w:type="spellStart"/>
      <w:r w:rsidRPr="008B742B">
        <w:rPr>
          <w:rFonts w:hint="eastAsia"/>
          <w:color w:val="767171" w:themeColor="background2" w:themeShade="80"/>
        </w:rPr>
        <w:t>예를들어</w:t>
      </w:r>
      <w:proofErr w:type="spellEnd"/>
      <w:r w:rsidRPr="008B742B">
        <w:rPr>
          <w:rFonts w:hint="eastAsia"/>
          <w:color w:val="767171" w:themeColor="background2" w:themeShade="80"/>
        </w:rPr>
        <w:t xml:space="preserve"> </w:t>
      </w:r>
      <w:proofErr w:type="spellStart"/>
      <w:r w:rsidRPr="008B742B">
        <w:rPr>
          <w:rFonts w:hint="eastAsia"/>
          <w:color w:val="767171" w:themeColor="background2" w:themeShade="80"/>
        </w:rPr>
        <w:t>이평선은</w:t>
      </w:r>
      <w:proofErr w:type="spellEnd"/>
      <w:r w:rsidRPr="008B742B">
        <w:rPr>
          <w:rFonts w:hint="eastAsia"/>
          <w:color w:val="767171" w:themeColor="background2" w:themeShade="80"/>
        </w:rPr>
        <w:t xml:space="preserve"> 주가의 중장기적 추세를 파악하는데 사용됩니다. 또한 RSI는 특정주식이 </w:t>
      </w:r>
      <w:proofErr w:type="spellStart"/>
      <w:r w:rsidRPr="008B742B">
        <w:rPr>
          <w:rFonts w:hint="eastAsia"/>
          <w:color w:val="767171" w:themeColor="background2" w:themeShade="80"/>
        </w:rPr>
        <w:t>과매수</w:t>
      </w:r>
      <w:proofErr w:type="spellEnd"/>
      <w:r w:rsidRPr="008B742B">
        <w:rPr>
          <w:rFonts w:hint="eastAsia"/>
          <w:color w:val="767171" w:themeColor="background2" w:themeShade="80"/>
        </w:rPr>
        <w:t xml:space="preserve"> 또는 </w:t>
      </w:r>
      <w:proofErr w:type="spellStart"/>
      <w:r w:rsidRPr="008B742B">
        <w:rPr>
          <w:rFonts w:hint="eastAsia"/>
          <w:color w:val="767171" w:themeColor="background2" w:themeShade="80"/>
        </w:rPr>
        <w:t>과매도</w:t>
      </w:r>
      <w:proofErr w:type="spellEnd"/>
      <w:r w:rsidRPr="008B742B">
        <w:rPr>
          <w:rFonts w:hint="eastAsia"/>
          <w:color w:val="767171" w:themeColor="background2" w:themeShade="80"/>
        </w:rPr>
        <w:t xml:space="preserve"> 상태에 있는지를 판단하는데 사용되고 MACD는 가격의 모멘텀을 평가하는데 사용되고 있습니다. </w:t>
      </w:r>
      <w:proofErr w:type="spellStart"/>
      <w:r w:rsidRPr="008B742B">
        <w:rPr>
          <w:rFonts w:hint="eastAsia"/>
          <w:color w:val="767171" w:themeColor="background2" w:themeShade="80"/>
        </w:rPr>
        <w:t>볼린저밴드는</w:t>
      </w:r>
      <w:proofErr w:type="spellEnd"/>
      <w:r w:rsidRPr="008B742B">
        <w:rPr>
          <w:rFonts w:hint="eastAsia"/>
          <w:color w:val="767171" w:themeColor="background2" w:themeShade="80"/>
        </w:rPr>
        <w:t xml:space="preserve"> 주가의 변동성을 측정하며, 마지막으로 </w:t>
      </w:r>
      <w:proofErr w:type="spellStart"/>
      <w:r w:rsidRPr="008B742B">
        <w:rPr>
          <w:rFonts w:hint="eastAsia"/>
          <w:color w:val="767171" w:themeColor="background2" w:themeShade="80"/>
        </w:rPr>
        <w:t>스토캐스틱은</w:t>
      </w:r>
      <w:proofErr w:type="spellEnd"/>
      <w:r w:rsidRPr="008B742B">
        <w:rPr>
          <w:rFonts w:hint="eastAsia"/>
          <w:color w:val="767171" w:themeColor="background2" w:themeShade="80"/>
        </w:rPr>
        <w:t xml:space="preserve"> 가격의 위치를 현재 추세내에서 평가합니다</w:t>
      </w:r>
    </w:p>
    <w:p w14:paraId="49005337" w14:textId="7E46955E" w:rsidR="00F92BFA" w:rsidRDefault="00F92BFA" w:rsidP="000C4BD7">
      <w:pPr>
        <w:rPr>
          <w:rFonts w:hint="eastAsia"/>
        </w:rPr>
      </w:pPr>
      <w:r>
        <w:rPr>
          <w:rFonts w:hint="eastAsia"/>
        </w:rPr>
        <w:t>--------------------</w:t>
      </w:r>
    </w:p>
    <w:p w14:paraId="5BB0EB7D" w14:textId="1FFA1D2F" w:rsidR="00F92BFA" w:rsidRDefault="00F92BFA" w:rsidP="000C4BD7">
      <w:pPr>
        <w:rPr>
          <w:rFonts w:hint="eastAsia"/>
        </w:rPr>
      </w:pPr>
      <w:r>
        <w:rPr>
          <w:rFonts w:hint="eastAsia"/>
        </w:rPr>
        <w:t>&lt;피처 총 100개&gt;</w:t>
      </w:r>
    </w:p>
    <w:p w14:paraId="0B8ABDE0" w14:textId="1CBEB84C" w:rsidR="001C35B4" w:rsidRDefault="00F92BFA" w:rsidP="000C4BD7">
      <w:r>
        <w:rPr>
          <w:rFonts w:hint="eastAsia"/>
        </w:rPr>
        <w:t xml:space="preserve">총 100개의 피처를 사용하였습니다. 이중 85개는 가격 관련 피처로 언급한 5대 </w:t>
      </w:r>
      <w:proofErr w:type="spellStart"/>
      <w:r>
        <w:rPr>
          <w:rFonts w:hint="eastAsia"/>
        </w:rPr>
        <w:t>보조지표뿐</w:t>
      </w:r>
      <w:proofErr w:type="spellEnd"/>
      <w:r>
        <w:rPr>
          <w:rFonts w:hint="eastAsia"/>
        </w:rPr>
        <w:t xml:space="preserve"> 아니라 이들 지표를 계산하는데 필요한 다양한 파생변수들을 포함합니다. 나머지 15개는 거래량 관련 피처입니다. </w:t>
      </w:r>
    </w:p>
    <w:p w14:paraId="55E2CF17" w14:textId="77777777" w:rsidR="00F92BFA" w:rsidRDefault="00F92BFA" w:rsidP="000C4BD7"/>
    <w:p w14:paraId="3209667A" w14:textId="42155203" w:rsidR="00F92BFA" w:rsidRDefault="00F92BFA" w:rsidP="000C4BD7">
      <w:r>
        <w:rPr>
          <w:rFonts w:hint="eastAsia"/>
        </w:rPr>
        <w:t xml:space="preserve">&lt;데이터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&gt;</w:t>
      </w:r>
    </w:p>
    <w:p w14:paraId="7C6DB64E" w14:textId="77777777" w:rsidR="00F92BFA" w:rsidRDefault="00F92BFA" w:rsidP="000C4BD7">
      <w:proofErr w:type="spellStart"/>
      <w:r>
        <w:t>P</w:t>
      </w:r>
      <w:r>
        <w:rPr>
          <w:rFonts w:hint="eastAsia"/>
        </w:rPr>
        <w:t>ykrx</w:t>
      </w:r>
      <w:proofErr w:type="spellEnd"/>
      <w:r>
        <w:rPr>
          <w:rFonts w:hint="eastAsia"/>
        </w:rPr>
        <w:t xml:space="preserve"> 라이브러리와 증권사 </w:t>
      </w:r>
      <w:r>
        <w:t>‘</w:t>
      </w:r>
      <w:proofErr w:type="spellStart"/>
      <w:r>
        <w:rPr>
          <w:rFonts w:hint="eastAsia"/>
        </w:rPr>
        <w:t>hts</w:t>
      </w:r>
      <w:proofErr w:type="spellEnd"/>
      <w:r>
        <w:t>’</w:t>
      </w:r>
      <w:r>
        <w:rPr>
          <w:rFonts w:hint="eastAsia"/>
        </w:rPr>
        <w:t xml:space="preserve">에서 가져온 데이터이기에 많은 전처리가 필요하지 않았습니다. </w:t>
      </w:r>
    </w:p>
    <w:p w14:paraId="4C30BFD2" w14:textId="77777777" w:rsidR="00AE7285" w:rsidRDefault="00F92BFA" w:rsidP="000C4BD7">
      <w:r>
        <w:rPr>
          <w:rFonts w:hint="eastAsia"/>
        </w:rPr>
        <w:t xml:space="preserve">첫번째로, 대신증권 HTS에서 제공하는 데이터는 기간별 누적 값으로만 이루어져 있어 목적에 맞도록 주체의 거래일별 </w:t>
      </w:r>
      <w:proofErr w:type="spellStart"/>
      <w:r>
        <w:rPr>
          <w:rFonts w:hint="eastAsia"/>
        </w:rPr>
        <w:t>순매수량을</w:t>
      </w:r>
      <w:proofErr w:type="spellEnd"/>
      <w:r>
        <w:rPr>
          <w:rFonts w:hint="eastAsia"/>
        </w:rPr>
        <w:t xml:space="preserve"> 도출하는 과정을 거쳤습니다. </w:t>
      </w:r>
    </w:p>
    <w:p w14:paraId="4CA0BA46" w14:textId="77777777" w:rsidR="00AE7285" w:rsidRDefault="00F92BFA" w:rsidP="00AE7285">
      <w:pPr>
        <w:ind w:firstLineChars="100" w:firstLine="200"/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이평선</w:t>
      </w:r>
      <w:proofErr w:type="spellEnd"/>
      <w:r>
        <w:rPr>
          <w:rFonts w:hint="eastAsia"/>
        </w:rPr>
        <w:t xml:space="preserve"> 도출을 위해 분석시</w:t>
      </w:r>
      <w:r w:rsidR="00AE7285">
        <w:rPr>
          <w:rFonts w:hint="eastAsia"/>
        </w:rPr>
        <w:t>점 이전의</w:t>
      </w:r>
      <w:r>
        <w:rPr>
          <w:rFonts w:hint="eastAsia"/>
        </w:rPr>
        <w:t xml:space="preserve"> 데이터를 </w:t>
      </w:r>
      <w:r w:rsidR="00AE7285">
        <w:rPr>
          <w:rFonts w:hint="eastAsia"/>
        </w:rPr>
        <w:t xml:space="preserve">추가로 </w:t>
      </w:r>
      <w:r>
        <w:rPr>
          <w:rFonts w:hint="eastAsia"/>
        </w:rPr>
        <w:t>추출하였기에 파생변수 형성 후분석시점 이전의 불필요한 데이터를 제거하는 과정을 거쳤습니다.</w:t>
      </w:r>
    </w:p>
    <w:p w14:paraId="04B1DA37" w14:textId="77777777" w:rsidR="00AE7285" w:rsidRDefault="00AE7285" w:rsidP="00AE7285">
      <w:pPr>
        <w:ind w:firstLineChars="100" w:firstLine="200"/>
      </w:pPr>
    </w:p>
    <w:p w14:paraId="71D57086" w14:textId="77777777" w:rsidR="00AE7285" w:rsidRDefault="00AE7285" w:rsidP="00AE7285">
      <w:r>
        <w:rPr>
          <w:rFonts w:hint="eastAsia"/>
        </w:rPr>
        <w:t>&lt;데이터 스케일링&gt;</w:t>
      </w:r>
    </w:p>
    <w:p w14:paraId="24979684" w14:textId="0ACCC7CB" w:rsidR="00AE7285" w:rsidRDefault="00AE7285" w:rsidP="00AE7285"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척도를 유사하게 만들어 모델의 성능을 개선하고 학습시간을 단축하기 위해 데이터 스케일링을 진행하였습니다.</w:t>
      </w:r>
    </w:p>
    <w:p w14:paraId="025AA667" w14:textId="34DBA8A2" w:rsidR="00AE7285" w:rsidRDefault="00AE7285" w:rsidP="00AE7285">
      <w:r>
        <w:rPr>
          <w:rFonts w:hint="eastAsia"/>
        </w:rPr>
        <w:t xml:space="preserve">가격관련 모든 </w:t>
      </w:r>
      <w:proofErr w:type="spellStart"/>
      <w:r>
        <w:rPr>
          <w:rFonts w:hint="eastAsia"/>
        </w:rPr>
        <w:t>피처들에는</w:t>
      </w:r>
      <w:proofErr w:type="spellEnd"/>
      <w:r>
        <w:rPr>
          <w:rFonts w:hint="eastAsia"/>
        </w:rPr>
        <w:t xml:space="preserve"> 표준화 스케일링을 적용하였습니다. 하이닉스의 주가에는 극단적인 이상치가 존재하지 않고 범위가 제한되어 있기에 표준화 스케일링이 가장 적합하다고 판단하였습니다.</w:t>
      </w:r>
    </w:p>
    <w:p w14:paraId="7EE87433" w14:textId="1CC838FD" w:rsidR="00AE7285" w:rsidRDefault="00AE7285" w:rsidP="00AE7285">
      <w:r>
        <w:rPr>
          <w:rFonts w:hint="eastAsia"/>
        </w:rPr>
        <w:lastRenderedPageBreak/>
        <w:t xml:space="preserve">거래량 관련 </w:t>
      </w:r>
      <w:proofErr w:type="spellStart"/>
      <w:r>
        <w:rPr>
          <w:rFonts w:hint="eastAsia"/>
        </w:rPr>
        <w:t>피처들에는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</w:t>
      </w:r>
      <w:proofErr w:type="spellEnd"/>
      <w:r>
        <w:rPr>
          <w:rFonts w:hint="eastAsia"/>
        </w:rPr>
        <w:t xml:space="preserve"> 스케일링을 적용하였습니다. 거래량데이터에는 대규모 거래가 이루어진 날들이 존재하여 이상치가 존재하였으며 이상치에 강건한 </w:t>
      </w:r>
      <w:proofErr w:type="spellStart"/>
      <w:r>
        <w:rPr>
          <w:rFonts w:hint="eastAsia"/>
        </w:rPr>
        <w:t>로버스트스케일링을</w:t>
      </w:r>
      <w:proofErr w:type="spellEnd"/>
      <w:r>
        <w:rPr>
          <w:rFonts w:hint="eastAsia"/>
        </w:rPr>
        <w:t xml:space="preserve"> 활용하여 이러한 이상치의 영향을 줄이는 효과를 도모하고자 하였습니다. </w:t>
      </w:r>
    </w:p>
    <w:p w14:paraId="6F0BA4AC" w14:textId="5B90C277" w:rsidR="00291F22" w:rsidRDefault="00291F22" w:rsidP="00AE7285">
      <w:r>
        <w:rPr>
          <w:rFonts w:hint="eastAsia"/>
        </w:rPr>
        <w:t>&lt;레이블 설정&gt;</w:t>
      </w:r>
    </w:p>
    <w:p w14:paraId="07DD2903" w14:textId="65CB8CD7" w:rsidR="00291F22" w:rsidRDefault="00A94B16" w:rsidP="00AE7285">
      <w:pPr>
        <w:rPr>
          <w:rFonts w:hint="eastAsia"/>
        </w:rPr>
      </w:pPr>
      <w:r>
        <w:rPr>
          <w:rFonts w:hint="eastAsia"/>
        </w:rPr>
        <w:t xml:space="preserve">분류분석의 타겟 레이블은 다음 거래일의 종가 등락률을 기준으로 설정하였습니다. 구체적으로 해당일 대비 다음 거래일의 종가 등락률이 수수료율 0.25%보다 </w:t>
      </w:r>
      <w:proofErr w:type="spellStart"/>
      <w:r>
        <w:rPr>
          <w:rFonts w:hint="eastAsia"/>
        </w:rPr>
        <w:t>높은경우</w:t>
      </w:r>
      <w:proofErr w:type="spellEnd"/>
      <w:r>
        <w:rPr>
          <w:rFonts w:hint="eastAsia"/>
        </w:rPr>
        <w:t xml:space="preserve"> 레이블을 1로 설정하였고 그렇지 않으면 0으로 설정하였습니다. 이는 실제 투자에서 발생할 수 있는 수수로를 </w:t>
      </w:r>
      <w:proofErr w:type="spellStart"/>
      <w:r>
        <w:rPr>
          <w:rFonts w:hint="eastAsia"/>
        </w:rPr>
        <w:t>고려햐여</w:t>
      </w:r>
      <w:proofErr w:type="spellEnd"/>
      <w:r>
        <w:rPr>
          <w:rFonts w:hint="eastAsia"/>
        </w:rPr>
        <w:t xml:space="preserve"> 모델이 실질적인 수익을 예측할 수 있도록 하는 전략입니다. </w:t>
      </w:r>
    </w:p>
    <w:p w14:paraId="10FE153B" w14:textId="77777777" w:rsidR="00A94B16" w:rsidRPr="00032F93" w:rsidRDefault="00A94B16" w:rsidP="00AE7285">
      <w:pPr>
        <w:rPr>
          <w:i/>
          <w:iCs/>
          <w:strike/>
        </w:rPr>
      </w:pPr>
      <w:r w:rsidRPr="00032F93">
        <w:rPr>
          <w:rFonts w:hint="eastAsia"/>
          <w:i/>
          <w:iCs/>
          <w:strike/>
        </w:rPr>
        <w:t xml:space="preserve">이러한 방법을 적용한 결과 트레인데이터에서 </w:t>
      </w:r>
      <w:r w:rsidRPr="00032F93">
        <w:rPr>
          <w:i/>
          <w:iCs/>
          <w:strike/>
        </w:rPr>
        <w:t>‘</w:t>
      </w:r>
      <w:r w:rsidRPr="00032F93">
        <w:rPr>
          <w:rFonts w:hint="eastAsia"/>
          <w:i/>
          <w:iCs/>
          <w:strike/>
        </w:rPr>
        <w:t>1</w:t>
      </w:r>
      <w:r w:rsidRPr="00032F93">
        <w:rPr>
          <w:i/>
          <w:iCs/>
          <w:strike/>
        </w:rPr>
        <w:t>’</w:t>
      </w:r>
      <w:r w:rsidRPr="00032F93">
        <w:rPr>
          <w:rFonts w:hint="eastAsia"/>
          <w:i/>
          <w:iCs/>
          <w:strike/>
        </w:rPr>
        <w:t xml:space="preserve">의 레이블은 890번으로 전체의 45.3%을 차지하였고 </w:t>
      </w:r>
      <w:r w:rsidRPr="00032F93">
        <w:rPr>
          <w:i/>
          <w:iCs/>
          <w:strike/>
        </w:rPr>
        <w:t>‘</w:t>
      </w:r>
      <w:r w:rsidRPr="00032F93">
        <w:rPr>
          <w:rFonts w:hint="eastAsia"/>
          <w:i/>
          <w:iCs/>
          <w:strike/>
        </w:rPr>
        <w:t>0</w:t>
      </w:r>
      <w:r w:rsidRPr="00032F93">
        <w:rPr>
          <w:i/>
          <w:iCs/>
          <w:strike/>
        </w:rPr>
        <w:t>’</w:t>
      </w:r>
      <w:r w:rsidRPr="00032F93">
        <w:rPr>
          <w:rFonts w:hint="eastAsia"/>
          <w:i/>
          <w:iCs/>
          <w:strike/>
        </w:rPr>
        <w:t xml:space="preserve">은 1075번으로 54.7%를 차지하였습니다. 테스트데이터에서는 </w:t>
      </w:r>
      <w:r w:rsidRPr="00032F93">
        <w:rPr>
          <w:i/>
          <w:iCs/>
          <w:strike/>
        </w:rPr>
        <w:t>‘</w:t>
      </w:r>
      <w:r w:rsidRPr="00032F93">
        <w:rPr>
          <w:rFonts w:hint="eastAsia"/>
          <w:i/>
          <w:iCs/>
          <w:strike/>
        </w:rPr>
        <w:t>1</w:t>
      </w:r>
      <w:r w:rsidRPr="00032F93">
        <w:rPr>
          <w:i/>
          <w:iCs/>
          <w:strike/>
        </w:rPr>
        <w:t>’</w:t>
      </w:r>
      <w:r w:rsidRPr="00032F93">
        <w:rPr>
          <w:rFonts w:hint="eastAsia"/>
          <w:i/>
          <w:iCs/>
          <w:strike/>
        </w:rPr>
        <w:t>의 레이블이 201번으로 40.3% 0의 레이블이 294번으로 59.7%로 나타났습니다.</w:t>
      </w:r>
    </w:p>
    <w:p w14:paraId="3CBFA7FB" w14:textId="4A2A1946" w:rsidR="00291F22" w:rsidRDefault="00A94B16" w:rsidP="00AE7285">
      <w:pPr>
        <w:rPr>
          <w:rFonts w:hint="eastAsia"/>
        </w:rPr>
      </w:pPr>
      <w:r>
        <w:rPr>
          <w:rFonts w:hint="eastAsia"/>
        </w:rPr>
        <w:t xml:space="preserve"> </w:t>
      </w:r>
      <w:r w:rsidR="00032F93">
        <w:rPr>
          <w:rFonts w:hint="eastAsia"/>
        </w:rPr>
        <w:t xml:space="preserve">레이블 설정 결과 </w:t>
      </w:r>
      <w:r>
        <w:rPr>
          <w:rFonts w:hint="eastAsia"/>
        </w:rPr>
        <w:t xml:space="preserve">0과 1의 비율이 상대적으로 균형을 이루고 있으며, 트레인데이터와 </w:t>
      </w:r>
      <w:proofErr w:type="spellStart"/>
      <w:r>
        <w:rPr>
          <w:rFonts w:hint="eastAsia"/>
        </w:rPr>
        <w:t>테스트데이터간에도</w:t>
      </w:r>
      <w:proofErr w:type="spellEnd"/>
      <w:r>
        <w:rPr>
          <w:rFonts w:hint="eastAsia"/>
        </w:rPr>
        <w:t xml:space="preserve"> 비슷한 비율을 유지하고 있음을 알 수 있습니다. 따라서 추가적인 샘플링 작업 없이도 데이터가 분류모델 학습에 적합하다고 </w:t>
      </w:r>
      <w:proofErr w:type="spellStart"/>
      <w:r>
        <w:rPr>
          <w:rFonts w:hint="eastAsia"/>
        </w:rPr>
        <w:t>결론내렸습니다</w:t>
      </w:r>
      <w:proofErr w:type="spellEnd"/>
      <w:r>
        <w:rPr>
          <w:rFonts w:hint="eastAsia"/>
        </w:rPr>
        <w:t xml:space="preserve">. </w:t>
      </w:r>
      <w:r w:rsidR="0099264A">
        <w:rPr>
          <w:rFonts w:hint="eastAsia"/>
        </w:rPr>
        <w:t xml:space="preserve"> </w:t>
      </w:r>
    </w:p>
    <w:p w14:paraId="358394A9" w14:textId="77777777" w:rsidR="000C4BD7" w:rsidRDefault="000C4BD7"/>
    <w:p w14:paraId="7F55062D" w14:textId="77777777" w:rsidR="00B05584" w:rsidRDefault="00B05584" w:rsidP="00B05584">
      <w:r>
        <w:t>&lt;4. 피처선정&gt;</w:t>
      </w:r>
    </w:p>
    <w:p w14:paraId="7BDAFB62" w14:textId="77777777" w:rsidR="00B05584" w:rsidRDefault="00B05584" w:rsidP="00B05584">
      <w:r>
        <w:t xml:space="preserve">&lt;피처선택&gt; </w:t>
      </w:r>
    </w:p>
    <w:p w14:paraId="1AEAD55E" w14:textId="0533FFC5" w:rsidR="00B05584" w:rsidRDefault="00B05584" w:rsidP="00B05584">
      <w:r>
        <w:rPr>
          <w:rFonts w:hint="eastAsia"/>
        </w:rPr>
        <w:t>피처를</w:t>
      </w:r>
      <w:r>
        <w:t xml:space="preserve"> 선택하기 위해 상관성분석, t-test 그리고 </w:t>
      </w:r>
      <w:proofErr w:type="spellStart"/>
      <w:r>
        <w:t>랜덤포레스트</w:t>
      </w:r>
      <w:proofErr w:type="spellEnd"/>
      <w:r>
        <w:t xml:space="preserve"> 기법을 활용한 중요도 분석을 진행하였습니다. 세가지 방법을 모두 적용한 뒤 상위 30</w:t>
      </w:r>
      <w:r w:rsidR="000E5C1A">
        <w:rPr>
          <w:rFonts w:hint="eastAsia"/>
        </w:rPr>
        <w:t>위</w:t>
      </w:r>
      <w:r>
        <w:t xml:space="preserve">에 </w:t>
      </w:r>
      <w:proofErr w:type="spellStart"/>
      <w:r>
        <w:t>두번</w:t>
      </w:r>
      <w:proofErr w:type="spellEnd"/>
      <w:r>
        <w:t xml:space="preserve"> 이상 등장한 피처들 중에서 </w:t>
      </w:r>
      <w:proofErr w:type="spellStart"/>
      <w:r>
        <w:t>랜덤포레스트</w:t>
      </w:r>
      <w:proofErr w:type="spellEnd"/>
      <w:r>
        <w:t xml:space="preserve"> 중요도 분석을 기반으로 최종 피처를 선</w:t>
      </w:r>
      <w:r w:rsidR="000E5C1A">
        <w:rPr>
          <w:rFonts w:hint="eastAsia"/>
        </w:rPr>
        <w:t>정</w:t>
      </w:r>
      <w:r>
        <w:t xml:space="preserve">하였습니다. </w:t>
      </w:r>
    </w:p>
    <w:p w14:paraId="3E0826E1" w14:textId="77777777" w:rsidR="00B05584" w:rsidRDefault="00B05584" w:rsidP="00B05584"/>
    <w:p w14:paraId="59C85443" w14:textId="4C5BB6AB" w:rsidR="00B05584" w:rsidRDefault="00B05584" w:rsidP="00B05584">
      <w:r>
        <w:t xml:space="preserve"> </w:t>
      </w:r>
      <w:proofErr w:type="spellStart"/>
      <w:r w:rsidRPr="003D18E1">
        <w:rPr>
          <w:i/>
          <w:iCs/>
          <w:strike/>
        </w:rPr>
        <w:t>랜덤포레스트는</w:t>
      </w:r>
      <w:proofErr w:type="spellEnd"/>
      <w:r w:rsidRPr="003D18E1">
        <w:rPr>
          <w:i/>
          <w:iCs/>
          <w:strike/>
        </w:rPr>
        <w:t xml:space="preserve"> 다수의 </w:t>
      </w:r>
      <w:proofErr w:type="spellStart"/>
      <w:r w:rsidRPr="003D18E1">
        <w:rPr>
          <w:i/>
          <w:iCs/>
          <w:strike/>
        </w:rPr>
        <w:t>결정트리를</w:t>
      </w:r>
      <w:proofErr w:type="spellEnd"/>
      <w:r w:rsidRPr="003D18E1">
        <w:rPr>
          <w:i/>
          <w:iCs/>
          <w:strike/>
        </w:rPr>
        <w:t xml:space="preserve"> 조합하여 사용하기에 데이터의 비선형 관계와 구조를 효과적으로 포착할 수 있습니다.</w:t>
      </w:r>
      <w:r>
        <w:t xml:space="preserve"> 주가예측과 같은 금융 시계열 데이터는 비선형 관계를 가지고 있기에 </w:t>
      </w:r>
      <w:proofErr w:type="spellStart"/>
      <w:r>
        <w:t>랜덤포레스트</w:t>
      </w:r>
      <w:proofErr w:type="spellEnd"/>
      <w:r>
        <w:t xml:space="preserve"> 방법을 </w:t>
      </w:r>
      <w:r w:rsidR="000E5C1A">
        <w:rPr>
          <w:rFonts w:hint="eastAsia"/>
        </w:rPr>
        <w:t xml:space="preserve">메인으로 </w:t>
      </w:r>
      <w:r>
        <w:t>선택</w:t>
      </w:r>
      <w:r w:rsidR="000E5C1A">
        <w:rPr>
          <w:rFonts w:hint="eastAsia"/>
        </w:rPr>
        <w:t>하여 진행하였습니다</w:t>
      </w:r>
      <w:r>
        <w:t>.</w:t>
      </w:r>
    </w:p>
    <w:p w14:paraId="755575F6" w14:textId="77777777" w:rsidR="00B05584" w:rsidRDefault="00B05584" w:rsidP="00B05584"/>
    <w:p w14:paraId="2462E3C6" w14:textId="77777777" w:rsidR="00915C36" w:rsidRDefault="00915C36" w:rsidP="00915C36">
      <w:r>
        <w:t>&lt;피처 개수 선정&gt;</w:t>
      </w:r>
    </w:p>
    <w:p w14:paraId="00C8E984" w14:textId="64CAE26C" w:rsidR="00915C36" w:rsidRDefault="00915C36" w:rsidP="00915C36">
      <w:r>
        <w:rPr>
          <w:rFonts w:hint="eastAsia"/>
        </w:rPr>
        <w:t>분류분석</w:t>
      </w:r>
      <w:r>
        <w:t xml:space="preserve"> 모델의 </w:t>
      </w:r>
      <w:proofErr w:type="spellStart"/>
      <w:r>
        <w:t>precision_score</w:t>
      </w:r>
      <w:proofErr w:type="spellEnd"/>
      <w:r>
        <w:t xml:space="preserve">을 최대화하기 위한 최적의 피처 개수를 결정하기 위해 피처개수를 변수로 두고, 5개에서 15개 사이에서 가장 높은 </w:t>
      </w:r>
      <w:proofErr w:type="spellStart"/>
      <w:r>
        <w:t>precision_Score</w:t>
      </w:r>
      <w:proofErr w:type="spellEnd"/>
      <w:r>
        <w:t xml:space="preserve">을 주는 피처 개수를 도출하였습니다. 피처개수가 7개일때 </w:t>
      </w:r>
      <w:proofErr w:type="spellStart"/>
      <w:r>
        <w:t>네개의</w:t>
      </w:r>
      <w:proofErr w:type="spellEnd"/>
      <w:r>
        <w:t xml:space="preserve"> 모델에서 precision-score가 상위 3개 안에 들어, 최종적으로 피처개수를 7개로 결정하였습니다. </w:t>
      </w:r>
    </w:p>
    <w:p w14:paraId="36B3247A" w14:textId="77777777" w:rsidR="00915C36" w:rsidRDefault="00915C36" w:rsidP="00915C36"/>
    <w:p w14:paraId="118B26A7" w14:textId="77777777" w:rsidR="00915C36" w:rsidRDefault="00915C36" w:rsidP="00915C36">
      <w:r>
        <w:t>&lt;5. 모델링 및 성능평가&gt;</w:t>
      </w:r>
    </w:p>
    <w:p w14:paraId="22569ACE" w14:textId="77777777" w:rsidR="00915C36" w:rsidRDefault="00915C36" w:rsidP="00915C36">
      <w:r>
        <w:t>&lt;모델링 및 성능평가 지표&gt;</w:t>
      </w:r>
    </w:p>
    <w:p w14:paraId="6F7D84E9" w14:textId="07A91BE8" w:rsidR="00915C36" w:rsidRDefault="00915C36" w:rsidP="00915C36">
      <w:r>
        <w:rPr>
          <w:rFonts w:hint="eastAsia"/>
        </w:rPr>
        <w:t>하이닉스의</w:t>
      </w:r>
      <w:r>
        <w:t xml:space="preserve"> 주가 방향성을 예측하기 위해 서포트벡터 머신, </w:t>
      </w:r>
      <w:proofErr w:type="spellStart"/>
      <w:r>
        <w:t>로지스틱회귀</w:t>
      </w:r>
      <w:proofErr w:type="spellEnd"/>
      <w:r>
        <w:t xml:space="preserve">, </w:t>
      </w:r>
      <w:proofErr w:type="spellStart"/>
      <w:r>
        <w:t>랜덤포레스트</w:t>
      </w:r>
      <w:proofErr w:type="spellEnd"/>
      <w:r>
        <w:t xml:space="preserve">, </w:t>
      </w:r>
      <w:proofErr w:type="spellStart"/>
      <w:r>
        <w:t>결정트리</w:t>
      </w:r>
      <w:proofErr w:type="spellEnd"/>
      <w:r>
        <w:t xml:space="preserve">, 그리고 </w:t>
      </w:r>
      <w:proofErr w:type="spellStart"/>
      <w:r>
        <w:t>그래디언트</w:t>
      </w:r>
      <w:proofErr w:type="spellEnd"/>
      <w:r>
        <w:t xml:space="preserve"> </w:t>
      </w:r>
      <w:proofErr w:type="spellStart"/>
      <w:r>
        <w:t>부스팅</w:t>
      </w:r>
      <w:proofErr w:type="spellEnd"/>
      <w:r>
        <w:t xml:space="preserve"> 다섯개의 분류분석모델을 </w:t>
      </w:r>
      <w:r w:rsidR="000E5C1A">
        <w:rPr>
          <w:rFonts w:hint="eastAsia"/>
        </w:rPr>
        <w:t>적용</w:t>
      </w:r>
      <w:r>
        <w:t xml:space="preserve">하였습니다. </w:t>
      </w:r>
    </w:p>
    <w:p w14:paraId="3D60C1B3" w14:textId="77777777" w:rsidR="00915C36" w:rsidRDefault="00915C36" w:rsidP="00915C36"/>
    <w:p w14:paraId="43F3CEF6" w14:textId="752295A0" w:rsidR="00915C36" w:rsidRDefault="00915C36" w:rsidP="00915C36">
      <w:r>
        <w:t xml:space="preserve">precision은 주가가 상승할 것으로 예측된 경우 중, 실제로 주가가 상승한 비율을 나타냅니다. recall, 즉 재현율은 실제로 주가가 상승한 경우 중 모델이 캐치한 비율을 나타냅니다. 저희의 분석은 </w:t>
      </w:r>
      <w:proofErr w:type="spellStart"/>
      <w:r>
        <w:t>precision_score</w:t>
      </w:r>
      <w:proofErr w:type="spellEnd"/>
      <w:r>
        <w:t>을 비교하는 방법에 초점을 두었습니다. 실제 투자 상황에서 잘못된 매수신호를 따라 투자할 경우 자본손실로 이어질 수 있기 때문입니다. 정밀도에 중점을 둔 모델을 이용하여 투자 결정시 발생할 수 있는 리스크를 감소하여 보다 신뢰</w:t>
      </w:r>
      <w:r>
        <w:rPr>
          <w:rFonts w:hint="eastAsia"/>
        </w:rPr>
        <w:t>성</w:t>
      </w:r>
      <w:r>
        <w:t xml:space="preserve"> 있는 투자에 도움을 받을 수 있을 것</w:t>
      </w:r>
      <w:r w:rsidR="00C716F0">
        <w:rPr>
          <w:rFonts w:hint="eastAsia"/>
        </w:rPr>
        <w:t>입니다</w:t>
      </w:r>
      <w:r>
        <w:t xml:space="preserve">. </w:t>
      </w:r>
    </w:p>
    <w:p w14:paraId="442B4A3B" w14:textId="70D24C42" w:rsidR="00B05584" w:rsidRDefault="00081C37" w:rsidP="00B05584">
      <w:r>
        <w:rPr>
          <w:rFonts w:hint="eastAsia"/>
        </w:rPr>
        <w:t>------------------------------------------</w:t>
      </w:r>
    </w:p>
    <w:p w14:paraId="1D7C996B" w14:textId="2423161D" w:rsidR="00A94B16" w:rsidRDefault="00A94B16" w:rsidP="00B05584">
      <w:r>
        <w:rPr>
          <w:rFonts w:hint="eastAsia"/>
        </w:rPr>
        <w:t>&lt;분석과제&gt;</w:t>
      </w:r>
    </w:p>
    <w:p w14:paraId="465143F8" w14:textId="012E359B" w:rsidR="00081C37" w:rsidRDefault="00D1369B" w:rsidP="00D1369B">
      <w:r>
        <w:rPr>
          <w:rFonts w:hint="eastAsia"/>
        </w:rPr>
        <w:t>하이닉스 주식 가격 변동 예측을 목적으로 네가지 중요한 분석 줄기를 통해 모델의 precision을 비교하는 과정을 수행하였습니다</w:t>
      </w:r>
      <w:r w:rsidR="00A94B16">
        <w:rPr>
          <w:rFonts w:hint="eastAsia"/>
        </w:rPr>
        <w:t xml:space="preserve">. </w:t>
      </w:r>
      <w:r>
        <w:rPr>
          <w:rFonts w:hint="eastAsia"/>
        </w:rPr>
        <w:t xml:space="preserve">첫번째 분석목표는 스케일링한 데이터가 원본 데이터에 비해 모델의 성능을 어떻게 개선하는지 평가하는 것입니다. 두번째로, </w:t>
      </w:r>
      <w:proofErr w:type="spellStart"/>
      <w:r>
        <w:rPr>
          <w:rFonts w:hint="eastAsia"/>
        </w:rPr>
        <w:t>타겟레이블을</w:t>
      </w:r>
      <w:proofErr w:type="spellEnd"/>
      <w:r>
        <w:rPr>
          <w:rFonts w:hint="eastAsia"/>
        </w:rPr>
        <w:t xml:space="preserve"> 두가지와 세가지로 설정했을 때 모델 성능을 비교합니다. 세번째 분석은 train test 데이터를 시간 순서에 따라 분할하는 것과 무작위로 분할하는 것이 모델 성능에 미치는 역할을 평가합니다. 마지막으로, 모델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튜닝하여 성능 고도화를 시도합니다. </w:t>
      </w:r>
    </w:p>
    <w:p w14:paraId="5EB26A84" w14:textId="77777777" w:rsidR="00D1369B" w:rsidRDefault="00D1369B" w:rsidP="00D1369B"/>
    <w:p w14:paraId="76823192" w14:textId="2C2E1519" w:rsidR="00D1369B" w:rsidRDefault="00D1369B" w:rsidP="00D1369B">
      <w:r>
        <w:rPr>
          <w:rFonts w:hint="eastAsia"/>
        </w:rPr>
        <w:t>&lt;Scaled data vs. Raw data&gt;</w:t>
      </w:r>
    </w:p>
    <w:p w14:paraId="47B9016E" w14:textId="764FB4AA" w:rsidR="00D1369B" w:rsidRDefault="00004573" w:rsidP="00D1369B">
      <w:r w:rsidRPr="00D71597">
        <w:rPr>
          <w:rFonts w:hint="eastAsia"/>
          <w:i/>
          <w:iCs/>
          <w:strike/>
        </w:rPr>
        <w:t xml:space="preserve">스케일링 처리된 데이터와 원본 데이터의 예측 모델 성능 비교를 통해 데이터 </w:t>
      </w:r>
      <w:proofErr w:type="spellStart"/>
      <w:r w:rsidRPr="00D71597">
        <w:rPr>
          <w:rFonts w:hint="eastAsia"/>
          <w:i/>
          <w:iCs/>
          <w:strike/>
        </w:rPr>
        <w:t>전처리</w:t>
      </w:r>
      <w:proofErr w:type="spellEnd"/>
      <w:r w:rsidRPr="00D71597">
        <w:rPr>
          <w:rFonts w:hint="eastAsia"/>
          <w:i/>
          <w:iCs/>
          <w:strike/>
        </w:rPr>
        <w:t xml:space="preserve"> 과정이 모델의 예측 정밀도에 미치는 영향을 평가할 수 있습니다</w:t>
      </w:r>
      <w:r w:rsidRPr="00D71597">
        <w:rPr>
          <w:rFonts w:hint="eastAsia"/>
          <w:i/>
          <w:iCs/>
        </w:rPr>
        <w:t>.</w:t>
      </w:r>
      <w:r>
        <w:rPr>
          <w:rFonts w:hint="eastAsia"/>
        </w:rPr>
        <w:t xml:space="preserve"> 원본 데이터를 사용했을 때, 로지스틱 회귀모델이 가장 높은 정밀도인 0.55를 달성하였습니다. 스케일 처리된 데이터에서는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모델이 0.53의 정밀도를 보여주었으나 이는 원본 데이터를 사용했을 때보다 다소 낮은 결과입니다. 특히 </w:t>
      </w:r>
      <w:proofErr w:type="spellStart"/>
      <w:r>
        <w:rPr>
          <w:rFonts w:hint="eastAsia"/>
        </w:rPr>
        <w:t>서포트벡터머신의</w:t>
      </w:r>
      <w:proofErr w:type="spellEnd"/>
      <w:r>
        <w:rPr>
          <w:rFonts w:hint="eastAsia"/>
        </w:rPr>
        <w:t xml:space="preserve"> 경우 정밀도가 0.27로 크게 떨어지는 현상을 보여줍니다. 반면 </w:t>
      </w:r>
      <w:proofErr w:type="spellStart"/>
      <w:r>
        <w:rPr>
          <w:rFonts w:hint="eastAsia"/>
        </w:rPr>
        <w:t>결정트리와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부스팅모델은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스케일링된</w:t>
      </w:r>
      <w:proofErr w:type="spellEnd"/>
      <w:r>
        <w:rPr>
          <w:rFonts w:hint="eastAsia"/>
        </w:rPr>
        <w:t xml:space="preserve"> 데이터에서 소폭의 성능개선을 보였습니다. </w:t>
      </w:r>
    </w:p>
    <w:p w14:paraId="334FBE15" w14:textId="77777777" w:rsidR="00004573" w:rsidRDefault="00004573" w:rsidP="00D1369B"/>
    <w:p w14:paraId="07673F70" w14:textId="4754D955" w:rsidR="00004573" w:rsidRDefault="00004573" w:rsidP="00004573">
      <w:r>
        <w:rPr>
          <w:rFonts w:hint="eastAsia"/>
        </w:rPr>
        <w:t>&lt;2레이블 vs 3레이블&gt;</w:t>
      </w:r>
    </w:p>
    <w:p w14:paraId="1EAB3287" w14:textId="6CE49599" w:rsidR="00EB42BB" w:rsidRDefault="00EB42BB" w:rsidP="00004573">
      <w:pPr>
        <w:rPr>
          <w:rFonts w:hint="eastAsia"/>
        </w:rPr>
      </w:pPr>
      <w:r>
        <w:rPr>
          <w:rFonts w:hint="eastAsia"/>
        </w:rPr>
        <w:lastRenderedPageBreak/>
        <w:t xml:space="preserve">두번째로 </w:t>
      </w:r>
      <w:proofErr w:type="spellStart"/>
      <w:r w:rsidRPr="00D71597">
        <w:rPr>
          <w:rFonts w:hint="eastAsia"/>
          <w:i/>
          <w:iCs/>
          <w:strike/>
        </w:rPr>
        <w:t>타겟레이블을</w:t>
      </w:r>
      <w:proofErr w:type="spellEnd"/>
      <w:r w:rsidRPr="00D71597">
        <w:rPr>
          <w:rFonts w:hint="eastAsia"/>
          <w:i/>
          <w:iCs/>
          <w:strike/>
        </w:rPr>
        <w:t xml:space="preserve"> 2개와 3개로 설정했을 때 모델의 성능차이를 비교하여 레이블의 구분수가 모델의 예측 정밀도에 미치는 영향을 평가하였습니다</w:t>
      </w:r>
      <w:r>
        <w:rPr>
          <w:rFonts w:hint="eastAsia"/>
        </w:rPr>
        <w:t xml:space="preserve">. 3레이블 설정은 타겟 레이블을 세가지로 보다 세분화하여 모든 날짜의 </w:t>
      </w:r>
      <w:proofErr w:type="spellStart"/>
      <w:r>
        <w:rPr>
          <w:rFonts w:hint="eastAsia"/>
        </w:rPr>
        <w:t>등락률중</w:t>
      </w:r>
      <w:proofErr w:type="spellEnd"/>
      <w:r>
        <w:rPr>
          <w:rFonts w:hint="eastAsia"/>
        </w:rPr>
        <w:t xml:space="preserve"> 상위 33%는 2, 중간 33%는 1 하위 33%은 0으로 설정하였습니다. 타겟 레이블을 3개로 설정하였을 때 모든 모델의 precision이 감소하는 결과를 보였습니다.</w:t>
      </w:r>
    </w:p>
    <w:p w14:paraId="4BB68D16" w14:textId="2AA1FD5B" w:rsidR="00004573" w:rsidRDefault="00004573" w:rsidP="00004573">
      <w:r>
        <w:rPr>
          <w:rFonts w:hint="eastAsia"/>
        </w:rPr>
        <w:t>&lt;time series split vs random split</w:t>
      </w:r>
    </w:p>
    <w:p w14:paraId="33BF364B" w14:textId="6749B940" w:rsidR="00004573" w:rsidRDefault="00EB42BB" w:rsidP="00004573">
      <w:pPr>
        <w:rPr>
          <w:rFonts w:hint="eastAsia"/>
        </w:rPr>
      </w:pPr>
      <w:r>
        <w:rPr>
          <w:rFonts w:hint="eastAsia"/>
        </w:rPr>
        <w:t xml:space="preserve">세번째로, 시계열 데이터의 특성을 고려하여 시간기준 분할과 무작위 분할을 통한 훈련 및 테스트 데이터 세트 방식이 모델의 예측 정밀도에 어떠한 </w:t>
      </w:r>
      <w:proofErr w:type="spellStart"/>
      <w:r>
        <w:rPr>
          <w:rFonts w:hint="eastAsia"/>
        </w:rPr>
        <w:t>영항을</w:t>
      </w:r>
      <w:proofErr w:type="spellEnd"/>
      <w:r>
        <w:rPr>
          <w:rFonts w:hint="eastAsia"/>
        </w:rPr>
        <w:t xml:space="preserve"> 미치는지 비교하였습니다. </w:t>
      </w:r>
      <w:r w:rsidRPr="00856281">
        <w:rPr>
          <w:rFonts w:hint="eastAsia"/>
          <w:i/>
          <w:iCs/>
          <w:strike/>
        </w:rPr>
        <w:t xml:space="preserve">무작위분할의 경우 테스트 사이즈를 0.2에서 0.3으로 변화시키면서 </w:t>
      </w:r>
      <w:proofErr w:type="spellStart"/>
      <w:r w:rsidRPr="00856281">
        <w:rPr>
          <w:rFonts w:hint="eastAsia"/>
          <w:i/>
          <w:iCs/>
          <w:strike/>
        </w:rPr>
        <w:t>randomstae</w:t>
      </w:r>
      <w:proofErr w:type="spellEnd"/>
      <w:r w:rsidRPr="00856281">
        <w:rPr>
          <w:rFonts w:hint="eastAsia"/>
          <w:i/>
          <w:iCs/>
          <w:strike/>
        </w:rPr>
        <w:t>를 1부터 100까지 변경하여 높은 precision score을 달성하는 설정을 찾고자 하였습니다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 xml:space="preserve">andom split을 적용했을 때 svc모델이 </w:t>
      </w:r>
      <w:proofErr w:type="spellStart"/>
      <w:r>
        <w:rPr>
          <w:rFonts w:hint="eastAsia"/>
        </w:rPr>
        <w:t>randomstate</w:t>
      </w:r>
      <w:proofErr w:type="spellEnd"/>
      <w:r>
        <w:rPr>
          <w:rFonts w:hint="eastAsia"/>
        </w:rPr>
        <w:t xml:space="preserve"> 7</w:t>
      </w:r>
      <w:r>
        <w:t>에서</w:t>
      </w:r>
      <w:r>
        <w:rPr>
          <w:rFonts w:hint="eastAsia"/>
        </w:rPr>
        <w:t xml:space="preserve"> 0.68</w:t>
      </w:r>
      <w:r>
        <w:t>의</w:t>
      </w:r>
      <w:r>
        <w:rPr>
          <w:rFonts w:hint="eastAsia"/>
        </w:rPr>
        <w:t xml:space="preserve"> 높은 정밀도를 달성하였습니다. </w:t>
      </w:r>
      <w:r w:rsidR="00856281">
        <w:rPr>
          <w:rFonts w:hint="eastAsia"/>
        </w:rPr>
        <w:t xml:space="preserve">또한 </w:t>
      </w:r>
      <w:r>
        <w:rPr>
          <w:rFonts w:hint="eastAsia"/>
        </w:rPr>
        <w:t xml:space="preserve">전반적으로 모든 결과에서 </w:t>
      </w:r>
      <w:proofErr w:type="spellStart"/>
      <w:r>
        <w:rPr>
          <w:rFonts w:hint="eastAsia"/>
        </w:rPr>
        <w:t>randomsplit</w:t>
      </w:r>
      <w:proofErr w:type="spellEnd"/>
      <w:r>
        <w:rPr>
          <w:rFonts w:hint="eastAsia"/>
        </w:rPr>
        <w:t xml:space="preserve">을 통한 데이터 분할이 더 높은 정밀도를 달성했다는 점을 확인할 수 있습니다. </w:t>
      </w:r>
    </w:p>
    <w:p w14:paraId="2CF3E354" w14:textId="77777777" w:rsidR="00941845" w:rsidRDefault="00941845" w:rsidP="00004573"/>
    <w:p w14:paraId="70D2E250" w14:textId="6ED9DB17" w:rsidR="00941845" w:rsidRDefault="00941845" w:rsidP="00004573">
      <w:r>
        <w:rPr>
          <w:rFonts w:hint="eastAsia"/>
        </w:rPr>
        <w:t>&lt;</w:t>
      </w:r>
      <w:proofErr w:type="spellStart"/>
      <w:r>
        <w:rPr>
          <w:rFonts w:hint="eastAsia"/>
        </w:rPr>
        <w:t>하이퍼파라미터튜닝</w:t>
      </w:r>
      <w:proofErr w:type="spellEnd"/>
      <w:r>
        <w:rPr>
          <w:rFonts w:hint="eastAsia"/>
        </w:rPr>
        <w:t>&gt;</w:t>
      </w:r>
    </w:p>
    <w:p w14:paraId="27B6FF24" w14:textId="16DCCB87" w:rsidR="00941845" w:rsidRDefault="00EB42BB" w:rsidP="00004573">
      <w:pPr>
        <w:rPr>
          <w:rFonts w:hint="eastAsia"/>
        </w:rPr>
      </w:pPr>
      <w:r>
        <w:rPr>
          <w:rFonts w:hint="eastAsia"/>
        </w:rPr>
        <w:t xml:space="preserve">SVC와 로지스틱 회귀모델의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다양하게 조정하여 최적의 성능을 도모하려 하였으나 </w:t>
      </w:r>
      <w:proofErr w:type="spellStart"/>
      <w:r>
        <w:rPr>
          <w:rFonts w:hint="eastAsia"/>
        </w:rPr>
        <w:t>튜닝후모델의</w:t>
      </w:r>
      <w:proofErr w:type="spellEnd"/>
      <w:r>
        <w:rPr>
          <w:rFonts w:hint="eastAsia"/>
        </w:rPr>
        <w:t xml:space="preserve"> 성능이 디폴트 설정보다 오히려 저하되는 결과를 보였습니다. 이 결과는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튜닝이 항상 유익한 결과를 보장하지는 않는 다는 것을 나타냅니다. 향후 프로젝트에서는 각 모델의 </w:t>
      </w:r>
      <w:proofErr w:type="spellStart"/>
      <w:r>
        <w:rPr>
          <w:rFonts w:hint="eastAsia"/>
        </w:rPr>
        <w:t>하이퍼파라미터가</w:t>
      </w:r>
      <w:proofErr w:type="spellEnd"/>
      <w:r>
        <w:rPr>
          <w:rFonts w:hint="eastAsia"/>
        </w:rPr>
        <w:t xml:space="preserve"> 가지는 의미와 영향력을 충분히 이해하여 보다 세심한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조정을 통해 효과를 낼 수 있도록 노력하겠습니다. </w:t>
      </w:r>
    </w:p>
    <w:p w14:paraId="2CAE6BCF" w14:textId="77777777" w:rsidR="00941845" w:rsidRDefault="00941845" w:rsidP="00004573"/>
    <w:p w14:paraId="2854C1FC" w14:textId="77777777" w:rsidR="00941845" w:rsidRDefault="00941845" w:rsidP="00004573"/>
    <w:p w14:paraId="38995EE2" w14:textId="77777777" w:rsidR="00941845" w:rsidRPr="00941845" w:rsidRDefault="00941845" w:rsidP="00004573">
      <w:pPr>
        <w:rPr>
          <w:rFonts w:hint="eastAsia"/>
        </w:rPr>
      </w:pPr>
    </w:p>
    <w:p w14:paraId="36A9529E" w14:textId="77777777" w:rsidR="00081C37" w:rsidRDefault="00081C37" w:rsidP="00081C37">
      <w:r>
        <w:t>&lt;결론&gt;</w:t>
      </w:r>
    </w:p>
    <w:p w14:paraId="27FAE064" w14:textId="644BD472" w:rsidR="00EB42BB" w:rsidRDefault="00081C37" w:rsidP="00EB42BB">
      <w:pPr>
        <w:rPr>
          <w:rFonts w:hint="eastAsia"/>
        </w:rPr>
      </w:pPr>
      <w:r>
        <w:rPr>
          <w:rFonts w:hint="eastAsia"/>
        </w:rPr>
        <w:t>결론입니다</w:t>
      </w:r>
      <w:r>
        <w:t>.</w:t>
      </w:r>
    </w:p>
    <w:p w14:paraId="18D342DB" w14:textId="5E7F3365" w:rsidR="00081C37" w:rsidRPr="00EB42BB" w:rsidRDefault="00081C37" w:rsidP="00081C37"/>
    <w:p w14:paraId="7BB87BA9" w14:textId="77777777" w:rsidR="00081C37" w:rsidRDefault="00081C37" w:rsidP="00081C37"/>
    <w:p w14:paraId="6F6CF3C2" w14:textId="77777777" w:rsidR="00081C37" w:rsidRDefault="00081C37" w:rsidP="00081C37">
      <w:r>
        <w:rPr>
          <w:rFonts w:hint="eastAsia"/>
        </w:rPr>
        <w:t>피처</w:t>
      </w:r>
      <w:r>
        <w:t xml:space="preserve"> </w:t>
      </w:r>
      <w:proofErr w:type="spellStart"/>
      <w:r>
        <w:t>셀렉</w:t>
      </w:r>
      <w:proofErr w:type="spellEnd"/>
      <w:r>
        <w:t xml:space="preserve"> 결과, 선정된 7개의 피처는</w:t>
      </w:r>
    </w:p>
    <w:p w14:paraId="41D052EF" w14:textId="10AFC7CB" w:rsidR="00081C37" w:rsidRDefault="00081C37" w:rsidP="00081C37">
      <w:r>
        <w:t xml:space="preserve">'고가 대비 종가 등락률' '연기금 일 </w:t>
      </w:r>
      <w:proofErr w:type="spellStart"/>
      <w:r>
        <w:t>순매수량</w:t>
      </w:r>
      <w:proofErr w:type="spellEnd"/>
      <w:r>
        <w:t xml:space="preserve">' '거래량 등락률' '사모펀드 ' '기타법인 ' '투신 ' '은행 '입니다. 투자주체별 </w:t>
      </w:r>
      <w:proofErr w:type="spellStart"/>
      <w:r>
        <w:t>순매수량이</w:t>
      </w:r>
      <w:proofErr w:type="spellEnd"/>
      <w:r>
        <w:t xml:space="preserve"> 가격이나, 가격에서 파생된 5대 </w:t>
      </w:r>
      <w:r w:rsidR="00C716F0">
        <w:rPr>
          <w:rFonts w:hint="eastAsia"/>
        </w:rPr>
        <w:t>보조지표</w:t>
      </w:r>
      <w:r>
        <w:t xml:space="preserve">보다 유용하다는 결과를 </w:t>
      </w:r>
      <w:proofErr w:type="spellStart"/>
      <w:r>
        <w:t>함의합니다</w:t>
      </w:r>
      <w:proofErr w:type="spellEnd"/>
      <w:r>
        <w:t xml:space="preserve">. </w:t>
      </w:r>
      <w:r w:rsidR="00EB42BB">
        <w:rPr>
          <w:rFonts w:hint="eastAsia"/>
        </w:rPr>
        <w:t>거래량은 가격 변동의 전조로 해석 할 수 있을 것이며</w:t>
      </w:r>
      <w:r>
        <w:t xml:space="preserve"> 각각의 투자 주체들이 시장에 </w:t>
      </w:r>
      <w:r>
        <w:lastRenderedPageBreak/>
        <w:t xml:space="preserve">미치는 영향력이 시장의 방향성을 이해하는 데 있어 </w:t>
      </w:r>
      <w:r w:rsidR="00C716F0">
        <w:rPr>
          <w:rFonts w:hint="eastAsia"/>
        </w:rPr>
        <w:t xml:space="preserve">가장 </w:t>
      </w:r>
      <w:r>
        <w:t xml:space="preserve">결정적인 요소가 </w:t>
      </w:r>
      <w:r w:rsidR="00C716F0">
        <w:rPr>
          <w:rFonts w:hint="eastAsia"/>
        </w:rPr>
        <w:t>되고 있음</w:t>
      </w:r>
      <w:r>
        <w:t xml:space="preserve">을 </w:t>
      </w:r>
      <w:proofErr w:type="gramStart"/>
      <w:r>
        <w:t>보여줍니다.</w:t>
      </w:r>
      <w:r w:rsidR="00EB42BB">
        <w:rPr>
          <w:rFonts w:hint="eastAsia"/>
        </w:rPr>
        <w:t>,</w:t>
      </w:r>
      <w:proofErr w:type="gramEnd"/>
      <w:r>
        <w:t xml:space="preserve">  </w:t>
      </w:r>
    </w:p>
    <w:p w14:paraId="700A8598" w14:textId="77777777" w:rsidR="00081C37" w:rsidRDefault="00081C37" w:rsidP="00081C37"/>
    <w:p w14:paraId="6D62F999" w14:textId="0D845568" w:rsidR="00081C37" w:rsidRDefault="00081C37" w:rsidP="00081C37">
      <w:r>
        <w:rPr>
          <w:rFonts w:hint="eastAsia"/>
        </w:rPr>
        <w:t>또한</w:t>
      </w:r>
      <w:r>
        <w:t xml:space="preserve"> '연기금' '사모펀드' '기타법인' '은행'의 </w:t>
      </w:r>
      <w:proofErr w:type="spellStart"/>
      <w:r>
        <w:t>순매수량이</w:t>
      </w:r>
      <w:proofErr w:type="spellEnd"/>
      <w:r>
        <w:t xml:space="preserve"> 외국인이나 기관 투자자의 </w:t>
      </w:r>
      <w:proofErr w:type="spellStart"/>
      <w:r>
        <w:t>순매수량보다</w:t>
      </w:r>
      <w:proofErr w:type="spellEnd"/>
      <w:r>
        <w:t xml:space="preserve"> 더 강력한 피처로 작용한다는 결론입니다. 이러한 분석 결과는 투자전략을 수립할 때 흔히 </w:t>
      </w:r>
      <w:r w:rsidR="00C716F0">
        <w:rPr>
          <w:rFonts w:hint="eastAsia"/>
        </w:rPr>
        <w:t xml:space="preserve">가장 </w:t>
      </w:r>
      <w:r>
        <w:t>많이 보는 '기관'이나 '외국인' 투자자의 활동 이상으로 기타 다른 투자주체의 활동에 주목해야 함을 시사합니다.</w:t>
      </w:r>
    </w:p>
    <w:p w14:paraId="4E3B8DC0" w14:textId="77777777" w:rsidR="00EB42BB" w:rsidRDefault="00EB42BB" w:rsidP="00081C37"/>
    <w:p w14:paraId="09E93933" w14:textId="186F0D01" w:rsidR="00EB42BB" w:rsidRDefault="00EB42BB" w:rsidP="00081C37">
      <w:r>
        <w:rPr>
          <w:rFonts w:hint="eastAsia"/>
        </w:rPr>
        <w:t>&lt;결론&gt;</w:t>
      </w:r>
    </w:p>
    <w:p w14:paraId="75931E30" w14:textId="710BE8FF" w:rsidR="00921E08" w:rsidRDefault="00921E08" w:rsidP="00081C37">
      <w:r>
        <w:rPr>
          <w:rFonts w:hint="eastAsia"/>
        </w:rPr>
        <w:t>본 연구를 통해 하이닉스 주식가격변동예측 모델의 성능을 최적화하기 위해 다양한 접근방법을 탐색하였습니다. 분석과정에서 얻을 결과와 이에 대한 저희 팀의 해석을 요약하여 말씀드리겠습니다.</w:t>
      </w:r>
    </w:p>
    <w:p w14:paraId="3767BE27" w14:textId="72112AE4" w:rsidR="00921E08" w:rsidRDefault="00921E08" w:rsidP="00081C3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 분석 </w:t>
      </w:r>
      <w:r>
        <w:rPr>
          <w:rFonts w:ascii="Segoe UI" w:hAnsi="Segoe UI" w:cs="Segoe UI"/>
          <w:color w:val="0D0D0D"/>
          <w:shd w:val="clear" w:color="auto" w:fill="FFFFFF"/>
        </w:rPr>
        <w:t>결과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원본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스케일링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나타났습니다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특히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거래량과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같은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고려할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로버스트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스케일링이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이상치를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어떻게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처리하는지가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저하에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영향을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미쳤을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추측됩니다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스케일링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중요한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손실되거나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모델이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본질적인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패턴을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되었을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</w:t>
      </w:r>
      <w:r>
        <w:rPr>
          <w:rFonts w:ascii="Segoe UI" w:hAnsi="Segoe UI" w:cs="Segoe UI" w:hint="eastAsia"/>
          <w:color w:val="0D0D0D"/>
          <w:shd w:val="clear" w:color="auto" w:fill="FFFFFF"/>
        </w:rPr>
        <w:t>다고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결론내렸습니다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</w:p>
    <w:p w14:paraId="08D5CE49" w14:textId="77777777" w:rsidR="00921E08" w:rsidRDefault="00921E08" w:rsidP="00081C37">
      <w:pPr>
        <w:rPr>
          <w:rFonts w:ascii="Segoe UI" w:hAnsi="Segoe UI" w:cs="Segoe UI"/>
          <w:color w:val="0D0D0D"/>
          <w:shd w:val="clear" w:color="auto" w:fill="FFFFFF"/>
        </w:rPr>
      </w:pPr>
    </w:p>
    <w:p w14:paraId="6D693A68" w14:textId="7FC34BF6" w:rsidR="00921E08" w:rsidRDefault="00921E08" w:rsidP="00081C3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두번째로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타겟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레이블을</w:t>
      </w:r>
      <w:r>
        <w:rPr>
          <w:rFonts w:ascii="Segoe UI" w:hAnsi="Segoe UI" w:cs="Segoe UI"/>
          <w:color w:val="0D0D0D"/>
          <w:shd w:val="clear" w:color="auto" w:fill="FFFFFF"/>
        </w:rPr>
        <w:t xml:space="preserve"> 3</w:t>
      </w:r>
      <w:r>
        <w:rPr>
          <w:rFonts w:ascii="Segoe UI" w:hAnsi="Segoe UI" w:cs="Segoe UI"/>
          <w:color w:val="0D0D0D"/>
          <w:shd w:val="clear" w:color="auto" w:fill="FFFFFF"/>
        </w:rPr>
        <w:t>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설정했을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2</w:t>
      </w:r>
      <w:r>
        <w:rPr>
          <w:rFonts w:ascii="Segoe UI" w:hAnsi="Segoe UI" w:cs="Segoe UI"/>
          <w:color w:val="0D0D0D"/>
          <w:shd w:val="clear" w:color="auto" w:fill="FFFFFF"/>
        </w:rPr>
        <w:t>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설정했을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</w:t>
      </w:r>
      <w:r>
        <w:rPr>
          <w:rFonts w:ascii="Segoe UI" w:hAnsi="Segoe UI" w:cs="Segoe UI"/>
          <w:color w:val="0D0D0D"/>
          <w:shd w:val="clear" w:color="auto" w:fill="FFFFFF"/>
        </w:rPr>
        <w:t xml:space="preserve"> precision score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높았습니다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타겟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레이블의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증가시키면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분류해야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많아지고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모델이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구분하기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어려워짐을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의미합니다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타겟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레이블의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증가함에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따라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결정해야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경계가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많아지고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복잡해지며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세밀한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변동까지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예측해야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때문입니다</w:t>
      </w:r>
    </w:p>
    <w:p w14:paraId="0BF30051" w14:textId="77777777" w:rsidR="00921E08" w:rsidRDefault="00921E08" w:rsidP="00081C37">
      <w:pPr>
        <w:rPr>
          <w:rFonts w:ascii="Segoe UI" w:hAnsi="Segoe UI" w:cs="Segoe UI"/>
          <w:color w:val="0D0D0D"/>
          <w:shd w:val="clear" w:color="auto" w:fill="FFFFFF"/>
        </w:rPr>
      </w:pPr>
    </w:p>
    <w:p w14:paraId="6DEC14C2" w14:textId="3D7F03BB" w:rsidR="00921E08" w:rsidRDefault="00921E08" w:rsidP="00081C37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세번째로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686A85">
        <w:rPr>
          <w:rFonts w:ascii="Segoe UI" w:hAnsi="Segoe UI" w:cs="Segoe UI" w:hint="eastAsia"/>
          <w:color w:val="0D0D0D"/>
          <w:shd w:val="clear" w:color="auto" w:fill="FFFFFF"/>
        </w:rPr>
        <w:t>시</w:t>
      </w:r>
      <w:r>
        <w:rPr>
          <w:rFonts w:ascii="Segoe UI" w:hAnsi="Segoe UI" w:cs="Segoe UI"/>
          <w:color w:val="0D0D0D"/>
          <w:shd w:val="clear" w:color="auto" w:fill="FFFFFF"/>
        </w:rPr>
        <w:t>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무작위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방식이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정밀도를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달성했습니다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0D0D0D"/>
          <w:shd w:val="clear" w:color="auto" w:fill="FFFFFF"/>
        </w:rPr>
        <w:t>시계열을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다룬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보통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시간기준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분할이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좋은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결과를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내는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것과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상이한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결과였습니다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10</w:t>
      </w:r>
      <w:r>
        <w:rPr>
          <w:rFonts w:ascii="Segoe UI" w:hAnsi="Segoe UI" w:cs="Segoe UI"/>
          <w:color w:val="0D0D0D"/>
          <w:shd w:val="clear" w:color="auto" w:fill="FFFFFF"/>
        </w:rPr>
        <w:t>년이라는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장기간에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걸친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시계열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상황의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변동으로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기존의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이동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패턴과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새로운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패턴이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등장했기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때문으로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해석됩니다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특히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코로나</w:t>
      </w:r>
      <w:r>
        <w:rPr>
          <w:rFonts w:ascii="Segoe UI" w:hAnsi="Segoe UI" w:cs="Segoe UI"/>
          <w:color w:val="0D0D0D"/>
          <w:shd w:val="clear" w:color="auto" w:fill="FFFFFF"/>
        </w:rPr>
        <w:t xml:space="preserve">19 </w:t>
      </w:r>
      <w:r>
        <w:rPr>
          <w:rFonts w:ascii="Segoe UI" w:hAnsi="Segoe UI" w:cs="Segoe UI"/>
          <w:color w:val="0D0D0D"/>
          <w:shd w:val="clear" w:color="auto" w:fill="FFFFFF"/>
        </w:rPr>
        <w:t>팬데믹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시장은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이전과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양상을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보였으며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변화는</w:t>
      </w:r>
      <w:r>
        <w:rPr>
          <w:rFonts w:ascii="Segoe UI" w:hAnsi="Segoe UI" w:cs="Segoe UI"/>
          <w:color w:val="0D0D0D"/>
          <w:shd w:val="clear" w:color="auto" w:fill="FFFFFF"/>
        </w:rPr>
        <w:t xml:space="preserve"> 2022</w:t>
      </w:r>
      <w:r>
        <w:rPr>
          <w:rFonts w:ascii="Segoe UI" w:hAnsi="Segoe UI" w:cs="Segoe UI"/>
          <w:color w:val="0D0D0D"/>
          <w:shd w:val="clear" w:color="auto" w:fill="FFFFFF"/>
        </w:rPr>
        <w:t>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기준으로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분할할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정밀도의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감소를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초래하는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요인이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되었</w:t>
      </w:r>
      <w:r w:rsidR="00D71597">
        <w:rPr>
          <w:rFonts w:ascii="Segoe UI" w:hAnsi="Segoe UI" w:cs="Segoe UI" w:hint="eastAsia"/>
          <w:color w:val="0D0D0D"/>
          <w:shd w:val="clear" w:color="auto" w:fill="FFFFFF"/>
        </w:rPr>
        <w:t>다고</w:t>
      </w:r>
      <w:r w:rsidR="00D7159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71597">
        <w:rPr>
          <w:rFonts w:ascii="Segoe UI" w:hAnsi="Segoe UI" w:cs="Segoe UI" w:hint="eastAsia"/>
          <w:color w:val="0D0D0D"/>
          <w:shd w:val="clear" w:color="auto" w:fill="FFFFFF"/>
        </w:rPr>
        <w:t>생각합니다</w:t>
      </w:r>
      <w:r w:rsidR="00D71597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86AE7BC" w14:textId="5E550479" w:rsidR="008B742B" w:rsidRDefault="008B742B" w:rsidP="00081C37">
      <w:pPr>
        <w:rPr>
          <w:rFonts w:hint="eastAsia"/>
        </w:rPr>
      </w:pPr>
    </w:p>
    <w:p w14:paraId="3EA6FF1B" w14:textId="2F78B2B1" w:rsidR="00921E08" w:rsidRDefault="00921E08" w:rsidP="00081C37"/>
    <w:p w14:paraId="7BE585C1" w14:textId="6E5148D0" w:rsidR="00C63BE7" w:rsidRDefault="00894C33" w:rsidP="00081C37">
      <w:r>
        <w:rPr>
          <w:rFonts w:hint="eastAsia"/>
        </w:rPr>
        <w:lastRenderedPageBreak/>
        <w:t>&lt;추가연구&gt;</w:t>
      </w:r>
    </w:p>
    <w:p w14:paraId="6040DB92" w14:textId="4027CD19" w:rsidR="00894C33" w:rsidRDefault="00894C33" w:rsidP="00081C37">
      <w:r>
        <w:rPr>
          <w:rFonts w:ascii="Segoe UI" w:hAnsi="Segoe UI" w:cs="Segoe UI"/>
          <w:color w:val="0D0D0D"/>
          <w:shd w:val="clear" w:color="auto" w:fill="FFFFFF"/>
        </w:rPr>
        <w:t>본래의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의도는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범용성이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금융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것이었습니다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D7159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71597">
        <w:rPr>
          <w:rFonts w:ascii="Segoe UI" w:hAnsi="Segoe UI" w:cs="Segoe UI" w:hint="eastAsia"/>
          <w:color w:val="0D0D0D"/>
          <w:shd w:val="clear" w:color="auto" w:fill="FFFFFF"/>
        </w:rPr>
        <w:t>그렇기에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개별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기업인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하이닉스에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국한되지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않고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KOSPI </w:t>
      </w:r>
      <w:r>
        <w:rPr>
          <w:rFonts w:ascii="Segoe UI" w:hAnsi="Segoe UI" w:cs="Segoe UI"/>
          <w:color w:val="0D0D0D"/>
          <w:shd w:val="clear" w:color="auto" w:fill="FFFFFF"/>
        </w:rPr>
        <w:t>전체에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적용해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방향으로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연구를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확장하였습니다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연구에서는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HTS</w:t>
      </w:r>
      <w:r>
        <w:rPr>
          <w:rFonts w:ascii="Segoe UI" w:hAnsi="Segoe UI" w:cs="Segoe UI"/>
          <w:color w:val="0D0D0D"/>
          <w:shd w:val="clear" w:color="auto" w:fill="FFFFFF"/>
        </w:rPr>
        <w:t>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가져온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투자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주체별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거래량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없이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pykrx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접근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거래량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가격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피처들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그리고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가격에서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파생된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피처들만을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진행하였습니다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894C3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짧게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설정하여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범용성을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조건에서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테스트하였습니다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894C3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벡터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머신</w:t>
      </w:r>
      <w:r>
        <w:rPr>
          <w:rFonts w:ascii="Segoe UI" w:hAnsi="Segoe UI" w:cs="Segoe UI"/>
          <w:color w:val="0D0D0D"/>
          <w:shd w:val="clear" w:color="auto" w:fill="FFFFFF"/>
        </w:rPr>
        <w:t>(SVM)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precision score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기준으로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내림차순으로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</w:t>
      </w:r>
      <w:r>
        <w:rPr>
          <w:rFonts w:ascii="Segoe UI" w:hAnsi="Segoe UI" w:cs="Segoe UI"/>
          <w:color w:val="0D0D0D"/>
          <w:shd w:val="clear" w:color="auto" w:fill="FFFFFF"/>
        </w:rPr>
        <w:t xml:space="preserve">, KOSPI </w:t>
      </w:r>
      <w:r>
        <w:rPr>
          <w:rFonts w:ascii="Segoe UI" w:hAnsi="Segoe UI" w:cs="Segoe UI"/>
          <w:color w:val="0D0D0D"/>
          <w:shd w:val="clear" w:color="auto" w:fill="FFFFFF"/>
        </w:rPr>
        <w:t>상장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종목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여러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종목들에서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정밀도를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달성했습니다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hint="eastAsia"/>
        </w:rPr>
        <w:t>.</w:t>
      </w:r>
      <w:proofErr w:type="gramEnd"/>
      <w:r w:rsidRPr="00894C3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하이닉스의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종목들이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관찰되었습니다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하이닉스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같은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주식이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가격과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거래량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외에도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외부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요인의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영향을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크게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받는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종목들은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요인들의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영향을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상대적으로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받을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때문으로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추측됩니다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7E93FC4" w14:textId="4969AFC2" w:rsidR="00894C33" w:rsidRDefault="00894C33" w:rsidP="00081C37">
      <w:pPr>
        <w:rPr>
          <w:rFonts w:hint="eastAsia"/>
        </w:rPr>
      </w:pPr>
      <w:r>
        <w:rPr>
          <w:rFonts w:hint="eastAsia"/>
        </w:rPr>
        <w:t xml:space="preserve">. </w:t>
      </w:r>
    </w:p>
    <w:p w14:paraId="242487D1" w14:textId="718BD64E" w:rsidR="00C63BE7" w:rsidRDefault="00C63BE7" w:rsidP="00081C37">
      <w:r>
        <w:rPr>
          <w:rFonts w:hint="eastAsia"/>
        </w:rPr>
        <w:t>&lt;의의&gt;</w:t>
      </w:r>
    </w:p>
    <w:p w14:paraId="28CF0F3B" w14:textId="0DB24C37" w:rsidR="00C63BE7" w:rsidRDefault="00C63BE7" w:rsidP="00081C37">
      <w:pPr>
        <w:rPr>
          <w:rFonts w:hint="eastAsia"/>
        </w:rPr>
      </w:pPr>
      <w:r>
        <w:rPr>
          <w:rFonts w:hint="eastAsia"/>
        </w:rPr>
        <w:t xml:space="preserve">이 프로젝트를 통해 하이닉스 주가 데이터를 활용한 예측모델 개발에 있어서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타겟레이블</w:t>
      </w:r>
      <w:proofErr w:type="spellEnd"/>
      <w:r>
        <w:rPr>
          <w:rFonts w:hint="eastAsia"/>
        </w:rPr>
        <w:t xml:space="preserve"> 설정, 데이터 분할 전략, 그리고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튜닝의 중요성을 종합적으로 조명하고자 하였습니다. </w:t>
      </w:r>
      <w:r w:rsidR="009633E4">
        <w:br/>
      </w:r>
      <w:r w:rsidR="009633E4">
        <w:br/>
      </w:r>
      <w:r w:rsidR="009633E4">
        <w:rPr>
          <w:rFonts w:hint="eastAsia"/>
        </w:rPr>
        <w:t xml:space="preserve">다만 본 연구는 이러한 한계가 존재합니다. </w:t>
      </w:r>
    </w:p>
    <w:p w14:paraId="405B7CD2" w14:textId="5721697E" w:rsidR="009633E4" w:rsidRDefault="009633E4" w:rsidP="00081C3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첫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번째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연구에서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분류분석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주가의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방향성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초점을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맞추었습니다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즉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주가가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상승할지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하락할지에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가능하지만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실제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수익률을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것과는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수익성을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직접적으로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보장하지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않는다는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의미합니다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따라서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실제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투자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수익률을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향후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연구가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추가적으로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필요합니다</w:t>
      </w:r>
    </w:p>
    <w:p w14:paraId="23EFFACF" w14:textId="77777777" w:rsidR="009633E4" w:rsidRDefault="009633E4" w:rsidP="00081C37">
      <w:pPr>
        <w:rPr>
          <w:rFonts w:ascii="Segoe UI" w:hAnsi="Segoe UI" w:cs="Segoe UI"/>
          <w:color w:val="0D0D0D"/>
          <w:shd w:val="clear" w:color="auto" w:fill="FFFFFF"/>
        </w:rPr>
      </w:pPr>
    </w:p>
    <w:p w14:paraId="6235EAEC" w14:textId="3AB7DB8A" w:rsidR="009633E4" w:rsidRDefault="009633E4" w:rsidP="00081C3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번째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프로젝트는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한정된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피처를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동안의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근거하여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피처의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늘리고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기간에서의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연구를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사용한다면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향상시킬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특히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시장의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변화를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반영할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추가적인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피처의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도입과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기법의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적용은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개선하는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중요한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역할을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</w:p>
    <w:p w14:paraId="4DCA13C5" w14:textId="77777777" w:rsidR="009633E4" w:rsidRDefault="009633E4" w:rsidP="00081C37">
      <w:pPr>
        <w:rPr>
          <w:rFonts w:ascii="Segoe UI" w:hAnsi="Segoe UI" w:cs="Segoe UI"/>
          <w:color w:val="0D0D0D"/>
          <w:shd w:val="clear" w:color="auto" w:fill="FFFFFF"/>
        </w:rPr>
      </w:pPr>
    </w:p>
    <w:p w14:paraId="33ACBC91" w14:textId="4640B59F" w:rsidR="009633E4" w:rsidRDefault="009633E4" w:rsidP="00081C37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오늘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팀이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진행한</w:t>
      </w:r>
      <w:r>
        <w:rPr>
          <w:rFonts w:ascii="Segoe UI" w:hAnsi="Segoe UI" w:cs="Segoe UI"/>
          <w:color w:val="0D0D0D"/>
          <w:shd w:val="clear" w:color="auto" w:fill="FFFFFF"/>
        </w:rPr>
        <w:t xml:space="preserve"> SK</w:t>
      </w:r>
      <w:r>
        <w:rPr>
          <w:rFonts w:ascii="Segoe UI" w:hAnsi="Segoe UI" w:cs="Segoe UI"/>
          <w:color w:val="0D0D0D"/>
          <w:shd w:val="clear" w:color="auto" w:fill="FFFFFF"/>
        </w:rPr>
        <w:t>하이닉스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프로젝트에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발표를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마치려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저희</w:t>
      </w:r>
      <w:r w:rsidR="002337D5">
        <w:rPr>
          <w:rFonts w:ascii="Segoe UI" w:hAnsi="Segoe UI" w:cs="Segoe UI" w:hint="eastAsia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제공했기를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바라며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이상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발표를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마치겠습니다</w:t>
      </w:r>
      <w:r w:rsidR="002337D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337D5">
        <w:rPr>
          <w:rFonts w:ascii="Segoe UI" w:hAnsi="Segoe UI" w:cs="Segoe UI" w:hint="eastAsia"/>
          <w:color w:val="0D0D0D"/>
          <w:shd w:val="clear" w:color="auto" w:fill="FFFFFF"/>
        </w:rPr>
        <w:t>감사합니다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241C5334" w14:textId="77777777" w:rsidR="009633E4" w:rsidRPr="009633E4" w:rsidRDefault="009633E4" w:rsidP="00081C37">
      <w:pPr>
        <w:rPr>
          <w:rFonts w:hint="eastAsia"/>
        </w:rPr>
      </w:pPr>
    </w:p>
    <w:sectPr w:rsidR="009633E4" w:rsidRPr="00963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C09B8" w14:textId="77777777" w:rsidR="007D1BC1" w:rsidRDefault="007D1BC1" w:rsidP="005B3DD8">
      <w:pPr>
        <w:spacing w:after="0" w:line="240" w:lineRule="auto"/>
      </w:pPr>
      <w:r>
        <w:separator/>
      </w:r>
    </w:p>
  </w:endnote>
  <w:endnote w:type="continuationSeparator" w:id="0">
    <w:p w14:paraId="7EC87545" w14:textId="77777777" w:rsidR="007D1BC1" w:rsidRDefault="007D1BC1" w:rsidP="005B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A29B9" w14:textId="77777777" w:rsidR="007D1BC1" w:rsidRDefault="007D1BC1" w:rsidP="005B3DD8">
      <w:pPr>
        <w:spacing w:after="0" w:line="240" w:lineRule="auto"/>
      </w:pPr>
      <w:r>
        <w:separator/>
      </w:r>
    </w:p>
  </w:footnote>
  <w:footnote w:type="continuationSeparator" w:id="0">
    <w:p w14:paraId="70DF8D5E" w14:textId="77777777" w:rsidR="007D1BC1" w:rsidRDefault="007D1BC1" w:rsidP="005B3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FE"/>
    <w:rsid w:val="00004573"/>
    <w:rsid w:val="00032F93"/>
    <w:rsid w:val="00081C37"/>
    <w:rsid w:val="000C4BD7"/>
    <w:rsid w:val="000E5C1A"/>
    <w:rsid w:val="001C35B4"/>
    <w:rsid w:val="002337D5"/>
    <w:rsid w:val="00291F22"/>
    <w:rsid w:val="003D18E1"/>
    <w:rsid w:val="0045773F"/>
    <w:rsid w:val="005B3DD8"/>
    <w:rsid w:val="00686A85"/>
    <w:rsid w:val="007A1B4D"/>
    <w:rsid w:val="007D1BC1"/>
    <w:rsid w:val="00856281"/>
    <w:rsid w:val="00894C33"/>
    <w:rsid w:val="008B742B"/>
    <w:rsid w:val="00915C36"/>
    <w:rsid w:val="00921E08"/>
    <w:rsid w:val="00935CFE"/>
    <w:rsid w:val="00941845"/>
    <w:rsid w:val="009633E4"/>
    <w:rsid w:val="0099264A"/>
    <w:rsid w:val="00A27620"/>
    <w:rsid w:val="00A94B16"/>
    <w:rsid w:val="00AE7285"/>
    <w:rsid w:val="00B05584"/>
    <w:rsid w:val="00C63BE7"/>
    <w:rsid w:val="00C716F0"/>
    <w:rsid w:val="00C9631A"/>
    <w:rsid w:val="00CB2373"/>
    <w:rsid w:val="00D1369B"/>
    <w:rsid w:val="00D71597"/>
    <w:rsid w:val="00D805DA"/>
    <w:rsid w:val="00E746C2"/>
    <w:rsid w:val="00EB42BB"/>
    <w:rsid w:val="00F9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733C7"/>
  <w15:chartTrackingRefBased/>
  <w15:docId w15:val="{ECC7951F-9BAA-430D-AC17-52240804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D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DD8"/>
  </w:style>
  <w:style w:type="paragraph" w:styleId="a4">
    <w:name w:val="footer"/>
    <w:basedOn w:val="a"/>
    <w:link w:val="Char0"/>
    <w:uiPriority w:val="99"/>
    <w:unhideWhenUsed/>
    <w:rsid w:val="005B3D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DD8"/>
  </w:style>
  <w:style w:type="paragraph" w:styleId="a5">
    <w:name w:val="Normal (Web)"/>
    <w:basedOn w:val="a"/>
    <w:uiPriority w:val="99"/>
    <w:semiHidden/>
    <w:unhideWhenUsed/>
    <w:rsid w:val="001C3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yeotaekyeong</dc:creator>
  <cp:keywords/>
  <dc:description/>
  <cp:lastModifiedBy>yeotaekyeong</cp:lastModifiedBy>
  <cp:revision>3</cp:revision>
  <cp:lastPrinted>2024-04-01T06:30:00Z</cp:lastPrinted>
  <dcterms:created xsi:type="dcterms:W3CDTF">2024-04-01T06:29:00Z</dcterms:created>
  <dcterms:modified xsi:type="dcterms:W3CDTF">2024-04-01T06:35:00Z</dcterms:modified>
</cp:coreProperties>
</file>