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60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253"/>
        <w:gridCol w:w="6351"/>
      </w:tblGrid>
      <w:tr>
        <w:tblPrEx>
          <w:shd w:val="clear" w:color="auto" w:fill="ced7e7"/>
        </w:tblPrEx>
        <w:trPr>
          <w:trHeight w:val="1510" w:hRule="atLeast"/>
        </w:trPr>
        <w:tc>
          <w:tcPr>
            <w:tcW w:type="dxa" w:w="960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center"/>
              <w:rPr>
                <w:b w:val="1"/>
                <w:bCs w:val="1"/>
                <w:sz w:val="24"/>
                <w:szCs w:val="24"/>
                <w:shd w:val="nil" w:color="auto" w:fill="auto"/>
              </w:rPr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ОТЧЕТ</w:t>
            </w: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center"/>
              <w:rPr>
                <w:b w:val="1"/>
                <w:bCs w:val="1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о прохождении учебной практики</w:t>
            </w: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center"/>
              <w:rPr>
                <w:b w:val="1"/>
                <w:bCs w:val="1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ru-RU"/>
              </w:rPr>
              <w:t>Практика по получению первичных профессиональных умений и навыков</w:t>
            </w: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7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семестр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2021/2022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учебный год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ФИО обучающегося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Ким София Сергеевна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Физтех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школа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группа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ФАКТ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, 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Б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03-831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Место прохождения практики 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МФТИ</w:t>
            </w:r>
          </w:p>
        </w:tc>
      </w:tr>
      <w:tr>
        <w:tblPrEx>
          <w:shd w:val="clear" w:color="auto" w:fill="ced7e7"/>
        </w:tblPrEx>
        <w:trPr>
          <w:trHeight w:val="3371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Задание на практику 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  <w:shd w:val="clear" w:color="auto" w:fill="ffff00"/>
              </w:rPr>
            </w:pPr>
            <w:r>
              <w:rPr>
                <w:sz w:val="22"/>
                <w:szCs w:val="22"/>
                <w:shd w:val="clear" w:color="auto" w:fill="ffff00"/>
                <w:rtl w:val="0"/>
                <w:lang w:val="ru-RU"/>
              </w:rPr>
              <w:t xml:space="preserve"> 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Студенту было дано задание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: 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-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ознакомиться со структурой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научными направлениями кафедры вычислительной физики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являющейся местом прохождения практики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;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ознакомиться с формами научной деятельности организации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подразделения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изучение методик научно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исследовательской работы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;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ознакомиться с особенностями коллективного труда в сфере научной деятельности кафедры информатики и вычислительной математики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;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осуществить выбор направления научно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исследовательской работы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571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Отчет 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(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проделанная работа и полученные результаты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rPr>
                <w:sz w:val="22"/>
                <w:szCs w:val="22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left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 Студент ознакомился с кафедрой информатики и вычислительной математики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: </w:t>
            </w:r>
          </w:p>
          <w:p>
            <w:pPr>
              <w:pStyle w:val="Normal.0"/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  <w:shd w:val="clear" w:color="auto" w:fill="ffffff"/>
                <w:lang w:val="ru-RU"/>
              </w:rPr>
            </w:pP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-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ознакомился со структурой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научными направлениями кафедры вычислительной физики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являющейся местом прохождения практики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;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ознакомился с формами научной деятельности кафедры вычислительной физики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изучение методик научно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исследовательской работы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;</w:t>
            </w:r>
          </w:p>
          <w:p>
            <w:pPr>
              <w:pStyle w:val="Normal.0"/>
              <w:widowControl w:val="0"/>
              <w:tabs>
                <w:tab w:val="left" w:pos="851"/>
              </w:tabs>
              <w:bidi w:val="0"/>
              <w:spacing w:line="240" w:lineRule="auto"/>
              <w:ind w:left="0" w:right="0" w:firstLine="0"/>
              <w:jc w:val="both"/>
              <w:rPr>
                <w:sz w:val="22"/>
                <w:szCs w:val="22"/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ознакомился с особенностями коллективного труда в сфере научной деятельности кафедры вычислительной физики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);</w:t>
            </w: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left"/>
              <w:rPr>
                <w:shd w:val="clear" w:color="auto" w:fill="ffffff"/>
                <w:rtl w:val="0"/>
              </w:rPr>
            </w:pP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осуществил выбор направления научно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-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исследовательской работы “ 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  <w14:textOutline w14:w="12700" w14:cap="flat">
                  <w14:noFill/>
                  <w14:miter w14:lim="400000"/>
                </w14:textOutline>
              </w:rPr>
              <w:t>Разработка и реализация алгоритмов моделирования межспутниковой связи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>”</w:t>
            </w:r>
            <w:r>
              <w:rPr>
                <w:sz w:val="22"/>
                <w:szCs w:val="22"/>
                <w:shd w:val="clear" w:color="auto" w:fill="ffffff"/>
                <w:rtl w:val="0"/>
                <w:lang w:val="ru-RU"/>
              </w:rPr>
              <w:t xml:space="preserve">. </w:t>
            </w:r>
          </w:p>
          <w:p>
            <w:pPr>
              <w:pStyle w:val="Normal.0"/>
              <w:widowControl w:val="0"/>
              <w:spacing w:line="240" w:lineRule="auto"/>
              <w:ind w:firstLine="0"/>
            </w:pPr>
            <w:r>
              <w:rPr>
                <w:sz w:val="22"/>
                <w:szCs w:val="22"/>
                <w:shd w:val="clear" w:color="auto" w:fill="ffff00"/>
                <w:lang w:val="ru-RU"/>
              </w:rPr>
            </w:r>
          </w:p>
        </w:tc>
      </w:tr>
      <w:tr>
        <w:tblPrEx>
          <w:shd w:val="clear" w:color="auto" w:fill="ced7e7"/>
        </w:tblPrEx>
        <w:trPr>
          <w:trHeight w:val="2650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Отзыв руководителя </w:t>
              <w:br w:type="textWrapping"/>
              <w:t>о работе обучающегося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both"/>
              <w:rPr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sz w:val="23"/>
                <w:szCs w:val="23"/>
                <w:shd w:val="clear" w:color="auto" w:fill="ffffff"/>
                <w:rtl w:val="0"/>
                <w:lang w:val="ru-RU"/>
              </w:rPr>
              <w:t>Учебную практику студент прошел в срок и в полном объеме</w:t>
            </w:r>
            <w:r>
              <w:rPr>
                <w:sz w:val="23"/>
                <w:szCs w:val="23"/>
                <w:shd w:val="clear" w:color="auto" w:fill="ffffff"/>
                <w:rtl w:val="0"/>
                <w:lang w:val="ru-RU"/>
              </w:rPr>
              <w:t>.</w:t>
            </w:r>
          </w:p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spacing w:line="240" w:lineRule="auto"/>
              <w:ind w:firstLine="0"/>
            </w:pPr>
            <w:r>
              <w:rPr>
                <w:sz w:val="24"/>
                <w:szCs w:val="24"/>
                <w:shd w:val="clear" w:color="auto" w:fill="ffff00"/>
                <w:lang w:val="ru-RU"/>
              </w:rPr>
            </w:r>
          </w:p>
        </w:tc>
      </w:tr>
      <w:tr>
        <w:tblPrEx>
          <w:shd w:val="clear" w:color="auto" w:fill="ced7e7"/>
        </w:tblPrEx>
        <w:trPr>
          <w:trHeight w:val="1210" w:hRule="atLeast"/>
        </w:trPr>
        <w:tc>
          <w:tcPr>
            <w:tcW w:type="dxa" w:w="3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jc w:val="left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Оценка за работу обучающегося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рекомендуемая руководителем</w:t>
            </w:r>
          </w:p>
        </w:tc>
        <w:tc>
          <w:tcPr>
            <w:tcW w:type="dxa" w:w="63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ind w:firstLine="0"/>
              <w:rPr>
                <w:sz w:val="24"/>
                <w:szCs w:val="24"/>
                <w:shd w:val="clear" w:color="auto" w:fill="ffff00"/>
                <w:lang w:val="ru-RU"/>
              </w:rPr>
            </w:pP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left"/>
              <w:rPr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sz w:val="24"/>
                <w:szCs w:val="24"/>
                <w:shd w:val="clear" w:color="auto" w:fill="ffffff"/>
                <w:rtl w:val="0"/>
                <w:lang w:val="ru-RU"/>
              </w:rPr>
              <w:t>Зачет</w:t>
            </w:r>
          </w:p>
          <w:p>
            <w:pPr>
              <w:pStyle w:val="Normal.0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4"/>
                <w:szCs w:val="24"/>
                <w:shd w:val="clear" w:color="auto" w:fill="ffff00"/>
                <w:rtl w:val="0"/>
                <w:lang w:val="ru-RU"/>
              </w:rPr>
              <w:t xml:space="preserve"> </w:t>
            </w:r>
          </w:p>
        </w:tc>
      </w:tr>
    </w:tbl>
    <w:p>
      <w:pPr>
        <w:pStyle w:val="Normal.0"/>
        <w:widowControl w:val="0"/>
        <w:spacing w:line="240" w:lineRule="auto"/>
        <w:ind w:left="108" w:hanging="108"/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3225611</wp:posOffset>
            </wp:positionH>
            <wp:positionV relativeFrom="line">
              <wp:posOffset>82987</wp:posOffset>
            </wp:positionV>
            <wp:extent cx="1371600" cy="685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rPr>
          <w:sz w:val="24"/>
          <w:szCs w:val="24"/>
        </w:rPr>
      </w:pPr>
    </w:p>
    <w:p>
      <w:pPr>
        <w:pStyle w:val="Normal.0"/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Обучающийся Ким С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С</w:t>
      </w:r>
      <w:r>
        <w:rPr>
          <w:sz w:val="24"/>
          <w:szCs w:val="24"/>
          <w:rtl w:val="0"/>
          <w:lang w:val="ru-RU"/>
        </w:rPr>
        <w:t>.</w:t>
      </w:r>
    </w:p>
    <w:p>
      <w:pPr>
        <w:pStyle w:val="Normal.0"/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дата составления отчета </w:t>
      </w:r>
      <w:bookmarkStart w:name="_DdeLink__165_1290320841" w:id="0"/>
      <w:r>
        <w:rPr>
          <w:sz w:val="24"/>
          <w:szCs w:val="24"/>
          <w:rtl w:val="0"/>
          <w:lang w:val="ru-RU"/>
        </w:rPr>
        <w:t>15.12.2021</w:t>
      </w:r>
      <w:bookmarkEnd w:id="0"/>
    </w:p>
    <w:p>
      <w:pPr>
        <w:pStyle w:val="Normal.0"/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Контактный телефон</w:t>
      </w:r>
      <w:r>
        <w:rPr>
          <w:sz w:val="24"/>
          <w:szCs w:val="24"/>
          <w:rtl w:val="0"/>
          <w:lang w:val="ru-RU"/>
        </w:rPr>
        <w:t>: 8-915-240-70-94</w:t>
      </w:r>
    </w:p>
    <w:p>
      <w:pPr>
        <w:pStyle w:val="Normal.0"/>
        <w:spacing w:line="240" w:lineRule="auto"/>
        <w:ind w:firstLine="0"/>
        <w:rPr>
          <w:sz w:val="24"/>
          <w:szCs w:val="24"/>
        </w:rPr>
      </w:pPr>
    </w:p>
    <w:p>
      <w:pPr>
        <w:pStyle w:val="Normal.0"/>
        <w:spacing w:line="240" w:lineRule="auto"/>
        <w:ind w:firstLine="0"/>
        <w:rPr>
          <w:sz w:val="24"/>
          <w:szCs w:val="24"/>
        </w:rPr>
      </w:pPr>
    </w:p>
    <w:p>
      <w:pPr>
        <w:pStyle w:val="Normal.0"/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3225611</wp:posOffset>
            </wp:positionH>
            <wp:positionV relativeFrom="line">
              <wp:posOffset>320634</wp:posOffset>
            </wp:positionV>
            <wp:extent cx="1246071" cy="6925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071" cy="692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ind w:firstLine="0"/>
      </w:pPr>
    </w:p>
    <w:p>
      <w:pPr>
        <w:pStyle w:val="Normal.0"/>
        <w:spacing w:line="240" w:lineRule="auto"/>
        <w:ind w:firstLine="0"/>
        <w:rPr>
          <w:sz w:val="24"/>
          <w:szCs w:val="24"/>
        </w:rPr>
      </w:pPr>
    </w:p>
    <w:p>
      <w:pPr>
        <w:pStyle w:val="Normal.0"/>
        <w:spacing w:line="240" w:lineRule="auto"/>
        <w:ind w:firstLine="0"/>
      </w:pPr>
      <w:r>
        <w:rPr>
          <w:sz w:val="24"/>
          <w:szCs w:val="24"/>
          <w:rtl w:val="0"/>
          <w:lang w:val="ru-RU"/>
        </w:rPr>
        <w:t xml:space="preserve">Руководитель </w:t>
      </w:r>
      <w:bookmarkStart w:name="_DdeLink__202_3783822864" w:id="1"/>
      <w:r>
        <w:rPr>
          <w:sz w:val="24"/>
          <w:szCs w:val="24"/>
          <w:rtl w:val="0"/>
          <w:lang w:val="ru-RU"/>
        </w:rPr>
        <w:t>Завьялова Н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А</w:t>
      </w:r>
      <w:r>
        <w:rPr>
          <w:sz w:val="24"/>
          <w:szCs w:val="24"/>
          <w:rtl w:val="0"/>
          <w:lang w:val="ru-RU"/>
        </w:rPr>
        <w:t>.</w:t>
      </w:r>
      <w:bookmarkEnd w:id="1"/>
      <w:r>
        <w:rPr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 xml:space="preserve">                </w:t>
      </w:r>
    </w:p>
    <w:p>
      <w:pPr>
        <w:pStyle w:val="Normal.0"/>
        <w:spacing w:line="24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rtl w:val="0"/>
          <w:lang w:val="ru-RU"/>
        </w:rPr>
        <w:t>Контактный телефон</w:t>
      </w:r>
      <w:r>
        <w:rPr>
          <w:sz w:val="24"/>
          <w:szCs w:val="24"/>
          <w:rtl w:val="0"/>
          <w:lang w:val="ru-RU"/>
        </w:rPr>
        <w:t xml:space="preserve">: 8-903-730-97-09 </w:t>
      </w:r>
    </w:p>
    <w:p>
      <w:pPr>
        <w:pStyle w:val="Normal.0"/>
        <w:spacing w:line="24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rtl w:val="0"/>
          <w:lang w:val="en-US"/>
        </w:rPr>
        <w:t>e</w:t>
      </w:r>
      <w:r>
        <w:rPr>
          <w:sz w:val="24"/>
          <w:szCs w:val="24"/>
          <w:rtl w:val="0"/>
          <w:lang w:val="ru-RU"/>
        </w:rPr>
        <w:t>-</w:t>
      </w:r>
      <w:r>
        <w:rPr>
          <w:sz w:val="24"/>
          <w:szCs w:val="24"/>
          <w:rtl w:val="0"/>
          <w:lang w:val="en-US"/>
        </w:rPr>
        <w:t>mail</w:t>
      </w:r>
      <w:r>
        <w:rPr>
          <w:sz w:val="24"/>
          <w:szCs w:val="24"/>
          <w:rtl w:val="0"/>
          <w:lang w:val="ru-RU"/>
        </w:rPr>
        <w:t xml:space="preserve">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"mailto:zavialova.na@phystech.edu"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zavialova.na@phystech.edu</w:t>
      </w:r>
      <w:r>
        <w:rPr/>
        <w:fldChar w:fldCharType="end" w:fldLock="0"/>
      </w:r>
    </w:p>
    <w:p>
      <w:pPr>
        <w:pStyle w:val="Normal.0"/>
        <w:spacing w:line="240" w:lineRule="auto"/>
        <w:ind w:firstLine="0"/>
        <w:rPr>
          <w:sz w:val="24"/>
          <w:szCs w:val="24"/>
          <w:lang w:val="ru-RU"/>
        </w:rPr>
      </w:pPr>
    </w:p>
    <w:p>
      <w:pPr>
        <w:pStyle w:val="Normal.0"/>
        <w:spacing w:line="240" w:lineRule="auto"/>
        <w:ind w:firstLine="0"/>
        <w:rPr>
          <w:sz w:val="24"/>
          <w:szCs w:val="24"/>
        </w:rPr>
      </w:pPr>
    </w:p>
    <w:p>
      <w:pPr>
        <w:pStyle w:val="Normal.0"/>
        <w:spacing w:line="240" w:lineRule="auto"/>
        <w:ind w:firstLine="0"/>
      </w:pPr>
      <w:r>
        <w:rPr>
          <w:sz w:val="24"/>
          <w:szCs w:val="24"/>
          <w:rtl w:val="0"/>
          <w:lang w:val="ru-RU"/>
        </w:rPr>
        <w:t>И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>о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зав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кафедрой Симаков С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>С</w:t>
      </w:r>
      <w:r>
        <w:rPr>
          <w:sz w:val="24"/>
          <w:szCs w:val="24"/>
          <w:rtl w:val="0"/>
          <w:lang w:val="ru-RU"/>
        </w:rPr>
        <w:t>. /_____________________________/</w:t>
      </w:r>
    </w:p>
    <w:sectPr>
      <w:headerReference w:type="default" r:id="rId6"/>
      <w:footerReference w:type="default" r:id="rId7"/>
      <w:pgSz w:w="11900" w:h="16840" w:orient="portrait"/>
      <w:pgMar w:top="567" w:right="567" w:bottom="1134" w:left="1418" w:header="0" w:footer="44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567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