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2025학년도 고교학점제 전면 도입에 따른 고등학교 성취평가 추정분할 방식의 심층 분석 및 정책적 함의</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1. 서론: 교육 패러다임의 근본적 전환과 고교학점제의 도입</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대한민국의 교육 평가는 역사적으로 학생들을 일렬로 세워 상대적인 위치를 가늠하는 규준참조평가(상대평가)의 틀 안에서 작동해 왔다. 이러한 패러다임은 한정된 대학 입학 정원과 맞물려 강력한 변별력을 제공하였으나, 학생 개개인이 교육과정에서 요구하는 본질적인 학업 역량을 어느 정도 성취하였는지를 파악하는 데에는 근본적인 한계를 지니고 있었다. 이에 대한 반성으로 교육계는 국가 교육과정에 근거하여 개발된 교과목별 성취기준에 도달한 정도를 판단하여 학생의 성취수준을 평가하는 준거참조평가, 즉 성취평가제로의 전환을 지속적으로 추진해 왔다.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성취평가제는 누가 더 잘했는지를 경쟁적으로 평가하는 것이 아니라, 학생이 무엇을 어느 정도 성취하였는지 평가하는 데 그 목적이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특히 2025학년도는 이러한 교육 패러다임의 전환이 완성되는 결정적인 분기점이다. 2025년에 전체 고등학교 1학년부터 전면 적용되며 2027년에는 전 학년으로 확대 적용될 예정인 고교학점제는, 학생이 기초 소양과 기본 학력을 바탕으로 자신의 진로와 적성에 따라 과목을 선택하고, 이수 기준에 도달한 과목에 대해 학점을 취득 및 누적하여 졸업하는 제도이다.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과거에는 출석 일수만 일정 기준을 넘기면 성취도와 무관하게 학년이 올라가고 졸업이 가능했던 반면, 2025학년도 고교학점제 체제하에서는 3년간 총 192학점 이상을 취득해야만 졸업이 가능하다.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더욱 엄격해진 것은 학점 이수를 인정받기 위한 구체적인 조건이다. 2025학년도부터 학생들은 과목 출석률 3분의 2 이상을 충족하는 것은 물론, 학업성취율 40% 이상을 반드시 달성해야만 해당 과목의 학점을 취득할 수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성취율이 40% 미만으로 떨어질 경우 해당 과목은 미이수(Incomplete, I) 처리되며, 학교는 미이수 예방 및 보충지도를 통해 학생이 학점을 취득할 수 있도록 책임 교육을 실현해야 할 의무를 지게 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이러한 제도적 변화는 학생의 성취도를 어떠한 기준으로 어떻게 산출할 것인가에 대한 문제를 학교 현장의 가장 시급하고 중대한 과제로 부상시켰다.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과정에서 교과목의 성취수준을 A, B, C, D, E의 5단계로 평정하기 위해 기준선을 설정하는 '분할점수(Cut-off Score)' 산출 방식이 핵심적인 쟁점으로 대두된다.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분할점수는 교육부나 교육청이 사전에 일괄적으로 정해놓은 기계적인 점수를 따르는 '고정분할' 방식과, 단위 학교의 교사들이 출제된 시험 문항의 난이도와 학생의 특성을 고려하여 평가마다 새롭게 기준점을 추정하는 '추정분할(변동분할)' 방식으로 대별된다.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본 연구 보고서는 고등학교 현장에서 행정적으로 간편한 고정분할 방식 대신 고도의 전문성을 요하는 추정분할 방식을 사용해야만 하는 당위성과 그 이면에 깔린 학업적, 행정적 맥락을 면밀히 분석한다. 나아가 추정분할 방식이 지니는 본질적인 장단점을 다각도로 조명하고, 2025학년도부터 본격화되는 고교학점제 하에서 최소 성취수준 보장지도 및 대학 입학 전형과 연계하여 이 제도가 어떠한 중대한 정책적 의미를 지니는지를 심층적으로 고찰하고자 한다.</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2. 성취평가제 분할점수 산출 방식의 이론적 기틀 및 비교 분석</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고등학교 학업성적 산출의 척도가 되는 분할점수는 단순한 숫자의 나열이 아니라, 학생이 해당 교과의 성취기준에 도달했음을 선언하는 교육적 합의의 결과물이다. 2022 개정 교육과정에 따른 성취평가제는 성취율에 따라 학생의 수준을 5단계(A, B, C, D, E)로 세분화하며, 고교학점제의 도입과 함께 성취수준 E의 하한선이 학점 이수를 판가름하는 생명선으로 작용하게 된다.</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성취도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성취율 (고정분할 적용 시 원점수 기준)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고교학점제 하에서의 학점 이수 여부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이상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이수 인정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이상 ~ 90% 미만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이수 인정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이상 ~ 80% 미만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이수 인정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이상 ~ 70% 미만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이수 인정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이상 ~ 60% 미만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이수 인정 (최소 성취수준 도달)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 (미이수)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미만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미이수 (보충지도 필수 이수 요구)</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 표에서 제시된 바와 같이, 원점수 90점, 80점, 70점, 60점, 40점을 기준으로 성취도를 부여하는 방식을 고정분할 방식이라고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실제 교육 현장에서 이루어지는 평가는 매번 동일한 난이도를 유지할 수 없으며, 이에 따라 추정분할 방식의 도입이 필수적인 대안으로 제시되고 있다.</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고정분할 방식의 구조적 특성과 내재적 한계</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고정분할 산출 방식은 A/B 분할점을 90점, B/C를 80점, C/D를 70점, D/E를 60점(또는 고교학점제 하에서 이수/미이수 경계인 40점)으로 사전 고정하여 성취도를 평가하는 제도이다.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현재 중학교 단계에서는 대부분 이러한 고정 분할점수를 바탕으로 등급을 산출하고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 방식의 가장 큰 장점은 산출 과정의 투명성과 행정적 경제성이다. 복잡한 통계적 과정이나 교사들의 장시간 협의 없이도 교육정보시스템(NEIS)을 통해 즉각적인 성적 처리가 가능하며, 학생과 학부모 역시 자신이 몇 점을 받으면 어떤 등급에 속하게 되는지를 직관적으로 예측할 수 있다.</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고정분할 방식은 평가 도구, 즉 교사가 출제한 지필고사나 수행평가의 '난이도'를 전혀 반영하지 못한다는 치명적인 한계를 지닌다. 절대평가의 본질은 학생이 '성취기준에 도달했는가'를 평가하는 것인데, 고정분할 하에서는 시험 문항이 극도로 어렵게 출제될 경우 실질적으로 해당 성취수준에 도달한 학생조차 90점이나 80점이라는 기계적인 장벽을 넘지 못해 낮은 성취도를 부여받게 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반대로 시험이 지나치게 쉽게 출제될 경우, 해당 교과에 대한 깊이 있는 이해가 부족한 학생들도 대거 90점 이상을 받아 A등급을 획득하는 소위 '성적 부풀리기' 현상이 필연적으로 발생한다.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이는 단순 점수를 기준으로 하는 절대평가가 성취기준에 근거한 실질적인 평가 운영을 가로막는 장애물로 작용할 수 있음을 의미한다.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고정분할점수가 성취수준을 구분하는 경계로서 절대성을 지니기 위해서는 문항 출제의 전문성이 완벽하게 보장되어 시험 난이도가 매번 일정하게 유지되어야 하나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이는 현실의 학교 여건상 불가능에 가깝다. 따라서 고정분할 방식은 평가가 선언적 의미를 넘어 실질적인 학습 지향적 평가로 나아가는 데 뚜렷한 한계를 드러낸다.</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추정분할(단위 학교 변동분할) 방식의 원리 및 철학</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고정분할의 맹점을 극복하기 위해 고안된 것이 단위 학교 분할 산출 방식, 즉 '추정분할점수' 방식이다.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 방식은 사전에 정해진 일률적인 점수에 학생들을 꿰맞추는 것이 아니라, 정해진 절차에 따라 교사들이 해당 시험의 난이도, 교과목의 특성, 문항의 인지적 수준 등을 종합적으로 분석하여 변동 분할점수를 도출해 내는 고도의 전문적 과정을 수반한다.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추정분할의 핵심 철학은 '최소 능력자(Minimally Competent Examinee)'라는 개념에 기반을 두고 있다. 이는 특정 성취수준(예를 들어, 성취수준 A)에 간신히 도달한 학생이 보여줄 수 있는 수행의 특성을 구체화한 것이다.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수학 과목을 예로 들면, 성취수준 E의 수행 특성을 확정할 때 '간단한 다항식의 덧셈과 뺄셈을 할 수 있다', '나머지정리를 이용하여 다항식을 일차식으로 나누었을 때의 나머지를 구할 수 있다' 등과 같이 학생들이 달성해야 할 성취기준을 명확히 리스트업한다.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이후 교사들은 이 '최소 능력자'가 실제 출제된 시험 문항 각각에 대해 정답을 맞힐 수 있는 확률(예상 정답률)을 과학적으로 추정하여 이를 점수로 환산한다.</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즉, 상대평가와 같이 타인과의 비교를 통해 등급을 나누거나 단순 점수만으로 절대평가를 하는 것과는 차원이 다르게, 설정한 성취기준에 비추어 개인이 무엇을 알고 있고 할 수 있는가를 평가 문항의 난이도와 직접 연동시켜 측정하는 가장 진보된 형태의 평가 방식이라 할 수 있다.</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구분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고정분할 방식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추정분할 방식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기준점 설정 주체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교육 당국 (국가 일괄 설정)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단위 학교 교과협의회 및 학업성적관리위원회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난이도 반영 여부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시험의 실제 난이도 반영 불가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시험 난이도 및 문항 특성 유연하게 반영 가능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평가의 초점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획득한 원점수의 기계적 분류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성취기준 도달 정도와 문항의 실질적 난이도 일치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제도 운영의 한계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출제 난이도 실패 시 심각한 성적 왜곡 발생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전문성 부족 시 분할점수의 임의성 증대 위험 존재</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3. 고등학교에서 추정분할 방식을 필수적으로 도입해야 하는 상황과 이유</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고등학교는 중학교와 달리 학생의 학업 성취 결과가 대학 입학 전형에 직결되는 막대한 중량감을 지닌 기관이다.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이러한 특수한 상황 속에서 고정분할 대신 추정분할 방식을 도입하고 정착시켜야 하는 이유는 단순히 평가 기법의 선호를 넘어 공교육의 신뢰성과 직결되는 절박한 필요성에 기인한다.</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시험 난이도 변동성의 체계적 통제 및 평가 타당성 확보</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가장 직접적인 이유는 정기고사(지필평가)의 난이도 변동성을 통제하여 학생들의 학업 성취도를 타당하게 측정하기 위함이다. 학교 현장에서 여러 명의 교사가 공동으로 출제하는 시험은 아무리 정교한 이원목적분류표를 작성하더라도 당해 연도 학생 집단의 수준이나 출제자의 주관적 판단에 따라 실제 난이도가 크게 요동칠 수밖에 없다.</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고정분할을 유지한 상태에서 시험이 까다롭게 출제되면 성취수준 A에 해당하는 학생 비율이 급감하게 되는데, 이는 학생들이 A수준의 학업 역량을 갖추지 못해서가 아니라 단순히 측정 도구(시험)의 척도가 잘못되었기 때문이다. 추정분할 방식은 평가 시행 전에 교사들이 문항의 난이도를 분석하고 최소 능력자의 예상 정답률을 합산함으로써 이러한 척도의 오류를 보정한다.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문항 분석 결과 전체적인 난이도가 높다면 성취수준 A를 가르는 분할점수를 85점 혹은 83점 등으로 하향 조정하여 실질적인 학업 역량을 갖춘 학생들이 정당한 평가를 받을 수 있도록 구제하는 역할을 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만일 문항 자체에 오류가 발생하여 재시험 등의 절차를 거치거나 분할점수 변동이 불가피할 경우, 학업성적관리위원회의 심의를 통해 변동 여부를 확정하고 이를 학생 및 학부모에게 투명하게 공지함으로써 평가 과정 전반의 객관성과 타당성을 확보할 수 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지필평가와 수행평가의 유기적 통합 및 척도 불일치 해소</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고등학교의 학업성적은 매 학기말 지필평가와 수행평가의 점수를 합산하여 산출되며, 교육정보시스템(NEIS)을 활용하는 것을 원칙으로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현대 교육에서 수행평가의 비중은 지속적으로 확대되고 있으나, 수행평가는 객관식 지필평가와 그 성격과 평가 척도가 본질적으로 다르다. 수행평가는 정답을 고르는 것이 아니라 과정과 결과를 산출하는 활동이므로 단순한 100점 만점 기준의 고정분할점수를 일률적으로 적용하기 어렵다.</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추정분할 체제하에서는 지필평가뿐만 아니라 수행평가에서도 타당한 척도를 마련할 수 있다. 경기도교육청 등 교육 당국의 지침에 따르면 정기시험에서는 목표 성취수준을 고려한 예상 정답률을 입력하고, 수행평가에서는 최소 능력자의 수행 특성을 기준으로 점수 산출 방법을 독립적으로 제시하도록 하고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학기말에 성적을 합산할 때, 지필평가와 수행평가 각각에 대해 거친 분할점수 산출 과정을 바탕으로 최종적인 학기말 종합 분할점수를 산출해 내게 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이러한 다층적이고 통합적인 산출 방식은 서로 다른 두 평가 도구의 척도 불일치를 해소하고 최종 성취도 부여의 신뢰성을 극대화한다.</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교사 전문성 신장 및 학습 지향적 피드백 제공 기반 마련</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추정분할 방식을 운용하는 과정 자체는 교사들의 평가 전문성을 비약적으로 신장시키는 가장 강력한 연수 과정과 다름없다. 과거에는 시험지를 출제하고 정답을 매기는 것으로 평가 업무가 종료되었으나, 추정분할을 위해서는 교과협의회를 구성하여 각 문항이 성취기준의 어느 지점과 맞닿아 있는지 치열하게 토의해야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 과정에서 1차 정기시험의 분석 결과(문항 난이도, 변별도, 정답률, 오답률 등)를 철저히 복기하여 2차 정기시험 출제 시 반드시 반영하게 되며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문항의 타당성을 교사들 스스로 검증하는 문화가 정착된다.</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평가 결과 분석을 통해 도출된 성취수준별 데이터는 학생 개개인의 도달도를 파악하는 강력한 피드백의 원천이 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학생이 어떤 영역에서 성취수준 미달을 보였는지 구체적인 인지적 요소를 파악할 수 있으므로, 단순한 서열화 정보가 아닌 교육 목표 도달도 확인 및 향후 교수·학습 개선을 위한 필수적인 기초 자료로 활용될 수 있는 것이다.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4. 추정분할 산출 절차의 세부 메커니즘과 통계적 접근</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고등학교 현장에서 추정분할점수가 어떠한 절차를 통해 도출되는지를 이해하는 것은 제도의 실효성을 가늠하는 중요한 지표다. 현재 교육정보시스템(NEIS)을 통해 구현되는 추정분할 산출 방식은 기본적으로 앙고프(Angoff) 방식이나 에벨(Ebel) 방식과 같은 전문가 합의 기반의 교육측정학적 방법론을 차용하고 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추정분할 산출 절차는 교사의 개인적 직관이 개입되는 것을 최소화하기 위해 다음과 같이 매우 엄격하고 체계화된 다단계 라운드로 진행된다.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예상 정답률 입력 (1라운드):</w:t>
      </w:r>
      <w:r w:rsidDel="00000000" w:rsidR="00000000" w:rsidRPr="00000000">
        <w:rPr>
          <w:rFonts w:ascii="Google Sans" w:cs="Google Sans" w:eastAsia="Google Sans" w:hAnsi="Google Sans"/>
          <w:color w:val="1f1f1f"/>
          <w:rtl w:val="0"/>
        </w:rPr>
        <w:t xml:space="preserve"> 평가에 참여하는 모든 교과 교사들은 NEIS 시스템에 접속하여, 특정 성취수준(A~E)에 간신히 진입한 '최소 능력자'가 각각의 문항을 맞힐 확률(예상 정답률)을 5% 단위로 정밀하게 판단하여 입력한다.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데이터 저장 및 1차 산출:</w:t>
      </w:r>
      <w:r w:rsidDel="00000000" w:rsidR="00000000" w:rsidRPr="00000000">
        <w:rPr>
          <w:rFonts w:ascii="Google Sans" w:cs="Google Sans" w:eastAsia="Google Sans" w:hAnsi="Google Sans"/>
          <w:color w:val="1f1f1f"/>
          <w:rtl w:val="0"/>
        </w:rPr>
        <w:t xml:space="preserve"> 모든 교사가 입력을 완료하고 저장하면 시스템이 교사별 예상 정답률의 평균을 계산하여 1차 성취수준별 분할점수를 산출한다.</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결과 확인 및 편차 분석:</w:t>
      </w:r>
      <w:r w:rsidDel="00000000" w:rsidR="00000000" w:rsidRPr="00000000">
        <w:rPr>
          <w:rFonts w:ascii="Google Sans" w:cs="Google Sans" w:eastAsia="Google Sans" w:hAnsi="Google Sans"/>
          <w:color w:val="1f1f1f"/>
          <w:rtl w:val="0"/>
        </w:rPr>
        <w:t xml:space="preserve"> 교사들은 [성취수준별 분할점수], [문항 범주별 예상 정답률], [교사별 예상 정답률 입력 정보] 등을 차례로 확인한다.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특정 문항에 대해 교사 간 정답률 추정치의 편차가 지나치게 클 경우, 그 원인에 대해 교과협의회를 열어 심층적으로 토론하고 합의점을 도출한다.</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다중 라운드 진행:</w:t>
      </w:r>
      <w:r w:rsidDel="00000000" w:rsidR="00000000" w:rsidRPr="00000000">
        <w:rPr>
          <w:rFonts w:ascii="Google Sans" w:cs="Google Sans" w:eastAsia="Google Sans" w:hAnsi="Google Sans"/>
          <w:color w:val="1f1f1f"/>
          <w:rtl w:val="0"/>
        </w:rPr>
        <w:t xml:space="preserve"> 1차 라운드에서 드러난 편차와 의견 교환 결과를 바탕으로 다시 [다음 라운드]를 진행한다. 지필평가의 경우 신뢰성을 확보하기 위해 필수적으로 최소 2라운드 이상의 입력 및 조율 과정을 거쳐야 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최종 산출 및 심의:</w:t>
      </w:r>
      <w:r w:rsidDel="00000000" w:rsidR="00000000" w:rsidRPr="00000000">
        <w:rPr>
          <w:rFonts w:ascii="Google Sans" w:cs="Google Sans" w:eastAsia="Google Sans" w:hAnsi="Google Sans"/>
          <w:color w:val="1f1f1f"/>
          <w:rtl w:val="0"/>
        </w:rPr>
        <w:t xml:space="preserve"> 모든 라운드를 마치고 [산출 완료]를 실행하면 시스템에서 최종적인 분할점수 산출 내역을 확정하게 된다. 이후 학업성적관리위원회에 나이스 자동 산출 점수를 보고하여 심의를 거치며, 위원회의 의결이 완료된 후 최종 평가 시행 전에 학생들에게 분할점수 기준을 투명하게 결재 및 공지한다.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수학적 모델링 측면에서 특정 성취수준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대한 분할점수 </w:t>
      </w:r>
      <w:r w:rsidDel="00000000" w:rsidR="00000000" w:rsidRPr="00000000">
        <w:rPr>
          <w:rFonts w:ascii="Google Sans" w:cs="Google Sans" w:eastAsia="Google Sans" w:hAnsi="Google Sans"/>
          <w:color w:val="1f1f1f"/>
        </w:rPr>
        <w:drawing>
          <wp:inline distB="19050" distT="19050" distL="19050" distR="19050">
            <wp:extent cx="212228" cy="23152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2228" cy="231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는 전체 문항 수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대하여 각 문항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대해 전문가 집단이 합의한 예상 정답률 $p_{ik}$를 모두 합산하여 도출된다.</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953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52953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과학적이고 통계적인 합의 과정은 교사 단독의 주관적 편향을 구조적으로 차단하고, 집단 지성을 통해 평가 척도의 신뢰도를 극한으로 끌어올리는 메커니즘을 제공한다.</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5. 추정분할 방식의 명암: 장점과 현실적 단점 분석</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추정분할 방식은 교육측정학적으로 가장 진보된 이상향을 제시하지만, 현실의 고등학교 교실이라는 복잡한 생태계 내부에서는 다양한 장점과 극복하기 힘든 단점들을 동시에 파생시키고 있다.</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추정분할 방식의 내재적 장점</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앞서 언급한 바와 같이 </w:t>
      </w:r>
      <w:r w:rsidDel="00000000" w:rsidR="00000000" w:rsidRPr="00000000">
        <w:rPr>
          <w:rFonts w:ascii="Google Sans" w:cs="Google Sans" w:eastAsia="Google Sans" w:hAnsi="Google Sans"/>
          <w:b w:val="1"/>
          <w:bCs w:val="1"/>
          <w:color w:val="1f1f1f"/>
          <w:rtl w:val="0"/>
        </w:rPr>
        <w:t xml:space="preserve">평가의 타당성과 객관성의 극대화</w:t>
      </w:r>
      <w:r w:rsidDel="00000000" w:rsidR="00000000" w:rsidRPr="00000000">
        <w:rPr>
          <w:rFonts w:ascii="Google Sans" w:cs="Google Sans" w:eastAsia="Google Sans" w:hAnsi="Google Sans"/>
          <w:color w:val="1f1f1f"/>
          <w:rtl w:val="0"/>
        </w:rPr>
        <w:t xml:space="preserve">이다. 채점 및 성적 산출 과정에서 타당성과 객관성을 확보하는 것은 공교육의 생명이다.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고정분할 하에서는 평가 문항의 구조적 한계가 곧 학생 개인의 성취 부족으로 왜곡되지만, 추정분할은 척도를 유연하게 조율함으로써 학생이 실제로 발현한 교육과정 내 역량만을 순수하게 분리하여 평정할 수 있게 해 준다.</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w:t>
      </w:r>
      <w:r w:rsidDel="00000000" w:rsidR="00000000" w:rsidRPr="00000000">
        <w:rPr>
          <w:rFonts w:ascii="Google Sans" w:cs="Google Sans" w:eastAsia="Google Sans" w:hAnsi="Google Sans"/>
          <w:b w:val="1"/>
          <w:bCs w:val="1"/>
          <w:color w:val="1f1f1f"/>
          <w:rtl w:val="0"/>
        </w:rPr>
        <w:t xml:space="preserve">성적 부풀리기 현상의 구조적 억제 및 정보공시의 신뢰성 향상</w:t>
      </w:r>
      <w:r w:rsidDel="00000000" w:rsidR="00000000" w:rsidRPr="00000000">
        <w:rPr>
          <w:rFonts w:ascii="Google Sans" w:cs="Google Sans" w:eastAsia="Google Sans" w:hAnsi="Google Sans"/>
          <w:color w:val="1f1f1f"/>
          <w:rtl w:val="0"/>
        </w:rPr>
        <w:t xml:space="preserve">이다. 교육 당국은 성적 과대평가(부풀리기)를 방지하기 위해 각 학교가 나이스의 통계 메뉴를 활용하여 성취도별 분포비율(특히 A등급 비율)을 철저히 분석하도록 지침을 내리고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신동원 전 교장이 지적한 바와 같이, 현재 고등학교 평가는 석차 9등급제와 일정 부분 병행하는 과도기적 측면이 있어 성취평가제라고 해서 무작정 시험을 쉽게 출제할 수는 없는 환경이다.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여기에 추정분할을 통한 정밀한 난이도 조절이 결합되면, 기형적으로 A등급이 폭증하는 사태를 사전에 예방할 수 있으며 단위 학교가 공시하는 성적 데이터의 대외적 신뢰성이 대폭 상승한다.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w:t>
      </w:r>
      <w:r w:rsidDel="00000000" w:rsidR="00000000" w:rsidRPr="00000000">
        <w:rPr>
          <w:rFonts w:ascii="Google Sans" w:cs="Google Sans" w:eastAsia="Google Sans" w:hAnsi="Google Sans"/>
          <w:b w:val="1"/>
          <w:bCs w:val="1"/>
          <w:color w:val="1f1f1f"/>
          <w:rtl w:val="0"/>
        </w:rPr>
        <w:t xml:space="preserve">동료 교사 간 협력적 평가 문화의 정착</w:t>
      </w:r>
      <w:r w:rsidDel="00000000" w:rsidR="00000000" w:rsidRPr="00000000">
        <w:rPr>
          <w:rFonts w:ascii="Google Sans" w:cs="Google Sans" w:eastAsia="Google Sans" w:hAnsi="Google Sans"/>
          <w:color w:val="1f1f1f"/>
          <w:rtl w:val="0"/>
        </w:rPr>
        <w:t xml:space="preserve">이다. 추정분할 산출을 위한 다단계 라운드와 학업성적관리위원회의 심의 절차는 교사 개인이 밀실에서 출제하고 채점하던 관행을 타파한다. 교사들은 교과 교육과정에 대한 전문성을 바탕으로 동료 교사들과 자유롭게 소통하고 성찰적 토의를 거듭하게 되며, 이는 결과적으로 단위 학교 전체의 평가 역량을 상향 평준화하는 선순환을 창출한다.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추정분할 방식의 현실적 단점 및 한계</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w:t>
      </w:r>
      <w:r w:rsidDel="00000000" w:rsidR="00000000" w:rsidRPr="00000000">
        <w:rPr>
          <w:rFonts w:ascii="Google Sans" w:cs="Google Sans" w:eastAsia="Google Sans" w:hAnsi="Google Sans"/>
          <w:b w:val="1"/>
          <w:bCs w:val="1"/>
          <w:color w:val="1f1f1f"/>
          <w:rtl w:val="0"/>
        </w:rPr>
        <w:t xml:space="preserve">절차적 복잡성으로 인한 교사의 극심한 행정적 부담</w:t>
      </w:r>
      <w:r w:rsidDel="00000000" w:rsidR="00000000" w:rsidRPr="00000000">
        <w:rPr>
          <w:rFonts w:ascii="Google Sans" w:cs="Google Sans" w:eastAsia="Google Sans" w:hAnsi="Google Sans"/>
          <w:color w:val="1f1f1f"/>
          <w:rtl w:val="0"/>
        </w:rPr>
        <w:t xml:space="preserve">이다. 매 정기고사는 물론 수행평가까지 성취수준을 설정하고 나이스 시스템에 수차례 예상 정답률을 입력하며 위원회를 개최하는 일련의 작업은 교사들의 시간과 노력을 막대하게 소모한다.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특히 고교학점제 도입 이후 나이스 내 과목별 출결 관리 기능이 신설되어 매 교시마다 출결 마감을 해야 하는 등 전반적인 시스템 활용 업무가 가중된 상황에서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원격 접속의 불편함까지 더해져 교사들의 행정적 피로도가 임계점에 달하고 있다는 현장의 불만이 적지 않다.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w:t>
      </w:r>
      <w:r w:rsidDel="00000000" w:rsidR="00000000" w:rsidRPr="00000000">
        <w:rPr>
          <w:rFonts w:ascii="Google Sans" w:cs="Google Sans" w:eastAsia="Google Sans" w:hAnsi="Google Sans"/>
          <w:b w:val="1"/>
          <w:bCs w:val="1"/>
          <w:color w:val="1f1f1f"/>
          <w:rtl w:val="0"/>
        </w:rPr>
        <w:t xml:space="preserve">단위 학교의 패널 구성 한계와 분할점수의 새로운 임의성 출현</w:t>
      </w:r>
      <w:r w:rsidDel="00000000" w:rsidR="00000000" w:rsidRPr="00000000">
        <w:rPr>
          <w:rFonts w:ascii="Google Sans" w:cs="Google Sans" w:eastAsia="Google Sans" w:hAnsi="Google Sans"/>
          <w:color w:val="1f1f1f"/>
          <w:rtl w:val="0"/>
        </w:rPr>
        <w:t xml:space="preserve">이다. 대규모 표준화 검사(수능, 국가수준 학업성취도 평가 등)의 추정분할은 수십 명의 숙련된 전문가 패널이 장기간 합숙하며 진행한다. 반면 일선 고등학교에서는 특정 교과목을 담당하는 교사가 2~3명에 불과한 경우가 허다하다.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충분한 수의 전문가 집단이 구성되지 못할 경우 통계적 대수의 법칙이 작동하지 않으며, 특정 교사의 주관이나 편견이 최종 분할점수에 과대 대표되는 치명적인 오류가 발생할 수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특히 경험이 부족한 신규 교사들의 경우 문항 난이도 추정에 실패하여 시행착오를 겪을 확률이 높으며, 이는 등급별 학생 비율이 애초 의도와 전혀 다른 기형적인 형태로 산출되는 부작용을 낳을 수 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w:t>
      </w:r>
      <w:r w:rsidDel="00000000" w:rsidR="00000000" w:rsidRPr="00000000">
        <w:rPr>
          <w:rFonts w:ascii="Google Sans" w:cs="Google Sans" w:eastAsia="Google Sans" w:hAnsi="Google Sans"/>
          <w:b w:val="1"/>
          <w:bCs w:val="1"/>
          <w:color w:val="1f1f1f"/>
          <w:rtl w:val="0"/>
        </w:rPr>
        <w:t xml:space="preserve">전략적 점수 조작에 대한 의구심 통제 불가</w:t>
      </w:r>
      <w:r w:rsidDel="00000000" w:rsidR="00000000" w:rsidRPr="00000000">
        <w:rPr>
          <w:rFonts w:ascii="Google Sans" w:cs="Google Sans" w:eastAsia="Google Sans" w:hAnsi="Google Sans"/>
          <w:color w:val="1f1f1f"/>
          <w:rtl w:val="0"/>
        </w:rPr>
        <w:t xml:space="preserve">이다. 추정분할이 학교 내부의 자율에 맡겨져 있다 보니, 대학 입시 실적을 올리기 위해 교사들이 암묵적으로 공모하여 성취수준 A를 받기 위한 분할점수를 인위적으로 대폭 낮추어(예: 70점으로 설정) 더 많은 학생이 A를 받도록 조작할 수 있다는 이른바 '합법적 성적 부풀리기'의 유혹이 존재한다. 이는 분할점수의 임의성을 극복하고자 도입된 제도가 교사의 전문성 결여나 도덕적 해이와 만났을 때 오히려 시스템의 맹점으로 작용할 수 있음을 경고하는 대목이다.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6. 2025학년도 고교학점제 전면 도입 하에서 추정분할 방식의 전략적 중요성 및 의미</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2025학년도는 대한민국 교육의 거대한 실험장이다. 전체 1학년 학생들을 대상으로 시작되는 고교학점제는 학생의 수업 선택권을 보장하는 동시에, 성취하지 못한 학생에 대한 학교의 책임을 묻는 강력한 제도를 수반한다. 이 생태계 속에서 성취평가 추정분할 방식은 제도의 붕괴를 막고 연착륙을 견인하는 핵심 기어로 작동하게 된다.</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미이수(I) 제도의 충격 완화 및 부당한 학점 탈락 방지</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고교학점제 운영의 핵심은 이수 인정 기준의 이원화에 있다. 2025학년도부터는 이전과 달리 수업일수의 2/3 이상 출석이라는 기본 요건에 더하여, </w:t>
      </w:r>
      <w:r w:rsidDel="00000000" w:rsidR="00000000" w:rsidRPr="00000000">
        <w:rPr>
          <w:rFonts w:ascii="Google Sans" w:cs="Google Sans" w:eastAsia="Google Sans" w:hAnsi="Google Sans"/>
          <w:b w:val="1"/>
          <w:bCs w:val="1"/>
          <w:color w:val="1f1f1f"/>
          <w:rtl w:val="0"/>
        </w:rPr>
        <w:t xml:space="preserve">학업성취율 40% 이상</w:t>
      </w:r>
      <w:r w:rsidDel="00000000" w:rsidR="00000000" w:rsidRPr="00000000">
        <w:rPr>
          <w:rFonts w:ascii="Google Sans" w:cs="Google Sans" w:eastAsia="Google Sans" w:hAnsi="Google Sans"/>
          <w:color w:val="1f1f1f"/>
          <w:rtl w:val="0"/>
        </w:rPr>
        <w:t xml:space="preserve">을 달성해야만 학점을 취득할 수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학업성취율 40% 미만은 평정 단계 'I(Incomplete, 미이수)'에 해당하며, 이 영역에 진입한 학생은 정규 학점을 부여받지 못하고 의무적인 보충지도를 감수해야 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절대적인 40%의 장벽 앞에서 고정분할 방식을 기계적으로 적용한다고 가정해 보자. 만약 해당 학기 중간고사와 기말고사 문항이 이례적으로 매우 높은 난이도로 출제되었다면, 평소 기초 학력을 충분히 갖춘 다수의 학생들조차 원점수 40점을 넘기지 못해 대규모로 미이수(I) 낙인을 찍히게 될 것이다. 이는 전적으로 평가 도구의 실패(교사의 난이도 조절 실패)임에도 불구하고 그 혹독한 대가는 학생의 학점 미취득이라는 치명적인 결과로 전가된다.</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추정분할 방식을 가동하면 이러한 참사를 구조적으로 방지할 수 있다. 교과협의회는 난이도 높은 문항을 분석하여, "우리 교육과정이 요구하는 최소 성취수준(40% 역량)을 갖춘 학생이라면 이번 시험에서는 원점수 30점만 받아도 충분히 그 역량을 입증한 것이다"라고 판단할 수 있다. 이에 따라 학업성적관리위원회의 심의를 거쳐 성취도 E(40~60%)의 하한선이 되는 추정분할점수를 30점으로 하향 공지한다면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부당하게 학점을 잃을 뻔했던 학생들을 공정하게 구제할 수 있다. 추정분할 방식은 이처럼 제도의 경직성이 학생의 미래를 파괴하는 것을 막아주는 결정적인 안전장치, 즉 고교학점제의 완충 지대 역할을 수행한다.</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최소 성취수준 보장지도 운영의 실질적 지표 제공</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고교학점제 하에서 미이수가 예상되거나 미도달한 학생들을 방치하는 것은 학교의 직무 유기로 간주된다. 학교는 미달 학생들을 위해 온라인 콘텐츠, 과제 부여, 정서 지원 프로그램 등을 연계하여 방과후 보충지도나 추가 학습을 운영해야만 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1학년의 경우 학기 초 기초학력 진단평가와 수업 중 간단한 진단평가를 활용하여 선제적으로 대상자를 파악하고 미도달을 예방한다.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추정분할을 도입하여 매 시험마다 각 문항에 대한 '최소 능력자의 예상 정답률'을 철저히 분석해 둔 교사들은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단순히 점수가 낮은 학생들을 모아놓고 막연히 진도를 다시 나가는 것이 아니라 데이터에 기반한 정밀한 타겟 보충 지도를 수행할 수 있다. 특정 범주의 문항에서 전반적으로 정답률이 붕괴되었다면 보충지도 콘텐츠를 해당 영역에 집중적으로 편성할 수 있으며, 이수 기준 미도달 시 추가학습 등을 이수하면 학점 취득을 인정해 주는 과정에서도 명확한 학업적 준거를 제시할 수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즉, 추정분할점수 산출 과정에서 축적된 평가 분석 데이터가 고교학점제의 핵심인 '책임 교육'을 완성하는 네비게이션 역할을 하는 것이다.</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소수 수강 과목 및 심화 교과목의 공정성 및 선택권 보장</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고교학점제는 본질적으로 학생들에게 진로와 적성에 따른 다양한 과목 선택권을 부여하는 데 방점이 찍혀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이에 따라 과거처럼 전교생이 동일한 과목을 듣는 체제에서 벗어나 수강 인원이 10명 안팎인 소수 선택 과목이나, 난이도가 극도로 높은 심화형 교과목들이 다수 개설된다.</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설문 조사에 따르면 고등학교 현장에서는 교과별, 시도별, 학교 목적 유형별로 성취수준 A와 E의 비율에 막대한 차이가 나타나는 불균형 현상이 존재한다.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만일 고정분할 체제에 머물러 있다면, 학생들은 심화 과목을 선택할 경우 90점이나 80점이라는 절대 점수를 넘기지 못해 불리한 성적표를 받거나 아예 미이수 위기에 처할 것을 두려워하여 자신의 적성과 상관없이 무조건 '점수 따기 쉬운 일반 과목'으로 몰려가는 기현상이 벌어질 것이다.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추정분할 방식은 교과 특성과 평가 문항의 난이도, 그리고 수강생 집단의 특수성을 개별적으로 반영할 수 있는 탁월한 유연성을 제공한다.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학급별 평균을 단순히 산술적으로 비교하는 것이 아니라 수강생 집단(강의실별)의 특성을 고려한 분석을 통해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난이도가 높은 과목일지라도 교사가 문항의 수준에 맞춰 합리적으로 A등급 진입 문턱이나 최소 이수 기준(분할점수)을 낮추어 줄 수 있다. 결과적으로 추정분할 방식은 학생이 점수에 대한 공포 없이 자신의 진로와 적성을 온전히 탐색하도록 독려함으로써, 고교학점제의 설립 취지를 현장에서 실현 가능케 하는 가장 중추적인 평가 방법론이라 할 수 있다.</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대입 전형의 신뢰성 획득과 대학 측 평가 방식의 조응</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고교학점제가 고등학교 안에서의 혁신에 머물지 않고 생명력을 얻기 위해서는 그 최종 산출물인 성취평가 결과가 대학 입학 전형에서 합리적이고 타당하게 수용되어야 한다. 현재 수시모집 학생부교과전형 및 종합전형을 운영하는 주요 대학들은 교과학습발달상황을 평가할 때 단순한 성취도(A~E) 기호만을 맹신하지 않는다.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대학은 고교가 제출한 원점수, 과목 평균, 성취도별 분포비율, 수강자 수 등을 복합적인 환산식에 대입하여 해당 고등학교가 성적을 부풀렸는지, 엄격한 잣대로 평가했는지를 입체적으로 역추적한다.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대학수학능력시험이 지난 20년간 시험 체제와 성적 통지 방식의 변화 속에서도 '대학에서 수학할 수 있는 능력을 재는 시험'이라는 고유의 공신력과 척도를 유지해 온 것처럼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단위 학교의 성취평가 역시 그 자체로 타당성과 변별력을 증명해야 한다. 만일 모든 고등학교가 편의성을 이유로 고정분할 방식을 채택한 뒤, 대학을 잘 보내기 위해 고의로 시험 문제를 극도로 쉽게 출제하여 전교생의 80%에게 성취도 A를 양산한다면 대학 측의 환산 시스템은 해당 학교의 A등급을 무가치한 것으로 평가절하할 것이다.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추정분할 방식은 대규모 전문가 패널의 부재라는 한계에도 불구하고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학교 내 학업성적관리위원회의 엄중한 심의 절차와 교과협의회의 다중 라운드 통계 기법(예상 정답률 도출)을 통과했다는 절차적 정당성을 담보한다.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교육 당국이 요구하는 성적 관리 지침에 따라 동료 교사 간 협력을 통해 분할점수를 도출하고, E등급 비율의 급변 여부나 특정 성취수준 편중 현상을 나이스 통계 메뉴(정기시험 도수분포표, 구간비교표 등)를 통해 상시적으로 모니터링하며 투명하게 공시하는 일련의 행위는 그 자체로 강력한 대외적 공신력으로 치환된다.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이러한 고도의 평가 자정 능력이 고등학교에 정착될 때 비로소 대학 입시에서 변동 분할점수제는 임의성이라는 오명을 벗고 객관적 척도로서의 자격을 인정받을 수 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7. 결론 및 향후 교육 정책적 지향점</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2025학년도는 대한민국 공교육이 서열화의 질곡에서 벗어나 학생 맞춤형 성취평가 체제인 고교학점제로 완전히 이행하는 역사적 전환점이다.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 거대한 제도적 실험의 성패는 수많은 요소에 의해 좌우되겠지만, 그 최전선에 놓여 있는 가장 정밀한 저울이 바로 평가 결과를 평정하는 '분할점수 산출 방식'이다. 본 보고서에서 심층적으로 분석한 바와 같이, 과거의 기계적이고 획일적인 고정분할 방식은 평가 도구의 난이도 변동과 학생의 실질적 역량을 유리시키는 치명적인 결함을 안고 있으며, 절대평가 제도의 형해화를 초래할 위험이 농후하다.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이에 반해 추정분할(단위 학교 산출 분할점수) 방식은 문항별 최소 능력자의 예상 정답률을 합산하는 통계적이고 합리적인 과정을 통해 성취평가제의 본령인 타당도와 공정성을 극대화한다.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특히 고교학점제 하에서 절대적인 권력을 쥐게 된 '학업성취율 40%'라는 미이수(I) 경계선을 판별함에 있어, 평가 난이도 조절 실패로 인해 선량한 학생이 억울하게 학점을 잃고 졸업을 위협받는 사태를 미연에 방지하는 핵심적인 안전판 역할을 수행한다.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또한 다양한 선택 과목과 심화 과목의 특수성을 유연하게 반영하여 학생들의 과감한 과목 선택을 유도하고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그로 인해 축적된 데이터는 최소 성취수준 보장지도의 타겟팅을 정밀하게 만들어 책임 교육의 이념을 현장에 안착시킨다.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다만 추정분할 방식이 완전무결한 만능열쇠는 아니다. 소수의 교사 집단이 짊어져야 하는 막대한 행정적 업무 부담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경험 부족과 전문성 부재로 인해 파생될 수 있는 분할점수의 임의성 및 자의적 왜곡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그리고 대입 성과를 위한 전략적 성적 부풀리기의 유혹 등은 반드시 통제되고 극복되어야 할 중대한 위험 요소들이다.</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따라서 제도의 성공적인 정착을 위해서는 몇 가지 거시적인 정책적 보완이 시급하다. 첫째, 교육부 및 시도교육청 차원에서 교사들이 앙고프/에벨 방식 등 분할점수 추정 메커니즘과 '최소 능력자의 수행 특성'을 직관적으로 이해하고 실습할 수 있도록 현장 밀착형 집중 연수 및 성취평가 지원단 운영을 대폭 확대해야 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둘째, 나이스(NEIS) 시스템의 기능 고도화와 모바일 인터페이스 접근성 향상을 통해 교사들이 예상 정답률 입력부터 학업성적관리위원회 심의 및 공지에 이르는 행정 절차를 수행함에 있어 겪는 피로도를 혁신적으로 경감시켜야 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셋째, 학교 내부적으로 교과협의회가 단순한 행정 처리 기구를 넘어 치열한 평가 담론을 생성하는 실질적인 평가 전문 학습 공동체로 진화할 수 있도록 민주적이고 협력적인 학교 문화를 구축하는 일이 선행되어야 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요컨대, 고등학교 성취평가에서 추정분할 방식의 채택은 선택의 문제가 아니라 고교학점제의 근간을 수호하고 평가의 본질적 정의를 실현하기 위한 당위적 명령이다. 제도의 기술적 한계에 대한 지속적인 보완과 교사 집단의 고도화된 전문성이 결합될 때, 대한민국 고등학교 교실은 비로소 성적 경쟁의 투기장이 아닌, 학생 개개인의 고유한 성취와 성장을 과학적이고 따뜻하게 기록하는 진정한 교육의 전당으로 거듭날 수 있을 것이다.</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고등학교 성취평가 , 이렇게 실천해요 - 경기도교육청, 4월 25,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https://www.goe.go.kr/resource/old/BBSMSTR_000000030136/BBS_202502131117559670.pdf</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Ⅰ - 고교학점제 및 최소 성취수준 보장지도 운영 개요, 4월 25,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https://www.gne.go.kr/component/file/ND_fileDownload.do?q_fileSn=181532870&amp;q_fileId=774c0f9e-812a-479d-bfcf-89198c1e98d6</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고교학점제 전면 시행에 따른 「최소 성취수준 보장지도」 업무 담당자 연수 - YouTube, 4월 25,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https://www.youtube.com/watch?v=wVM3oFCkS2U</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고등학교 학업성적관리 시행지침 - 경기도교육청, 4월 25,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https://www.goe.go.kr/resource/old/BBSMSTR_000000030136/BBS_202502171157109041.pdf</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2025학년도 고교학점제 및 최소 성취수준 보장지도 운영 자료 | PDF, 4월 25,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https://www.scribd.com/document/834402918/2025%ED%95%99%EB%85%84%EB%8F%84-%EA%B3%A0%EA%B5%90%ED%95%99%EC%A0%90%EC%A0%9C-%EB%B0%8F-%EC%B5%9C%EC%86%8C-%EC%84%B1%EC%B7%A8%EC%88%98%EC%A4%80-%EB%B3%B4%EC%9E%A5%EC%A7%80%EB%8F%84-%EC%9A%B4%EC%98%81-%EC%9E%90%EB%A3%8C</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성취평가제 고정 분할 VS 단위 학교 분할 - 내일교육, 4월 25, 2026에 액세스, </w:t>
      </w:r>
      <w:hyperlink r:id="rId16">
        <w:r w:rsidDel="00000000" w:rsidR="00000000" w:rsidRPr="00000000">
          <w:rPr>
            <w:rFonts w:ascii="Google Sans" w:cs="Google Sans" w:eastAsia="Google Sans" w:hAnsi="Google Sans"/>
            <w:color w:val="0000ee"/>
            <w:sz w:val="24"/>
            <w:szCs w:val="24"/>
            <w:u w:val="single"/>
            <w:rtl w:val="0"/>
          </w:rPr>
          <w:t xml:space="preserve">http://file.naeiledu.co.kr/uploadfile/20230227/153641_053%E1%84%83%E1%85%A6%E1%84%8B%E1%85%B5%E1%84%90%E1%85%A5%E1%84%85%E1%85%A9%E1%84%87%E1%85%A9%E1%84%82%E1%85%B3%E1%86%AB%E1%84%8B%E1%85%B5%E1%86%B8%E1%84%89%E1%85%B5%E1%84%80%E1%85%B5%E1%84%89%E1%85%A1_ok_m.pdf</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'고등학교 성취평가 추정분할점수 이렇게 산출해요!'안내서 개발 보급 - 경인자치신문, 4월 25, 2026에 액세스, </w:t>
      </w:r>
      <w:hyperlink r:id="rId17">
        <w:r w:rsidDel="00000000" w:rsidR="00000000" w:rsidRPr="00000000">
          <w:rPr>
            <w:rFonts w:ascii="Google Sans" w:cs="Google Sans" w:eastAsia="Google Sans" w:hAnsi="Google Sans"/>
            <w:color w:val="0000ee"/>
            <w:sz w:val="24"/>
            <w:szCs w:val="24"/>
            <w:u w:val="single"/>
            <w:rtl w:val="0"/>
          </w:rPr>
          <w:t xml:space="preserve">http://www.ggjnews.co.kr/front/news/view.do?articleId=ARTICLE_00127022</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학생의 학업성취도 평가 정책의 현실과 미래 - 교육을바꾸는사람들, 4월 25, 2026에 액세스, </w:t>
      </w:r>
      <w:hyperlink r:id="rId18">
        <w:r w:rsidDel="00000000" w:rsidR="00000000" w:rsidRPr="00000000">
          <w:rPr>
            <w:rFonts w:ascii="Google Sans" w:cs="Google Sans" w:eastAsia="Google Sans" w:hAnsi="Google Sans"/>
            <w:color w:val="0000ee"/>
            <w:sz w:val="24"/>
            <w:szCs w:val="24"/>
            <w:u w:val="single"/>
            <w:rtl w:val="0"/>
          </w:rPr>
          <w:t xml:space="preserve">https://21erick.org/wp-content/uploads/2020/05/%ED%95%99%EC%83%9D%EC%9D%98-%ED%95%99%EC%97%85%EC%84%B1%EC%B7%A8%EB%8F%84-%ED%8F%89%EA%B0%80-%EC%A0%95%EC%B1%85%EC%9D%98-%ED%98%84%EC%8B%A4%EA%B3%BC-%EB%AF%B8%EB%9E%98-2014.pdf</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중등 학생평가 및 학업성적관리 이해하기 - 경기도교육청, 4월 25,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https://www.goe.go.kr/resource/goe/na/bbs_2675/2026/02/58bdfa90-f02e-41dc-b6a5-f03a65f81e61.pdf</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 개정 교육과정에 따른 최소 성취수준 보장지도 자료, 4월 25,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https://www.goe.go.kr/resource/old/BBSMSTR_000000030224/BBS_202503140951129581.pdf</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대학입학전형 Q&amp;A Guide, 4월 25,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https://www.scribd.com/document/715137860/240215-2025%ED%95%99%EB%85%84%EB%8F%84-%EC%A7%84%ED%95%99-%EB%AC%B4%EC%97%87%EC%9D%B4%EB%93%A0-%EB%AC%BC%EC%96%B4%EB%B3%B4%EC%84%B8%EC%9A%94-%EC%B1%85%EC%9E%90-%ED%8E%B8%EC%A7%91%EB%B3%B8-%EC%B5%9C%EC%A2%85%EC%9D%B8%EC%87%84</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성취수준 설정 및 분할점수 산출, 4월 25, 2026에 액세스, </w:t>
      </w:r>
      <w:hyperlink r:id="rId22">
        <w:r w:rsidDel="00000000" w:rsidR="00000000" w:rsidRPr="00000000">
          <w:rPr>
            <w:rFonts w:ascii="Google Sans" w:cs="Google Sans" w:eastAsia="Google Sans" w:hAnsi="Google Sans"/>
            <w:color w:val="0000ee"/>
            <w:sz w:val="24"/>
            <w:szCs w:val="24"/>
            <w:u w:val="single"/>
            <w:rtl w:val="0"/>
          </w:rPr>
          <w:t xml:space="preserve">http://kocw-n.xcache.kinxcdn.com/data/keris/2023/keris0907/04.pdf</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최소 성취수준 보장 지도 학교별 사례Ⅲ - 경북일고등학교, 4월 25, 2026에 액세스, </w:t>
      </w:r>
      <w:hyperlink r:id="rId23">
        <w:r w:rsidDel="00000000" w:rsidR="00000000" w:rsidRPr="00000000">
          <w:rPr>
            <w:rFonts w:ascii="Google Sans" w:cs="Google Sans" w:eastAsia="Google Sans" w:hAnsi="Google Sans"/>
            <w:color w:val="0000ee"/>
            <w:sz w:val="24"/>
            <w:szCs w:val="24"/>
            <w:u w:val="single"/>
            <w:rtl w:val="0"/>
          </w:rPr>
          <w:t xml:space="preserve">http://kocw-n.xcache.kinxcdn.com/data/keris/2023/keris0512/11.pdf</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고교학점제 도입에 따른 학생평가의 방향, 4월 25,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https://www.gne.go.kr/component/file/ND_fileDownload.do?q_fileSn=181225496&amp;q_fileId=1577464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e.go.kr/resource/old/BBSMSTR_000000030224/BBS_202503140951129581.pdf" TargetMode="External"/><Relationship Id="rId11" Type="http://schemas.openxmlformats.org/officeDocument/2006/relationships/hyperlink" Target="https://www.goe.go.kr/resource/old/BBSMSTR_000000030136/BBS_202502131117559670.pdf" TargetMode="External"/><Relationship Id="rId22" Type="http://schemas.openxmlformats.org/officeDocument/2006/relationships/hyperlink" Target="http://kocw-n.xcache.kinxcdn.com/data/keris/2023/keris0907/04.pdf" TargetMode="External"/><Relationship Id="rId10" Type="http://schemas.openxmlformats.org/officeDocument/2006/relationships/image" Target="media/image4.png"/><Relationship Id="rId21" Type="http://schemas.openxmlformats.org/officeDocument/2006/relationships/hyperlink" Target="https://www.scribd.com/document/715137860/240215-2025%ED%95%99%EB%85%84%EB%8F%84-%EC%A7%84%ED%95%99-%EB%AC%B4%EC%97%87%EC%9D%B4%EB%93%A0-%EB%AC%BC%EC%96%B4%EB%B3%B4%EC%84%B8%EC%9A%94-%EC%B1%85%EC%9E%90-%ED%8E%B8%EC%A7%91%EB%B3%B8-%EC%B5%9C%EC%A2%85%EC%9D%B8%EC%87%84" TargetMode="External"/><Relationship Id="rId13" Type="http://schemas.openxmlformats.org/officeDocument/2006/relationships/hyperlink" Target="https://www.youtube.com/watch?v=wVM3oFCkS2U" TargetMode="External"/><Relationship Id="rId24" Type="http://schemas.openxmlformats.org/officeDocument/2006/relationships/hyperlink" Target="https://www.gne.go.kr/component/file/ND_fileDownload.do?q_fileSn=181225496&amp;q_fileId=1577464" TargetMode="External"/><Relationship Id="rId12" Type="http://schemas.openxmlformats.org/officeDocument/2006/relationships/hyperlink" Target="https://www.gne.go.kr/component/file/ND_fileDownload.do?q_fileSn=181532870&amp;q_fileId=774c0f9e-812a-479d-bfcf-89198c1e98d6" TargetMode="External"/><Relationship Id="rId23" Type="http://schemas.openxmlformats.org/officeDocument/2006/relationships/hyperlink" Target="http://kocw-n.xcache.kinxcdn.com/data/keris/2023/keris0512/1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scribd.com/document/834402918/2025%ED%95%99%EB%85%84%EB%8F%84-%EA%B3%A0%EA%B5%90%ED%95%99%EC%A0%90%EC%A0%9C-%EB%B0%8F-%EC%B5%9C%EC%86%8C-%EC%84%B1%EC%B7%A8%EC%88%98%EC%A4%80-%EB%B3%B4%EC%9E%A5%EC%A7%80%EB%8F%84-%EC%9A%B4%EC%98%81-%EC%9E%90%EB%A3%8C" TargetMode="External"/><Relationship Id="rId14" Type="http://schemas.openxmlformats.org/officeDocument/2006/relationships/hyperlink" Target="https://www.goe.go.kr/resource/old/BBSMSTR_000000030136/BBS_202502171157109041.pdf" TargetMode="External"/><Relationship Id="rId17" Type="http://schemas.openxmlformats.org/officeDocument/2006/relationships/hyperlink" Target="http://www.ggjnews.co.kr/front/news/view.do?articleId=ARTICLE_00127022" TargetMode="External"/><Relationship Id="rId16" Type="http://schemas.openxmlformats.org/officeDocument/2006/relationships/hyperlink" Target="http://file.naeiledu.co.kr/uploadfile/20230227/153641_053%E1%84%83%E1%85%A6%E1%84%8B%E1%85%B5%E1%84%90%E1%85%A5%E1%84%85%E1%85%A9%E1%84%87%E1%85%A9%E1%84%82%E1%85%B3%E1%86%AB%E1%84%8B%E1%85%B5%E1%86%B8%E1%84%89%E1%85%B5%E1%84%80%E1%85%B5%E1%84%89%E1%85%A1_ok_m.pdf" TargetMode="External"/><Relationship Id="rId5" Type="http://schemas.openxmlformats.org/officeDocument/2006/relationships/styles" Target="styles.xml"/><Relationship Id="rId19" Type="http://schemas.openxmlformats.org/officeDocument/2006/relationships/hyperlink" Target="https://www.goe.go.kr/resource/goe/na/bbs_2675/2026/02/58bdfa90-f02e-41dc-b6a5-f03a65f81e61.pdf" TargetMode="External"/><Relationship Id="rId6" Type="http://schemas.openxmlformats.org/officeDocument/2006/relationships/image" Target="media/image5.png"/><Relationship Id="rId18" Type="http://schemas.openxmlformats.org/officeDocument/2006/relationships/hyperlink" Target="https://21erick.org/wp-content/uploads/2020/05/%ED%95%99%EC%83%9D%EC%9D%98-%ED%95%99%EC%97%85%EC%84%B1%EC%B7%A8%EB%8F%84-%ED%8F%89%EA%B0%80-%EC%A0%95%EC%B1%85%EC%9D%98-%ED%98%84%EC%8B%A4%EA%B3%BC-%EB%AF%B8%EB%9E%98-2014.pdf"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