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rFonts w:ascii="함초롬바탕" w:eastAsia="함초롬바탕" w:hAnsi="함초롬바탕"/>
          <w:b/>
          <w:sz w:val="24"/>
        </w:rPr>
        <w:t>2026학년도 1학기 한국사1 기말수행평가</w:t>
      </w:r>
    </w:p>
    <w:p>
      <w:pPr>
        <w:jc w:val="center"/>
      </w:pPr>
      <w:r>
        <w:rPr>
          <w:rFonts w:ascii="함초롬바탕" w:eastAsia="함초롬바탕" w:hAnsi="함초롬바탕"/>
          <w:b/>
          <w:sz w:val="26"/>
        </w:rPr>
        <w:t>전신과 우편은 조선의 근대화를 이끌었는가, 통신 주권 침탈의 시작이었는가?</w:t>
      </w:r>
    </w:p>
    <w:p>
      <w:pPr>
        <w:jc w:val="center"/>
      </w:pPr>
      <w:r>
        <w:rPr>
          <w:rFonts w:ascii="함초롬바탕" w:eastAsia="함초롬바탕" w:hAnsi="함초롬바탕"/>
          <w:b w:val="0"/>
          <w:sz w:val="22"/>
        </w:rPr>
        <w:t>팀원: 10405 김지훈, 10403 김강현, 10423 진주율</w:t>
      </w:r>
    </w:p>
    <w:p>
      <w:pPr>
        <w:spacing w:after="60" w:line="276" w:lineRule="auto"/>
      </w:pPr>
      <w:r>
        <w:rPr>
          <w:rFonts w:ascii="함초롬바탕" w:eastAsia="함초롬바탕" w:hAnsi="함초롬바탕"/>
          <w:b w:val="0"/>
          <w:sz w:val="21"/>
        </w:rPr>
        <w:t>김지훈 주도 역할: 김지훈은 이번 탐구에서 주제의 문제의식 설정, 자료 선별, 인용문 의미 해석, 6번 종합 결론 정리를 주도하였다. 특히 통신 기술을 단순한 문물 수용이 아니라 조선의 근대 국가 형성 및 통신 주권 문제로 해석하는 방향을 제안하였다. 팀원들은 우정총국·전신망·일본의 통신기관 관리권 장악 사례를 나누어 조사하였고, 김지훈은 각 자료가 주제와 어떻게 연결되는지 정리하였다.</w:t>
      </w:r>
    </w:p>
    <w:p>
      <w:pPr>
        <w:jc w:val="center"/>
        <w:spacing w:after="80" w:before="120"/>
      </w:pPr>
      <w:r>
        <w:rPr>
          <w:rFonts w:ascii="함초롬바탕" w:eastAsia="함초롬바탕" w:hAnsi="함초롬바탕"/>
          <w:b/>
          <w:sz w:val="22"/>
        </w:rPr>
        <w:t>[ 서 론 ]</w:t>
      </w:r>
    </w:p>
    <w:p>
      <w:pPr>
        <w:spacing w:after="80" w:before="120"/>
      </w:pPr>
      <w:r>
        <w:rPr>
          <w:rFonts w:ascii="함초롬바탕" w:eastAsia="함초롬바탕" w:hAnsi="함초롬바탕"/>
          <w:b/>
          <w:sz w:val="22"/>
        </w:rPr>
        <w:t>1. 탐구 주제</w:t>
      </w:r>
    </w:p>
    <w:p>
      <w:pPr>
        <w:ind w:firstLine="198"/>
        <w:spacing w:after="60" w:line="276" w:lineRule="auto"/>
      </w:pPr>
      <w:r>
        <w:rPr>
          <w:rFonts w:ascii="함초롬바탕" w:eastAsia="함초롬바탕" w:hAnsi="함초롬바탕"/>
          <w:b w:val="0"/>
          <w:sz w:val="22"/>
        </w:rPr>
        <w:t>개항기 통신 기술의 발달과 조선의 근대화, 그리고 통신 주권의 변화</w:t>
      </w:r>
    </w:p>
    <w:p>
      <w:pPr>
        <w:spacing w:after="80" w:before="120"/>
      </w:pPr>
      <w:r>
        <w:rPr>
          <w:rFonts w:ascii="함초롬바탕" w:eastAsia="함초롬바탕" w:hAnsi="함초롬바탕"/>
          <w:b/>
          <w:sz w:val="22"/>
        </w:rPr>
        <w:t>2. 탐구 주제 선정 동기</w:t>
      </w:r>
    </w:p>
    <w:p>
      <w:pPr>
        <w:ind w:firstLine="198"/>
        <w:spacing w:after="60" w:line="276" w:lineRule="auto"/>
      </w:pPr>
      <w:r>
        <w:rPr>
          <w:rFonts w:ascii="함초롬바탕" w:eastAsia="함초롬바탕" w:hAnsi="함초롬바탕"/>
          <w:b w:val="0"/>
          <w:sz w:val="22"/>
        </w:rPr>
        <w:t>개항기 조선은 서양 문물과 근대 제도를 받아들이며 사회를 변화시키려 하였다. 그중 우편, 전신, 전화와 같은 통신 기술은 사람과 지역을 빠르게 연결하고 국가 운영 방식을 바꾸는 중요한 수단이었다. 통신의 발달은 중앙 정부가 지방과 더 빠르게 소통하고, 외교·행정·군사 정보를 신속하게 전달할 수 있게 했다는 점에서 근대 국가 형성에 중요한 의미를 지닌다.</w:t>
      </w:r>
    </w:p>
    <w:p>
      <w:pPr>
        <w:ind w:firstLine="198"/>
        <w:spacing w:after="60" w:line="276" w:lineRule="auto"/>
      </w:pPr>
      <w:r>
        <w:rPr>
          <w:rFonts w:ascii="함초롬바탕" w:eastAsia="함초롬바탕" w:hAnsi="함초롬바탕"/>
          <w:b w:val="0"/>
          <w:sz w:val="22"/>
        </w:rPr>
        <w:t>그러나 개항기 통신 기술은 긍정적인 근대화의 상징으로만 볼 수 없다. 일본은 러일전쟁을 전후하여 철도와 전신망을 장악하고 이를 군사적 목적과 식민 통치에 활용하였다. 따라서 본 탐구에서는 개항기 통신 기술의 도입과 발달이 조선의 근대화에 어떤 영향을 주었는지, 그리고 그 과정에서 통신 주권이 어떻게 흔들렸는지를 살펴보고자 한다.</w:t>
      </w:r>
    </w:p>
    <w:p>
      <w:pPr>
        <w:spacing w:after="80" w:before="120"/>
      </w:pPr>
      <w:r>
        <w:rPr>
          <w:rFonts w:ascii="함초롬바탕" w:eastAsia="함초롬바탕" w:hAnsi="함초롬바탕"/>
          <w:b/>
          <w:sz w:val="22"/>
        </w:rPr>
        <w:t>3. 교과서 속 탐구 주제</w:t>
      </w:r>
    </w:p>
    <w:p>
      <w:pPr>
        <w:ind w:firstLine="198"/>
        <w:spacing w:after="60" w:line="276" w:lineRule="auto"/>
      </w:pPr>
      <w:r>
        <w:rPr>
          <w:rFonts w:ascii="함초롬바탕" w:eastAsia="함초롬바탕" w:hAnsi="함초롬바탕"/>
          <w:b w:val="0"/>
          <w:sz w:val="22"/>
        </w:rPr>
        <w:t>개항 이후 조선은 교통과 통신 분야에서 근대 시설을 갖추어 갔다. 1884년 근대적 우편 제도 실시를 위해 우정총국이 설치되었고, 이후 우편 제도와 전신·전화가 도입되면서 조선 사회에도 근대적 정보 전달 체계가 마련되었다. 하지만 이러한 기술은 국내 정치적 혼란과 외세의 간섭 속에서 안정적으로 발전하지 못하였다. 특히 일본은 철도와 통신망을 장악하여 군사 이동, 정보 전달, 식민 통치의 도구로 활용하였다. 이를 통해 개항기 통신 기술은 조선의 근대화 노력과 외세의 침탈이 함께 나타나는 역사적 사례임을 알 수 있다.</w:t>
      </w:r>
    </w:p>
    <w:p>
      <w:pPr>
        <w:jc w:val="center"/>
        <w:spacing w:after="80" w:before="120"/>
      </w:pPr>
      <w:r>
        <w:rPr>
          <w:rFonts w:ascii="함초롬바탕" w:eastAsia="함초롬바탕" w:hAnsi="함초롬바탕"/>
          <w:b/>
          <w:sz w:val="22"/>
        </w:rPr>
        <w:t>[ 본 론 ]</w:t>
      </w:r>
    </w:p>
    <w:p>
      <w:pPr>
        <w:spacing w:after="80" w:before="120"/>
      </w:pPr>
      <w:r>
        <w:rPr>
          <w:rFonts w:ascii="함초롬바탕" w:eastAsia="함초롬바탕" w:hAnsi="함초롬바탕"/>
          <w:b/>
          <w:sz w:val="22"/>
        </w:rPr>
        <w:t>4. 팀 선정 참고 도서에서 찾아낸 심화 탐구</w:t>
      </w:r>
    </w:p>
    <w:p>
      <w:pPr>
        <w:spacing w:after="60" w:line="276" w:lineRule="auto"/>
      </w:pPr>
      <w:r>
        <w:rPr>
          <w:rFonts w:ascii="함초롬바탕" w:hAnsi="함초롬바탕"/>
          <w:sz w:val="22"/>
        </w:rPr>
        <w:t>※ 단행본 자료: 국사편찬위원회, 『신편 한국사 41: 열강의 이권침탈과 독립협회』, 한국사데이터베이스, https://db.history.go.kr/id/nh_041_0010. 이 자료는 국사편찬위원회가 제공하는 『신편 한국사』 총서의 41권에 해당하므로 단행본 자료로 활용하였다. 본 보고서에서는 해당 자료의 이권 침탈 일람표에 제시된 해저전선 부설권, 경의철도 강제 착공, 통신기관 관리권 내용을 직접 인용하여 개항기 통신 주권 침탈의 흐름을 분석하였다.</w:t>
      </w:r>
    </w:p>
    <w:p>
      <w:pPr>
        <w:spacing w:after="80" w:before="120"/>
      </w:pPr>
      <w:r>
        <w:rPr>
          <w:rFonts w:ascii="함초롬바탕" w:eastAsia="함초롬바탕" w:hAnsi="함초롬바탕"/>
          <w:b/>
          <w:sz w:val="22"/>
        </w:rPr>
        <w:t>1) 참고 도서 인용문 1</w:t>
      </w:r>
    </w:p>
    <w:p>
      <w:pPr>
        <w:spacing w:after="60" w:line="276" w:lineRule="auto"/>
      </w:pPr>
      <w:r>
        <w:rPr>
          <w:rFonts w:ascii="함초롬바탕" w:eastAsia="함초롬바탕" w:hAnsi="함초롬바탕"/>
          <w:b w:val="0"/>
          <w:sz w:val="22"/>
        </w:rPr>
        <w:t>① 인용문: “1883 부산·下關 해저전선 부설권 … 일 본”</w:t>
      </w:r>
    </w:p>
    <w:p>
      <w:pPr>
        <w:spacing w:after="60" w:line="276" w:lineRule="auto"/>
      </w:pPr>
      <w:r>
        <w:rPr>
          <w:rFonts w:ascii="함초롬바탕" w:eastAsia="함초롬바탕" w:hAnsi="함초롬바탕"/>
          <w:b w:val="0"/>
          <w:sz w:val="22"/>
        </w:rPr>
        <w:t>② 의미 해석: 국사편찬위원회 『신편 한국사 41』의 이권 침탈 일람표에는 1883년 부산과 하관 사이의 해저전선 부설권이 일본에 넘어간 사실이 제시되어 있다. 이는 개항기 통신 기술이 단순한 편의 시설이 아니라 열강의 이권 침탈 대상이었음을 보여준다. 김지훈은 이 자료를 근거로 통신망을 ‘근대화의 기반’이면서 동시에 ‘외세가 장악하려 한 전략적 기반’으로 해석하였다.</w:t>
      </w:r>
    </w:p>
    <w:p>
      <w:pPr>
        <w:spacing w:after="80" w:before="120"/>
      </w:pPr>
      <w:r>
        <w:rPr>
          <w:rFonts w:ascii="함초롬바탕" w:eastAsia="함초롬바탕" w:hAnsi="함초롬바탕"/>
          <w:b/>
          <w:sz w:val="22"/>
        </w:rPr>
        <w:t>2) 참고 도서 인용문 2</w:t>
      </w:r>
    </w:p>
    <w:p>
      <w:pPr>
        <w:spacing w:after="60" w:line="276" w:lineRule="auto"/>
      </w:pPr>
      <w:r>
        <w:rPr>
          <w:rFonts w:ascii="함초롬바탕" w:eastAsia="함초롬바탕" w:hAnsi="함초롬바탕"/>
          <w:b w:val="0"/>
          <w:sz w:val="22"/>
        </w:rPr>
        <w:t>① 인용문: “1905 … 일본제일은행 한국국고관리 및 화폐 주조권, 통신기관 관리권 … 관세사무 관리권 … 일 본”</w:t>
      </w:r>
    </w:p>
    <w:p>
      <w:pPr>
        <w:spacing w:after="60" w:line="276" w:lineRule="auto"/>
      </w:pPr>
      <w:r>
        <w:rPr>
          <w:rFonts w:ascii="함초롬바탕" w:eastAsia="함초롬바탕" w:hAnsi="함초롬바탕"/>
          <w:b w:val="0"/>
          <w:sz w:val="22"/>
        </w:rPr>
        <w:t>② 의미 해석: 이 인용문은 1905년 일본이 통신기관 관리권까지 장악했음을 보여준다. 통신기관 관리권은 단순한 시설 운영권이 아니라 국가의 정보 흐름을 통제할 수 있는 권한이었다. 따라서 통신권 침탈은 조선의 행정·외교·군사 정보 전달 체계가 외세에 종속되어 가는 과정이었고, 이는 국권 침탈과 직접 연결되는 문제였다.</w:t>
      </w:r>
    </w:p>
    <w:p>
      <w:pPr>
        <w:spacing w:after="80" w:before="120"/>
      </w:pPr>
      <w:r>
        <w:rPr>
          <w:rFonts w:ascii="함초롬바탕" w:eastAsia="함초롬바탕" w:hAnsi="함초롬바탕"/>
          <w:b/>
          <w:sz w:val="22"/>
        </w:rPr>
        <w:t>3) 참고 도서 인용문 3</w:t>
      </w:r>
    </w:p>
    <w:p>
      <w:pPr>
        <w:spacing w:after="60" w:line="276" w:lineRule="auto"/>
      </w:pPr>
      <w:r>
        <w:rPr>
          <w:rFonts w:ascii="함초롬바탕" w:eastAsia="함초롬바탕" w:hAnsi="함초롬바탕"/>
          <w:b w:val="0"/>
          <w:sz w:val="22"/>
        </w:rPr>
        <w:t>① 인용문: “경의철도 강제 착공”</w:t>
      </w:r>
    </w:p>
    <w:p>
      <w:pPr>
        <w:spacing w:after="60" w:line="276" w:lineRule="auto"/>
      </w:pPr>
      <w:r>
        <w:rPr>
          <w:rFonts w:ascii="함초롬바탕" w:eastAsia="함초롬바탕" w:hAnsi="함초롬바탕"/>
          <w:b w:val="0"/>
          <w:sz w:val="22"/>
        </w:rPr>
        <w:t>② 의미 해석: 『신편 한국사 41』은 1904년 일본의 경의철도 강제 착공을 이권 침탈의 흐름 속에서 제시한다. 철도는 사람과 물자의 이동을 빠르게 하는 근대 시설이었지만, 전신망과 결합되면 군사 이동과 정보 전달을 동시에 가능하게 하였다. 따라서 철도와 전신은 조선의 근대화를 상징하는 시설이면서도 일본의 군사적 침략 기반으로 활용될 수 있었다.</w:t>
      </w:r>
    </w:p>
    <w:p>
      <w:pPr>
        <w:spacing w:after="80" w:before="120"/>
      </w:pPr>
      <w:r>
        <w:rPr>
          <w:rFonts w:ascii="함초롬바탕" w:eastAsia="함초롬바탕" w:hAnsi="함초롬바탕"/>
          <w:b/>
          <w:sz w:val="22"/>
        </w:rPr>
        <w:t>5. 추가 자료(논문, 기관자료, 시사자료)를 통해 알게 된 심화 탐구</w:t>
      </w:r>
    </w:p>
    <w:p>
      <w:pPr>
        <w:spacing w:after="80" w:before="120"/>
      </w:pPr>
      <w:r>
        <w:rPr>
          <w:rFonts w:ascii="함초롬바탕" w:eastAsia="함초롬바탕" w:hAnsi="함초롬바탕"/>
          <w:b/>
          <w:sz w:val="22"/>
        </w:rPr>
        <w:t>1) 참고 학술·기관자료 인용 혹은 요약</w:t>
      </w:r>
    </w:p>
    <w:p>
      <w:pPr>
        <w:spacing w:after="60" w:line="276" w:lineRule="auto"/>
      </w:pPr>
      <w:r>
        <w:rPr>
          <w:rFonts w:ascii="함초롬바탕" w:eastAsia="함초롬바탕" w:hAnsi="함초롬바탕"/>
          <w:b w:val="0"/>
          <w:sz w:val="22"/>
        </w:rPr>
        <w:t>① 자료 제목과 출처: 한국학중앙연구원, 「우정총국」, 『한국민족문화대백과사전』, https://encykorea.aks.ac.kr/Article/E0040100</w:t>
      </w:r>
    </w:p>
    <w:p>
      <w:pPr>
        <w:spacing w:after="60" w:line="276" w:lineRule="auto"/>
      </w:pPr>
      <w:r>
        <w:rPr>
          <w:rFonts w:ascii="함초롬바탕" w:eastAsia="함초롬바탕" w:hAnsi="함초롬바탕"/>
          <w:b w:val="0"/>
          <w:sz w:val="22"/>
        </w:rPr>
        <w:t>② 인용문: “1884년 3월 27일(양력 4월 22일) 우체 업무를 관장하기 위하여 설치된 관청.”</w:t>
      </w:r>
    </w:p>
    <w:p>
      <w:pPr>
        <w:spacing w:after="60" w:line="276" w:lineRule="auto"/>
      </w:pPr>
      <w:r>
        <w:rPr>
          <w:rFonts w:ascii="함초롬바탕" w:eastAsia="함초롬바탕" w:hAnsi="함초롬바탕"/>
          <w:b w:val="0"/>
          <w:sz w:val="22"/>
        </w:rPr>
        <w:t>③ 요약 및 의미 해석: 이 자료는 우정총국이 조선 최초의 근대적 우편 기관이었음을 확인하게 해 준다. 우정총국 설치는 조선이 기존의 봉수제·역참제 중심의 정보 전달 방식에서 벗어나 근대적 우편 제도를 제도적으로 마련하려 했다는 점에서 의미가 있다. 즉 개항기 통신의 발달은 단순히 외래 기술을 받아들인 일이 아니라, 조선이 근대 국가 운영에 필요한 행정 기반을 마련하려 한 시도였다.</w:t>
      </w:r>
    </w:p>
    <w:p>
      <w:pPr>
        <w:spacing w:after="60" w:line="276" w:lineRule="auto"/>
      </w:pPr>
      <w:r>
        <w:rPr>
          <w:rFonts w:ascii="함초롬바탕" w:eastAsia="함초롬바탕" w:hAnsi="함초롬바탕"/>
          <w:b w:val="0"/>
          <w:sz w:val="22"/>
        </w:rPr>
        <w:t>④ 추가 인용문: “10월 1일 서울과 인천 간에 처음으로 우체 업무를 시작하였다.”</w:t>
      </w:r>
    </w:p>
    <w:p>
      <w:pPr>
        <w:spacing w:after="60" w:line="276" w:lineRule="auto"/>
      </w:pPr>
      <w:r>
        <w:rPr>
          <w:rFonts w:ascii="함초롬바탕" w:eastAsia="함초롬바탕" w:hAnsi="함초롬바탕"/>
          <w:b w:val="0"/>
          <w:sz w:val="22"/>
        </w:rPr>
        <w:t>⑤ 요약 및 의미 해석: 서울과 인천 사이의 우체 업무 시작은 근대적 통신망이 실제 공간에서 작동하기 시작했음을 보여준다. 서울은 중앙 행정의 중심이었고 인천은 개항장으로서 외부 세계와 연결되는 통로였으므로, 두 지역을 우편으로 연결한 것은 근대 국가가 행정과 외교, 상업 활동을 더 빠르게 운영하려 한 변화로 볼 수 있다.</w:t>
      </w:r>
    </w:p>
    <w:p>
      <w:pPr>
        <w:spacing w:after="80" w:before="120"/>
      </w:pPr>
      <w:r>
        <w:rPr>
          <w:rFonts w:ascii="함초롬바탕" w:eastAsia="함초롬바탕" w:hAnsi="함초롬바탕"/>
          <w:b/>
          <w:sz w:val="22"/>
        </w:rPr>
        <w:t>2) 참고 시사자료 인용 혹은 요약</w:t>
      </w:r>
    </w:p>
    <w:p>
      <w:pPr>
        <w:spacing w:after="60" w:line="276" w:lineRule="auto"/>
      </w:pPr>
      <w:r>
        <w:rPr>
          <w:rFonts w:ascii="함초롬바탕" w:hAnsi="함초롬바탕"/>
          <w:sz w:val="21"/>
        </w:rPr>
        <w:t>① 자료 제목과 출처: 한국지능정보사회진흥원, 「정보통신망 주요 발자취」, 『정보통신망 발전사』, https://www.nia.or.kr/site/nia_kor/02/10201110100002021070602.jsp ; 한국지능정보사회진흥원, 「2024 디지털정보격차 실태조사 보고서」, 『디지털정보격차 실태조사』 게시판, https://www.nia.or.kr/site/nia_kor/ex/bbs/List.do?cbIdx=81623</w:t>
      </w:r>
    </w:p>
    <w:p>
      <w:pPr>
        <w:spacing w:after="60" w:line="276" w:lineRule="auto"/>
      </w:pPr>
      <w:r>
        <w:rPr>
          <w:rFonts w:ascii="함초롬바탕" w:hAnsi="함초롬바탕"/>
          <w:sz w:val="21"/>
        </w:rPr>
        <w:t>② 인용문: 「정보통신망 주요 발자취」에는 2019년 이동통신 3사의 세계 최초 5G 서비스 상용화, 2020년 6G 이동통신 R&amp;D 추진전략 발표, 2021년 6G 전략회의, 2022년 초연결 지능형 연구개발망(KOREN)의 AI 기반 자율형 네트워크 선도 적용 등이 제시되어 있다. 「2024 디지털정보격차 실태조사 보고서」는 한국지능정보사회진흥원 디지털정보격차 실태조사 게시판에서 첨부파일로 확인할 수 있다.</w:t>
      </w:r>
    </w:p>
    <w:p>
      <w:pPr>
        <w:spacing w:after="60" w:line="276" w:lineRule="auto"/>
      </w:pPr>
      <w:r>
        <w:rPr>
          <w:rFonts w:ascii="함초롬바탕" w:hAnsi="함초롬바탕"/>
          <w:sz w:val="21"/>
        </w:rPr>
        <w:t>③ 요약 및 의미 해석: 오늘날 한국 사회에서도 5G, 6G 연구, 이음5G, 초연결 지능형 연구개발망(KOREN), AI 기반 자율형 네트워크 등 통신의 속도와 범위를 넓히기 위한 기술 개발이 계속되고 있다. 이러한 발전은 원격 교육, 의료, 행정 서비스 등 사회 여러 분야의 효율성을 높일 수 있다. 그러나 한국지능정보사회진흥원이 매년 디지털정보격차 실태조사 보고서를 공개한다는 사실은 통신 기술의 혜택이 모든 지역과 계층에 동일하게 제공되는 것은 아니라는 점도 보여준다. 이 시사자료는 개항기 조선의 통신 주권 문제를 오늘날의 통신 접근성과 공정성 문제와 연결해 생각하게 한다. 단, 본 보고서의 중심은 현재 기술 설명이 아니라 개항기 통신 발달의 역사적 의미이다.</w:t>
      </w:r>
    </w:p>
    <w:p>
      <w:pPr>
        <w:spacing w:after="80" w:before="120"/>
      </w:pPr>
      <w:r>
        <w:rPr>
          <w:rFonts w:ascii="함초롬바탕" w:eastAsia="함초롬바탕" w:hAnsi="함초롬바탕"/>
          <w:b/>
          <w:sz w:val="22"/>
        </w:rPr>
        <w:t>6. 탐구 내용을 종합하여 주제 심화 탐구 결과를 정리하시오.</w:t>
      </w:r>
    </w:p>
    <w:p>
      <w:pPr>
        <w:ind w:firstLine="198"/>
        <w:spacing w:after="60" w:line="276" w:lineRule="auto"/>
      </w:pPr>
      <w:r>
        <w:rPr>
          <w:rFonts w:ascii="함초롬바탕" w:eastAsia="함초롬바탕" w:hAnsi="함초롬바탕"/>
          <w:b w:val="0"/>
          <w:sz w:val="22"/>
        </w:rPr>
        <w:t>개항기 통신 기술의 발달은 조선이 근대 국가로 변화하려는 과정에서 중요한 의미를 지닌다. 우정총국 설치와 우편 업무 시작, 전신과 전화의 도입은 조선이 새로운 정보 전달 체계를 마련하고 근대적 행정 운영을 시도했음을 보여준다. 특히 우편과 전신은 중앙과 지방을 연결하고 외교·군사·행정 정보를 빠르게 전달할 수 있게 했다는 점에서 근대 국가 운영의 기반이었다.</w:t>
      </w:r>
    </w:p>
    <w:p>
      <w:pPr>
        <w:ind w:firstLine="198"/>
        <w:spacing w:after="60" w:line="276" w:lineRule="auto"/>
      </w:pPr>
      <w:r>
        <w:rPr>
          <w:rFonts w:ascii="함초롬바탕" w:eastAsia="함초롬바탕" w:hAnsi="함초롬바탕"/>
          <w:b w:val="0"/>
          <w:sz w:val="22"/>
        </w:rPr>
        <w:t>그러나 개항기 통신 기술은 긍정적인 근대화의 상징으로만 볼 수 없다. 국사편찬위원회 『신편 한국사 41』에 제시된 것처럼 일본은 해저전선 부설권과 통신기관 관리권 등 통신 관련 권한을 장악해 갔다. 이는 통신망이 단순한 시설이 아니라 국가의 정보 흐름을 통제하는 핵심 권한이었음을 보여준다. 따라서 같은 통신 기술이라도 조선이 주체적으로 운영할 때는 근대화의 수단이 되었지만, 외세가 장악했을 때는 주권 침탈의 도구가 되었다.</w:t>
      </w:r>
    </w:p>
    <w:p>
      <w:pPr>
        <w:ind w:firstLine="198"/>
        <w:spacing w:after="60" w:line="276" w:lineRule="auto"/>
      </w:pPr>
      <w:r>
        <w:rPr>
          <w:rFonts w:ascii="함초롬바탕" w:eastAsia="함초롬바탕" w:hAnsi="함초롬바탕"/>
          <w:b w:val="0"/>
          <w:sz w:val="22"/>
        </w:rPr>
        <w:t>이 점에 주목하여 통신 기술의 역사적 의미를 단순한 기술 발전이 아니라 근대화와 통신 주권의 문제로 분석하였다. 통신망은 사람과 사람을 연결하는 수단일 뿐 아니라 국가의 행정, 외교, 군사, 경제를 연결하는 기반이다. 따라서 개항기 통신 발달은 조선의 자주적 근대화 노력과 외세의 침탈 과정을 함께 보여주는 중요한 역사적 사례라고 정리할 수 있다.</w:t>
      </w:r>
    </w:p>
    <w:p>
      <w:pPr>
        <w:ind w:firstLine="198"/>
        <w:spacing w:after="60" w:line="276" w:lineRule="auto"/>
      </w:pPr>
      <w:r>
        <w:rPr>
          <w:rFonts w:ascii="함초롬바탕" w:hAnsi="함초롬바탕"/>
          <w:sz w:val="21"/>
        </w:rPr>
        <w:t>현재에도 통신 기술은 계속 발전하고 있다. 한국지능정보사회진흥원의 정보통신망 발전사 자료에서 확인할 수 있듯이 한국 사회는 5G 상용화 이후 6G 연구, 이음5G, KOREN, AI 기반 자율형 네트워크 등 더 빠르고 넓은 연결을 추구하고 있다. 하지만 디지털정보격차 실태조사 보고서가 매년 공개되는 것처럼 통신 접근성은 지역과 계층에 따라 다르게 나타날 수 있다. 결국 통신의 발달에서 중요한 것은 기술의 수준뿐 아니라 그 기술을 사회가 얼마나 주체적이고 공정하게 운영할 수 있는가이다.</w:t>
      </w:r>
    </w:p>
    <w:p>
      <w:pPr>
        <w:jc w:val="center"/>
        <w:spacing w:after="80" w:before="120"/>
      </w:pPr>
      <w:r>
        <w:rPr>
          <w:rFonts w:ascii="함초롬바탕" w:eastAsia="함초롬바탕" w:hAnsi="함초롬바탕"/>
          <w:b/>
          <w:sz w:val="22"/>
        </w:rPr>
        <w:t>[ 결 론 ]</w:t>
      </w:r>
    </w:p>
    <w:p>
      <w:pPr>
        <w:spacing w:after="80" w:before="120"/>
      </w:pPr>
      <w:r>
        <w:rPr>
          <w:rFonts w:ascii="함초롬바탕" w:eastAsia="함초롬바탕" w:hAnsi="함초롬바탕"/>
          <w:b/>
          <w:sz w:val="22"/>
        </w:rPr>
        <w:t>7. 이번 주제 탐구 심화 탐구와 관련한 소감 및 추가 탐구 방향</w:t>
      </w:r>
    </w:p>
    <w:p>
      <w:pPr>
        <w:spacing w:after="60" w:line="276" w:lineRule="auto"/>
      </w:pPr>
      <w:r>
        <w:rPr>
          <w:rFonts w:ascii="함초롬바탕" w:hAnsi="함초롬바탕"/>
          <w:sz w:val="21"/>
        </w:rPr>
        <w:t>1) 10405 김지훈: 이번 탐구에서 나는 개항기 통신 기술을 단순한 문물 수용이 아니라 조선의 근대화 노력과 통신 주권의 변화라는 관점에서 분석하고자 하였다. 우정총국 설치와 서울-인천 간 우체 업무 시작은 조선이 근대적 정보 전달 체계를 스스로 마련하려 한 시도였고, 『신편 한국사 41』에 제시된 부산-하관 해저전선 부설권, 경의철도 강제 착공, 통신기관 관리권 장악 사례는 외세가 통신망을 군사·정치적 지배 수단으로 활용했음을 보여준다. 이를 통해 통신 기술은 누가 운영하고 어떤 목적으로 사용하는가에 따라 근대화의 기반이 될 수도 있고 주권 침탈의 도구가 될 수도 있음을 알게 되었다. 현재에도 5G 이후 6G 연구, 이음5G, AI 기반 자율형 네트워크 등 통신 기술의 발전이 기대되지만, 정보 격차와 기술 독점이 새로운 불균형을 만들 수 있다는 점까지 함께 생각해야 한다고 느꼈다.</w:t>
      </w:r>
    </w:p>
    <w:p>
      <w:pPr>
        <w:spacing w:after="60" w:line="276" w:lineRule="auto"/>
      </w:pPr>
      <w:r>
        <w:rPr>
          <w:rFonts w:ascii="함초롬바탕" w:eastAsia="함초롬바탕" w:hAnsi="함초롬바탕"/>
          <w:b w:val="0"/>
          <w:sz w:val="22"/>
        </w:rPr>
        <w:t>2) 10403 김강현: 이번 탐구를 통해 개항기 통신 기술의 발전이 단순한 기술 발전이 아니라 국가의 정치·경제적 목적과도 관련되어 있다는 점을 알게 되었다. 우정총국과 전신망은 조선의 근대화를 위한 기반이었지만, 일본이 이를 장악했을 때는 군사적 목적과 식민 통치의 수단이 되었다. 또한 현대의 통신 기술 역시 편리함뿐 아니라 정보 독점과 불균형 문제를 함께 생각해 볼 필요가 있다고 느꼈다. 앞으로는 정보통신 기술이 사회에 미치는 긍정적·부정적 영향을 더 탐구하고 싶다.</w:t>
      </w:r>
    </w:p>
    <w:p>
      <w:pPr>
        <w:spacing w:after="60" w:line="276" w:lineRule="auto"/>
      </w:pPr>
      <w:r>
        <w:rPr>
          <w:rFonts w:ascii="함초롬바탕" w:eastAsia="함초롬바탕" w:hAnsi="함초롬바탕"/>
          <w:b w:val="0"/>
          <w:sz w:val="22"/>
        </w:rPr>
        <w:t>3) 10423 진주율: 일본이 조선의 통신망을 장악하여 실질적인 손해를 보게 한 사례를 조사하면서, 통신 기술이 누구에게 통제되는지가 매우 중요하다는 것을 느꼈다. 전신과 철도는 원래 빠른 소통과 이동을 가능하게 하는 기술이지만, 일본은 이를 조선 지배에 활용하였다. 현재에도 새로운 통신 기술이 계속 발전하고 있으므로, 기술의 편리함뿐 아니라 그것이 특정 세력에게 독점될 때 생길 수 있는 문제도 함께 살펴볼 필요가 있다고 생각하였다.</w:t>
      </w:r>
    </w:p>
    <w:p>
      <w:pPr>
        <w:spacing w:after="80" w:before="120"/>
      </w:pPr>
      <w:r>
        <w:rPr>
          <w:rFonts w:ascii="함초롬바탕" w:eastAsia="함초롬바탕" w:hAnsi="함초롬바탕"/>
          <w:b/>
          <w:sz w:val="22"/>
        </w:rPr>
        <w:t>참고자료</w:t>
      </w:r>
    </w:p>
    <w:p>
      <w:pPr>
        <w:ind w:left="227" w:hanging="227"/>
        <w:spacing w:after="40" w:line="240" w:lineRule="auto"/>
      </w:pPr>
      <w:r>
        <w:rPr>
          <w:rFonts w:ascii="함초롬바탕" w:hAnsi="함초롬바탕"/>
          <w:sz w:val="20"/>
        </w:rPr>
        <w:t>[1] 국사편찬위원회, 『신편 한국사 41: 열강의 이권침탈과 독립협회』, 한국사데이터베이스, 검색일: 2026.6.20. https://db.history.go.kr/id/nh_041_0010</w:t>
      </w:r>
    </w:p>
    <w:p>
      <w:pPr>
        <w:ind w:left="227" w:hanging="227"/>
        <w:spacing w:after="40" w:line="240" w:lineRule="auto"/>
      </w:pPr>
      <w:r>
        <w:rPr>
          <w:rFonts w:ascii="함초롬바탕" w:hAnsi="함초롬바탕"/>
          <w:sz w:val="20"/>
        </w:rPr>
        <w:t>[2] 한국학중앙연구원, 「우정총국」, 『한국민족문화대백과사전』, 검색일: 2026.6.20. https://encykorea.aks.ac.kr/Article/E0040100</w:t>
      </w:r>
    </w:p>
    <w:p>
      <w:pPr>
        <w:ind w:left="227" w:hanging="227"/>
        <w:spacing w:after="40" w:line="240" w:lineRule="auto"/>
      </w:pPr>
      <w:r>
        <w:rPr>
          <w:rFonts w:ascii="함초롬바탕" w:hAnsi="함초롬바탕"/>
          <w:sz w:val="21"/>
        </w:rPr>
        <w:t>[3] 한국지능정보사회진흥원, 「정보통신망 주요 발자취」, 『정보통신망 발전사』, 검색일: 2026.6.20. https://www.nia.or.kr/site/nia_kor/02/10201110100002021070602.jsp</w:t>
      </w:r>
    </w:p>
    <w:p>
      <w:pPr>
        <w:ind w:left="227" w:hanging="227"/>
        <w:spacing w:after="40" w:line="240" w:lineRule="auto"/>
        <w:rPr>
          <w:lang/>
          <w:rFonts w:ascii="함초롬바탕" w:hAnsi="함초롬바탕"/>
          <w:sz w:val="21"/>
          <w:rtl w:val="off"/>
        </w:rPr>
      </w:pPr>
      <w:r>
        <w:rPr>
          <w:rFonts w:ascii="함초롬바탕" w:hAnsi="함초롬바탕"/>
          <w:sz w:val="21"/>
        </w:rPr>
        <w:t xml:space="preserve">[4] 한국지능정보사회진흥원, 「2024 디지털정보격차 실태조사 보고서」, 『디지털정보격차 실태조사』 게시판, 검색일: 2026.6.20. </w:t>
      </w:r>
      <w:r>
        <w:rPr>
          <w:rFonts w:ascii="함초롬바탕" w:hAnsi="함초롬바탕"/>
          <w:sz w:val="21"/>
        </w:rPr>
        <w:fldChar w:fldCharType="begin"/>
      </w:r>
      <w:r>
        <w:rPr>
          <w:rFonts w:ascii="함초롬바탕" w:hAnsi="함초롬바탕"/>
          <w:sz w:val="21"/>
        </w:rPr>
        <w:instrText xml:space="preserve"> HYPERLINK "https://www.nia.or.kr/site/nia_kor/ex/bbs/List.do?cbIdx=81623" </w:instrText>
      </w:r>
      <w:r>
        <w:rPr>
          <w:rFonts w:ascii="함초롬바탕" w:hAnsi="함초롬바탕"/>
          <w:sz w:val="21"/>
        </w:rPr>
        <w:fldChar w:fldCharType="separate"/>
      </w:r>
      <w:r>
        <w:rPr>
          <w:rStyle w:val="affff8"/>
          <w:rFonts w:ascii="함초롬바탕" w:hAnsi="함초롬바탕"/>
          <w:sz w:val="21"/>
        </w:rPr>
        <w:t>https://www.nia.or.kr/site/nia_kor/ex/bbs/List.do?cbIdx=81623</w:t>
      </w:r>
      <w:r>
        <w:rPr>
          <w:rFonts w:ascii="함초롬바탕" w:hAnsi="함초롬바탕"/>
          <w:sz w:val="21"/>
        </w:rPr>
        <w:fldChar w:fldCharType="end"/>
      </w:r>
    </w:p>
    <w:p>
      <w:pPr>
        <w:ind w:left="227" w:hanging="227"/>
        <w:spacing w:after="40" w:line="240" w:lineRule="auto"/>
        <w:rPr>
          <w:lang/>
          <w:rFonts w:ascii="함초롬바탕" w:hAnsi="함초롬바탕"/>
          <w:sz w:val="21"/>
          <w:rtl w:val="off"/>
        </w:rPr>
      </w:pPr>
    </w:p>
    <w:p>
      <w:pPr>
        <w:spacing w:after="80" w:before="120"/>
        <w:rPr>
          <w:color w:val="3057B9"/>
        </w:rPr>
      </w:pPr>
      <w:r>
        <w:rPr>
          <w:rFonts w:ascii="함초롬바탕" w:eastAsia="함초롬바탕" w:hAnsi="함초롬바탕"/>
          <w:b/>
          <w:color w:val="3057B9"/>
          <w:sz w:val="22"/>
        </w:rPr>
        <w:t>※ 발표 자료 구성 및 김지훈 주도 발표 포인트</w:t>
      </w:r>
    </w:p>
    <w:p>
      <w:pPr>
        <w:ind w:firstLine="198"/>
        <w:spacing w:after="60" w:line="276" w:lineRule="auto"/>
        <w:rPr>
          <w:color w:val="3057B9"/>
        </w:rPr>
      </w:pPr>
      <w:r>
        <w:rPr>
          <w:rFonts w:ascii="함초롬바탕" w:eastAsia="함초롬바탕" w:hAnsi="함초롬바탕"/>
          <w:b w:val="0"/>
          <w:color w:val="3057B9"/>
          <w:sz w:val="22"/>
        </w:rPr>
        <w:t>발표 자료는 평가 기준에 맞추어 세 부분으로 구성한다. 첫째, 개항기 조선이 우정총국을 설치하고 우편 제도를 운영하려 했던 사실을 제시하여 통신의 발달이 근대 국가 운영의 기반이었음을 설명한다. 둘째, 『신편 한국사 41』에 제시된 해저전선 부설권과 통신기관 관리권 침탈 자료를 활용하여 통신망이 외세에 장악될 경우 주권 침탈로 이어질 수 있음을 분석한다. 셋째, 현재 통신 기술의 발전은 마지막 시사점에서만 짧게 다루어, 통신의 발전이 기대를 주지만 정보 격차와 독점 문제도 만들 수 있음을 제시한다.</w:t>
      </w:r>
    </w:p>
    <w:p>
      <w:pPr>
        <w:ind w:firstLine="198"/>
        <w:spacing w:after="60" w:line="276" w:lineRule="auto"/>
        <w:rPr>
          <w:color w:val="3057B9"/>
        </w:rPr>
      </w:pPr>
      <w:r>
        <w:rPr>
          <w:rFonts w:ascii="함초롬바탕" w:eastAsia="함초롬바탕" w:hAnsi="함초롬바탕"/>
          <w:b w:val="0"/>
          <w:color w:val="3057B9"/>
          <w:sz w:val="22"/>
        </w:rPr>
        <w:t>김지훈은 발표에서 “개항기 통신 기술은 편리함을 가져온 근대 문물이면서 동시에 누가 운영권을 가지는가에 따라 주권의 문제가 될 수 있었다”는 점을 핵심 주장으로 제시한다. 김강현은 우정총국과 우편 제도 도입 과정을 설명하고, 진주율은 일본의 철도·전신망 장악 사례와 팀 소감을 정리한다. 이를 통해 발표가 특정 학생의 진로 관심으로 흐르지 않고, 개항기 조선의 근대화와 국권 침탈 과정을 이해한 한국사 탐구로 보이게 한다.</w:t>
      </w:r>
    </w:p>
    <w:p>
      <w:pPr>
        <w:ind w:left="227" w:hanging="227"/>
        <w:spacing w:after="40" w:line="240" w:lineRule="auto"/>
      </w:pPr>
    </w:p>
    <w:sectPr>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F70006FF" w:usb1="19DFFFFF" w:usb2="001BFDD7" w:usb3="00000001" w:csb0="001F01FF"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함초롬바탕" w:eastAsia="함초롬바탕" w:hAnsi="함초롬바탕"/>
      <w:sz w:val="22"/>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8">
    <w:name w:val="Hyperlink"/>
    <w:uiPriority w:val="99"/>
    <w:basedOn w:val="DefaultParagraphFont"/>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yylab</cp:lastModifiedBy>
  <cp:revision>1</cp:revision>
  <dcterms:created xsi:type="dcterms:W3CDTF">2013-12-23T23:15:00Z</dcterms:created>
  <dcterms:modified xsi:type="dcterms:W3CDTF">2026-06-20T09:44:02Z</dcterms:modified>
  <cp:version>1100.0100.01</cp:version>
</cp:coreProperties>
</file>