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A73E8"/>
          <w:sz w:val="32"/>
        </w:rPr>
        <w:t>참고 데이터 출처 링크 모음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⚠️ 이 파일의 옛 내용(긴 설문 ①, 강남구 동별 시설 비교표 ②)은 </w:t>
      </w:r>
      <w:r>
        <w:rPr>
          <w:rFonts w:ascii="맑은 고딕" w:hAnsi="맑은 고딕" w:eastAsia="맑은 고딕"/>
          <w:b/>
          <w:i/>
          <w:color w:val="777777"/>
          <w:sz w:val="18"/>
        </w:rPr>
        <w:t>폐기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됨.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- </w:t>
      </w:r>
      <w:r>
        <w:rPr>
          <w:rFonts w:ascii="맑은 고딕" w:hAnsi="맑은 고딕" w:eastAsia="맑은 고딕"/>
          <w:b/>
          <w:i/>
          <w:color w:val="777777"/>
          <w:sz w:val="18"/>
        </w:rPr>
        <w:t>설문 최종본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은 → [[홍정인_설문_구글폼_최종본]] (10문항) 참조.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- 탐구 초점을 </w:t>
      </w:r>
      <w:r>
        <w:rPr>
          <w:rFonts w:ascii="맑은 고딕" w:hAnsi="맑은 고딕" w:eastAsia="맑은 고딕"/>
          <w:b/>
          <w:i/>
          <w:color w:val="777777"/>
          <w:sz w:val="18"/>
        </w:rPr>
        <w:t>대치동 청소년 전용공간(사이쉼·스트레스 프리존)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 으로 좁히면서, '강남구 동네별 일반시설 비교'는 더 이상 쓰지 않음.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아래는 보고서·현장조사에서 쓸 </w:t>
      </w:r>
      <w:r>
        <w:rPr>
          <w:rFonts w:ascii="맑은 고딕" w:hAnsi="맑은 고딕" w:eastAsia="맑은 고딕"/>
          <w:b/>
          <w:i/>
          <w:color w:val="777777"/>
          <w:sz w:val="18"/>
        </w:rPr>
        <w:t>공식 데이터 출처 링크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만 정리.</w:t>
      </w:r>
    </w:p>
    <w:p>
      <w:r>
        <w:rPr>
          <w:rFonts w:ascii="맑은 고딕" w:hAnsi="맑은 고딕" w:eastAsia="맑은 고딕"/>
          <w:b/>
          <w:color w:val="1A73E8"/>
          <w:sz w:val="26"/>
        </w:rPr>
        <w:t>대치동 청소년 전용공간 (공식 자료)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청소년심리지원센터 사이'쉼'(도곡로 420) — 강남구청 https://www.gangnam.go.kr/board/article/6028/view.do?mid=ID01_0501 · 내일신문 https://www.localnaeil.com/News/View/650876/10 · 문화일보 https://www.munhwa.com/article/11358546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스트레스 프리존(도곡로 일대 5부스 + '방과 후 아지트') — 강남구청(이용 1.5~2배) https://www.gangnam.go.kr/board/article/7256/view.do?mid=ID01_0501 · 예술전시 https://www.gangnam.go.kr/board/B_000031/1073836/view.do?mid=ID01_0501 · 초기 비판 https://www.safetimes.co.kr/news/articleView.html?idxno=205187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대치4동 '청소년 꿈의 거리' — 경향신문 https://www.khan.co.kr/article/202512252115025 · 강남구청 https://www.gangnam.go.kr/board/B_000031/1074893/view.do?mid=ID01_0313</w:t>
      </w:r>
    </w:p>
    <w:p>
      <w:r>
        <w:rPr>
          <w:rFonts w:ascii="맑은 고딕" w:hAnsi="맑은 고딕" w:eastAsia="맑은 고딕"/>
          <w:b/>
          <w:color w:val="1A73E8"/>
          <w:sz w:val="26"/>
        </w:rPr>
        <w:t>국가통계 (수요·배경)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2023 청소년종합실태조사(여가부, 하고싶은 활동 문화예술 43.6%·삶만족 6.97) — https://www.korea.kr/briefing/pressReleaseView.do?newsId=156629021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통계청 생활시간조사(청소년 평일 여가 1~2시간 최다) — https://kostat.go.kr/menu.es?mid=a10301060400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문체부 국민여가활동조사 — https://www.mcst.go.kr/kor/s_policy/dept/deptView.jsp?pDataCD=0406000000&amp;pSeq=1352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(지역 격차 보조) 국가지표체계 문화기반시설 https://www.index.go.kr/unify/idx-info.do?idxCd=8032 · 문화기반시설 지역격차 연구(국토계획 2023) https://kpaj.or.kr/xml/36013/36013.pdf</w:t>
      </w:r>
    </w:p>
    <w:p>
      <w:r>
        <w:rPr>
          <w:rFonts w:ascii="맑은 고딕" w:hAnsi="맑은 고딕" w:eastAsia="맑은 고딕"/>
          <w:b/>
          <w:color w:val="1A73E8"/>
          <w:sz w:val="26"/>
        </w:rPr>
        <w:t>시설 데이터 받는 곳 (필요 시 직접 카운트)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공공데이터포털 https://www.data.go.kr/ · 서울 열린데이터광장 https://data.seoul.go.kr/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강남구 통합도서관 https://library.gangnam.go.kr/ · 강남청소년센터 https://www.gangnamyc.or.kr/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지도화: Google My Maps https://www.google.com/maps/d/</w:t>
      </w:r>
    </w:p>
    <w:p>
      <w:r>
        <w:rPr>
          <w:rFonts w:ascii="맑은 고딕" w:hAnsi="맑은 고딕" w:eastAsia="맑은 고딕"/>
          <w:b w:val="0"/>
          <w:i w:val="0"/>
        </w:rPr>
        <w:t>*관련: [[홍정인_탐구보고서_1차]], [[홍정인_현장조사_키트]], [[홍정인_설문_구글폼_최종본]]*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