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B4-1 요구사항 수행내역서</w:t>
      </w:r>
    </w:p>
    <w:p>
      <w:r>
        <w:t>미션: 컴퓨터가 알아서 자기 상태를 점검하게 만들기  |  기준 문서: 미션-B4-1-과제설명.pdf (9쪽)</w:t>
      </w:r>
    </w:p>
    <w:p>
      <w:pPr>
        <w:pStyle w:val="Heading1"/>
      </w:pPr>
      <w:r>
        <w:t>1. 제출 상태 및 검증 범위</w:t>
      </w:r>
    </w:p>
    <w:p>
      <w:r>
        <w:t>본 문서는 구현 코드와 Ubuntu 22.04 실행 절차를 완성한 제출 초안입니다. 실제 Ubuntu 서버에 설정을 적용하거나 제공 앱을 실행한 증거는 아닙니다. 원본 agent-app.zip 미첨부, 서버 접근 정보 부재로 모든 서버 검증은 미수행으로 표시합니다. 샘플 로그를 실제 실행 결과로 주장하지 않습니다.</w:t>
      </w:r>
    </w:p>
    <w:p>
      <w:r>
        <w:t>준비된 자료: scripts/monitor.sh, scripts/report.sh(보너스 1), scripts/archive_logs.sh(보너스 2), 설치와_검증_명령어.md, 요구사항 수행내역서, 필수 증거 자료 체크리스트.</w:t>
      </w:r>
    </w:p>
    <w:p>
      <w:pPr>
        <w:pStyle w:val="Heading1"/>
      </w:pPr>
      <w:r>
        <w:t>2. 기능 요구사항별 수행 내역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영역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구현/설정 범위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파일·절차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증거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SSH 기본 보안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20022 포트, Root 원격접속 거부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E01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네트워크 정책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UFW 활성화, TCP 20022·15034만 허용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E02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역할 기반 사용자·그룹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admin/dev/test, common/core 구성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E03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권한·ACL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공유/보안 경로 분리 및 QA 차단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E04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실행 환경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AGENT_* 5종, 테스트 키 지정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E05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06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앱 부팅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일반 계정, 5단계 [OK], Agent READY, :15034 리슨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원본 앱 필요: 수행 절차 작성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E06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07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관제 스크립트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프로세스·포트 실패 시 exit 1 / 방화벽 경고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scripts/monitor.sh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E07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08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시스템 자원·경고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CPU/MEM/DISK 측정, 20/10/80% 초과 경고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scripts/monitor.sh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E07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09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로깅·보존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시간/PID/리소스 로그, 10MiB/최대 10개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scripts/monitor.sh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E08,E11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cron 자동화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admin 매분 실행, 1~2분 로그 증가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설치와_검증_명령어.md §5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E09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B1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통계 리포트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평균·최소·최대·샘플, 선택 구간 필터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scripts/report.sh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E10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B2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시간 기반 아카이브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7일 경과 비활성 .log 압축/이동, 30일 경과 .gz 삭제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scripts/archive_logs.sh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6"/>
              </w:rPr>
              <w:t>E11</w:t>
            </w:r>
          </w:p>
        </w:tc>
      </w:tr>
    </w:tbl>
    <w:p>
      <w:pPr>
        <w:pStyle w:val="Heading1"/>
      </w:pPr>
      <w:r>
        <w:t>3. 설계 선택 및 목표 연계</w:t>
      </w:r>
    </w:p>
    <w:p>
      <w:r>
        <w:t>• 보안: SSH 포트 변경과 Root 차단은 무차별 접근 시도에 대한 노출을 줄이고 특권 계정 직접 로그인을 막습니다. 포트 변경 자체가 인증 대책을 대체하지는 않습니다.</w:t>
      </w:r>
    </w:p>
    <w:p>
      <w:r>
        <w:t>• 최소 권한: agent-common은 업로드 공유, agent-core는 키/로그의 제한된 협업에만 사용합니다. setgid와 기본 ACL로 새 파일의 그룹 권한을 유지하고 QA 계정 접근을 제한합니다.</w:t>
      </w:r>
    </w:p>
    <w:p>
      <w:r>
        <w:t>• 실행 환경: AGENT_HOME/PORT/UPLOAD_DIR/KEY_PATH/LOG_DIR를 명시해 앱이 경로·포트를 동일하게 해석하도록 하고, cron에는 환경을 별도 주입합니다.</w:t>
      </w:r>
    </w:p>
    <w:p>
      <w:r>
        <w:t>• 관제: 프로세스·포트 결함은 exit 1로 실패시키고, UFW 및 자원 임계값 초과는 WARNING을 출력하면서 상태 기록을 계속합니다.</w:t>
      </w:r>
    </w:p>
    <w:p>
      <w:r>
        <w:t>• 로그 보존: 10MiB 회전 파일 10개(활성 1개 + 백업 9개)로 용량을 제한합니다. 보너스 시간 정책은 7일 지난 비활성 *.log의 gzip 아카이브, 30일 지난 *.gz 삭제를 구현합니다.</w:t>
      </w:r>
    </w:p>
    <w:p>
      <w:r>
        <w:t>• 보너스 1: report.sh는 CPU/메모리/디스크 사용률의 평균·최대·최소·샘플 수를 산출하고 선택 시간 구간도 지원합니다.</w:t>
      </w:r>
    </w:p>
    <w:p>
      <w:pPr>
        <w:pStyle w:val="Heading1"/>
      </w:pPr>
      <w:r>
        <w:t>4. 적용 및 검증 단계</w:t>
      </w:r>
    </w:p>
    <w:p>
      <w:r>
        <w:t>□ Ubuntu 22.04 VM 준비 → 필수 패키지 설치 → SSH와 UFW 적용(기존 SSH 세션 유지).</w:t>
      </w:r>
    </w:p>
    <w:p>
      <w:r>
        <w:t>□ 계정·그룹·ACL 구축 → 테스트 키 설정 → 원본 앱 압축 해제 및 일반 계정으로 부팅.</w:t>
      </w:r>
    </w:p>
    <w:p>
      <w:r>
        <w:t>□ monitor.sh 배치 및 chmod 750 확인 → 수동 모니터링 → 로그 기록 확인.</w:t>
      </w:r>
    </w:p>
    <w:p>
      <w:r>
        <w:t>□ agent-admin의 cron 매분 등록 → 65초 이상 후 로그 증가 확인.</w:t>
      </w:r>
    </w:p>
    <w:p>
      <w:r>
        <w:t>□ report.sh 통계 검증 → 오래된 비활성 로그로 archive_logs.sh 검증 → 실제 화면 캡처 첨부.</w:t>
      </w:r>
    </w:p>
    <w:p>
      <w:pPr>
        <w:pStyle w:val="Heading1"/>
      </w:pPr>
      <w:r>
        <w:t>5. 알려진 제약 및 완료 판정</w:t>
      </w:r>
    </w:p>
    <w:p>
      <w:r>
        <w:t>제공 앱 실파일이 없으므로 boot 5개 [OK], Agent READY, 실제 LISTEN 상태를 재현할 수 없습니다. Linux 환경/관리자 권한이 없으면 SSH·방화벽·계정·cron 증거 또한 생성할 수 없습니다. 소스는 Bash로 작성했으며 sudo는 설정 단계에서만 사용하도록 구성했습니다.</w:t>
      </w:r>
    </w:p>
    <w:p>
      <w:r>
        <w:t>최종 완료 판정: E01~E09가 실제 Ubuntu에서 검증되고 증거가 첨부되어야 필수 요구사항 충족으로 보고할 수 있습니다. E10~E11은 보너스 수행 증거입니다. 지금 상태는 구현 준비 완료 / 실제 수행 검증 대기입니다.</w:t>
      </w:r>
    </w:p>
    <w:p>
      <w:pPr>
        <w:pStyle w:val="Heading1"/>
      </w:pPr>
      <w:r>
        <w:t>6. 필수 증거 자료 체크리스트 (요약)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코드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캡처·기록할 항목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상태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SSH 20022/Root 로그인 차단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UFW 활성화/인바운드 20022·15034만 허용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3개 계정/2개 그룹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디렉터리·ACL·QA 접근 거부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환경 변수/테스트 키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앱 Boot Sequence [OK]×5, Agent READY 및 리슨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원본 앱 미제공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monitor.sh 소유/권한, 수동 실행/경고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monitor.log 누적 및 형식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E09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cron 매분 등록/1분 후 증가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보너스 1 report.sh 통계/시간 필터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E11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용량 기반 로테이션 및 보너스 2 시간 기반 아카이브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6"/>
              </w:rPr>
              <w:t>미검증</w:t>
            </w:r>
          </w:p>
        </w:tc>
      </w:tr>
    </w:tbl>
    <w:sectPr w:rsidR="00FC693F" w:rsidRPr="0006063C" w:rsidSect="00034616"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533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42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42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A426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