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57FE" w:rsidRPr="001347DA" w:rsidRDefault="008E57FE" w:rsidP="001347DA">
      <w:pPr>
        <w:jc w:val="center"/>
        <w:rPr>
          <w:b/>
          <w:bCs/>
          <w:sz w:val="36"/>
          <w:szCs w:val="36"/>
        </w:rPr>
      </w:pPr>
      <w:r w:rsidRPr="008E57FE">
        <w:rPr>
          <w:b/>
          <w:bCs/>
          <w:sz w:val="36"/>
          <w:szCs w:val="36"/>
        </w:rPr>
        <w:t>Articles “a, an, the”</w:t>
      </w:r>
    </w:p>
    <w:p w:rsidR="001347DA" w:rsidRPr="001347DA" w:rsidRDefault="001347DA" w:rsidP="001347DA">
      <w:pPr>
        <w:rPr>
          <w:b/>
          <w:bCs/>
        </w:rPr>
      </w:pPr>
      <w:r w:rsidRPr="001347DA">
        <w:rPr>
          <w:b/>
          <w:bCs/>
        </w:rPr>
        <w:t>Types of Articles</w:t>
      </w:r>
      <w:r>
        <w:rPr>
          <w:b/>
          <w:bCs/>
        </w:rPr>
        <w:t>:</w:t>
      </w:r>
    </w:p>
    <w:p w:rsidR="001347DA" w:rsidRPr="001347DA" w:rsidRDefault="001347DA" w:rsidP="001347DA">
      <w:r w:rsidRPr="001347DA">
        <w:t>In English, there are two main types of articles:</w:t>
      </w:r>
    </w:p>
    <w:tbl>
      <w:tblPr>
        <w:tblW w:w="9000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310"/>
        <w:gridCol w:w="5470"/>
      </w:tblGrid>
      <w:tr w:rsidR="001347DA" w:rsidRPr="001347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47DA" w:rsidRPr="001347DA" w:rsidRDefault="001347DA" w:rsidP="001347DA">
            <w:pPr>
              <w:rPr>
                <w:b/>
                <w:bCs/>
              </w:rPr>
            </w:pPr>
            <w:r w:rsidRPr="001347DA">
              <w:rPr>
                <w:b/>
                <w:bCs/>
              </w:rPr>
              <w:t>Article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47DA" w:rsidRPr="001347DA" w:rsidRDefault="001347DA" w:rsidP="001347DA">
            <w:pPr>
              <w:rPr>
                <w:b/>
                <w:bCs/>
              </w:rPr>
            </w:pPr>
            <w:r w:rsidRPr="001347DA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47DA" w:rsidRPr="001347DA" w:rsidRDefault="001347DA" w:rsidP="001347DA">
            <w:pPr>
              <w:rPr>
                <w:b/>
                <w:bCs/>
              </w:rPr>
            </w:pPr>
            <w:r w:rsidRPr="001347DA">
              <w:rPr>
                <w:b/>
                <w:bCs/>
              </w:rPr>
              <w:t>Usage</w:t>
            </w:r>
          </w:p>
        </w:tc>
      </w:tr>
      <w:tr w:rsidR="001347DA" w:rsidRPr="001347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47DA" w:rsidRPr="001347DA" w:rsidRDefault="001347DA" w:rsidP="001347DA">
            <w:r w:rsidRPr="001347DA">
              <w:rPr>
                <w:b/>
                <w:bCs/>
              </w:rPr>
              <w:t>Indefinite Articles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47DA" w:rsidRPr="001347DA" w:rsidRDefault="001347DA" w:rsidP="001347DA">
            <w:r w:rsidRPr="001347DA">
              <w:t>A, 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47DA" w:rsidRPr="001347DA" w:rsidRDefault="001347DA" w:rsidP="001347DA">
            <w:r w:rsidRPr="001347DA">
              <w:t>Used for non-specific or general nouns</w:t>
            </w:r>
          </w:p>
        </w:tc>
      </w:tr>
      <w:tr w:rsidR="001347DA" w:rsidRPr="001347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47DA" w:rsidRPr="001347DA" w:rsidRDefault="001347DA" w:rsidP="001347DA">
            <w:r w:rsidRPr="001347DA">
              <w:rPr>
                <w:b/>
                <w:bCs/>
              </w:rPr>
              <w:t>Definite Article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47DA" w:rsidRPr="001347DA" w:rsidRDefault="001347DA" w:rsidP="001347DA">
            <w:r w:rsidRPr="001347DA">
              <w:t>The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347DA" w:rsidRPr="001347DA" w:rsidRDefault="001347DA" w:rsidP="001347DA">
            <w:r w:rsidRPr="001347DA">
              <w:t>Used for specific or previously mentioned nouns</w:t>
            </w:r>
          </w:p>
        </w:tc>
      </w:tr>
    </w:tbl>
    <w:p w:rsidR="001347DA" w:rsidRPr="008E57FE" w:rsidRDefault="001347DA" w:rsidP="008E57FE"/>
    <w:p w:rsidR="008E57FE" w:rsidRPr="008E57FE" w:rsidRDefault="008E57FE" w:rsidP="008E57FE">
      <w:pPr>
        <w:rPr>
          <w:sz w:val="28"/>
          <w:szCs w:val="28"/>
        </w:rPr>
      </w:pPr>
      <w:r w:rsidRPr="008E57FE">
        <w:rPr>
          <w:b/>
          <w:bCs/>
          <w:sz w:val="28"/>
          <w:szCs w:val="28"/>
          <w:highlight w:val="yellow"/>
        </w:rPr>
        <w:t>1. The Definite Article “The”</w:t>
      </w:r>
      <w:r w:rsidR="007B5384" w:rsidRPr="007B5384">
        <w:rPr>
          <w:b/>
          <w:bCs/>
          <w:sz w:val="28"/>
          <w:szCs w:val="28"/>
          <w:highlight w:val="yellow"/>
        </w:rPr>
        <w:t>:</w:t>
      </w:r>
    </w:p>
    <w:p w:rsidR="008E57FE" w:rsidRPr="008E57FE" w:rsidRDefault="008E57FE" w:rsidP="008E57FE">
      <w:r w:rsidRPr="008E57FE">
        <w:rPr>
          <w:b/>
          <w:bCs/>
        </w:rPr>
        <w:t>What is “the”?</w:t>
      </w:r>
      <w:r w:rsidRPr="008E57FE">
        <w:t> “The” is known as the definite article in English. It is a tiny but mighty word that is used to specify a particular item or group of items, something that is already known or has been mentioned before.</w:t>
      </w:r>
    </w:p>
    <w:p w:rsidR="008E57FE" w:rsidRPr="008E57FE" w:rsidRDefault="008E57FE" w:rsidP="008E57FE">
      <w:r w:rsidRPr="008E57FE">
        <w:rPr>
          <w:b/>
          <w:bCs/>
        </w:rPr>
        <w:t>Article “The” – Examples:</w:t>
      </w:r>
    </w:p>
    <w:p w:rsidR="008E57FE" w:rsidRPr="008E57FE" w:rsidRDefault="008E57FE" w:rsidP="008E57FE">
      <w:pPr>
        <w:numPr>
          <w:ilvl w:val="0"/>
          <w:numId w:val="1"/>
        </w:numPr>
      </w:pPr>
      <w:r w:rsidRPr="008E57FE">
        <w:rPr>
          <w:b/>
          <w:bCs/>
        </w:rPr>
        <w:t>The</w:t>
      </w:r>
      <w:r w:rsidRPr="008E57FE">
        <w:t> cat is on </w:t>
      </w:r>
      <w:r w:rsidRPr="008E57FE">
        <w:rPr>
          <w:b/>
          <w:bCs/>
        </w:rPr>
        <w:t>the</w:t>
      </w:r>
      <w:r w:rsidRPr="008E57FE">
        <w:t> roof. (Specific cat on a specific roof)</w:t>
      </w:r>
    </w:p>
    <w:p w:rsidR="008E57FE" w:rsidRPr="008E57FE" w:rsidRDefault="008E57FE" w:rsidP="008E57FE">
      <w:pPr>
        <w:numPr>
          <w:ilvl w:val="0"/>
          <w:numId w:val="1"/>
        </w:numPr>
      </w:pPr>
      <w:r w:rsidRPr="008E57FE">
        <w:t>I found </w:t>
      </w:r>
      <w:r w:rsidRPr="008E57FE">
        <w:rPr>
          <w:b/>
          <w:bCs/>
        </w:rPr>
        <w:t>the</w:t>
      </w:r>
      <w:r w:rsidRPr="008E57FE">
        <w:t> book you were looking for. (Specific book previously mentioned or known)</w:t>
      </w:r>
    </w:p>
    <w:p w:rsidR="008E57FE" w:rsidRPr="008E57FE" w:rsidRDefault="008E57FE" w:rsidP="008E57FE">
      <w:r w:rsidRPr="008E57FE">
        <w:rPr>
          <w:b/>
          <w:bCs/>
        </w:rPr>
        <w:t>When to use “the”?</w:t>
      </w:r>
    </w:p>
    <w:p w:rsidR="008E57FE" w:rsidRPr="008E57FE" w:rsidRDefault="008E57FE" w:rsidP="008E57FE">
      <w:pPr>
        <w:numPr>
          <w:ilvl w:val="0"/>
          <w:numId w:val="2"/>
        </w:numPr>
      </w:pPr>
      <w:r w:rsidRPr="008E57FE">
        <w:rPr>
          <w:b/>
          <w:bCs/>
        </w:rPr>
        <w:t>Specificity</w:t>
      </w:r>
      <w:r w:rsidRPr="008E57FE">
        <w:t>: Use “the” before singular or plural nouns when you are talking about a specific thing or things.</w:t>
      </w:r>
    </w:p>
    <w:p w:rsidR="008E57FE" w:rsidRPr="008E57FE" w:rsidRDefault="008E57FE" w:rsidP="008E57FE">
      <w:pPr>
        <w:numPr>
          <w:ilvl w:val="1"/>
          <w:numId w:val="2"/>
        </w:numPr>
      </w:pPr>
      <w:r w:rsidRPr="008E57FE">
        <w:t>e.g., “I saw </w:t>
      </w:r>
      <w:r w:rsidRPr="008E57FE">
        <w:rPr>
          <w:b/>
          <w:bCs/>
        </w:rPr>
        <w:t>the</w:t>
      </w:r>
      <w:r w:rsidRPr="008E57FE">
        <w:t> car parked outside.” (The car is specific.)</w:t>
      </w:r>
    </w:p>
    <w:p w:rsidR="008E57FE" w:rsidRPr="008E57FE" w:rsidRDefault="008E57FE" w:rsidP="008E57FE">
      <w:pPr>
        <w:numPr>
          <w:ilvl w:val="0"/>
          <w:numId w:val="2"/>
        </w:numPr>
      </w:pPr>
      <w:r w:rsidRPr="008E57FE">
        <w:rPr>
          <w:b/>
          <w:bCs/>
        </w:rPr>
        <w:t>Superlative</w:t>
      </w:r>
      <w:r w:rsidRPr="008E57FE">
        <w:t>: Use “the” before superlative adjectives to indicate the highest degree.</w:t>
      </w:r>
    </w:p>
    <w:p w:rsidR="008E57FE" w:rsidRPr="008E57FE" w:rsidRDefault="008E57FE" w:rsidP="008E57FE">
      <w:pPr>
        <w:numPr>
          <w:ilvl w:val="1"/>
          <w:numId w:val="2"/>
        </w:numPr>
      </w:pPr>
      <w:r w:rsidRPr="008E57FE">
        <w:t>e.g., “She is </w:t>
      </w:r>
      <w:r w:rsidRPr="008E57FE">
        <w:rPr>
          <w:b/>
          <w:bCs/>
        </w:rPr>
        <w:t>the</w:t>
      </w:r>
      <w:r w:rsidRPr="008E57FE">
        <w:t> best singer in the world.” (The best singer of all, a unique position)</w:t>
      </w:r>
    </w:p>
    <w:p w:rsidR="008E57FE" w:rsidRPr="008E57FE" w:rsidRDefault="008E57FE" w:rsidP="008E57FE">
      <w:pPr>
        <w:numPr>
          <w:ilvl w:val="0"/>
          <w:numId w:val="2"/>
        </w:numPr>
      </w:pPr>
      <w:r w:rsidRPr="008E57FE">
        <w:rPr>
          <w:b/>
          <w:bCs/>
        </w:rPr>
        <w:t>Unique or Defined Objects</w:t>
      </w:r>
      <w:r w:rsidRPr="008E57FE">
        <w:t>: Use “the” before unique objects or objects in a particular group.</w:t>
      </w:r>
    </w:p>
    <w:p w:rsidR="008E57FE" w:rsidRDefault="008E57FE" w:rsidP="008E57FE">
      <w:pPr>
        <w:numPr>
          <w:ilvl w:val="1"/>
          <w:numId w:val="2"/>
        </w:numPr>
      </w:pPr>
      <w:r w:rsidRPr="008E57FE">
        <w:t>e.g., “The sun is a star.” (There’s only one sun we’re referring to.)</w:t>
      </w:r>
    </w:p>
    <w:p w:rsidR="005A2568" w:rsidRDefault="005A2568" w:rsidP="005A2568"/>
    <w:p w:rsidR="005A2568" w:rsidRPr="008E57FE" w:rsidRDefault="005A2568" w:rsidP="005A2568">
      <w:r w:rsidRPr="005A2568">
        <w:lastRenderedPageBreak/>
        <w:drawing>
          <wp:inline distT="0" distB="0" distL="0" distR="0" wp14:anchorId="2C904D38" wp14:editId="2EC29BB4">
            <wp:extent cx="7056120" cy="3264877"/>
            <wp:effectExtent l="0" t="0" r="0" b="0"/>
            <wp:docPr id="21221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2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1724" cy="33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FE" w:rsidRPr="008E57FE" w:rsidRDefault="008E57FE" w:rsidP="008E57FE">
      <w:pPr>
        <w:rPr>
          <w:sz w:val="32"/>
          <w:szCs w:val="32"/>
        </w:rPr>
      </w:pPr>
      <w:r w:rsidRPr="008E57FE">
        <w:rPr>
          <w:b/>
          <w:bCs/>
          <w:sz w:val="32"/>
          <w:szCs w:val="32"/>
          <w:highlight w:val="yellow"/>
        </w:rPr>
        <w:t>2. The Indefinite Articles “A” and “An”</w:t>
      </w:r>
      <w:r w:rsidR="007B5384" w:rsidRPr="007B5384">
        <w:rPr>
          <w:b/>
          <w:bCs/>
          <w:sz w:val="32"/>
          <w:szCs w:val="32"/>
          <w:highlight w:val="yellow"/>
        </w:rPr>
        <w:t>:</w:t>
      </w:r>
    </w:p>
    <w:p w:rsidR="008E57FE" w:rsidRPr="008E57FE" w:rsidRDefault="008E57FE" w:rsidP="008E57FE">
      <w:r w:rsidRPr="008E57FE">
        <w:rPr>
          <w:b/>
          <w:bCs/>
        </w:rPr>
        <w:t>What are “a” and “an”?</w:t>
      </w:r>
      <w:r w:rsidRPr="008E57FE">
        <w:t> “A” and “an” are the two forms of indefinite articles in English. They are used when you are talking about something non-specific or for the first time.</w:t>
      </w:r>
    </w:p>
    <w:p w:rsidR="008E57FE" w:rsidRPr="008E57FE" w:rsidRDefault="008E57FE" w:rsidP="008E57FE">
      <w:r w:rsidRPr="008E57FE">
        <w:rPr>
          <w:b/>
          <w:bCs/>
        </w:rPr>
        <w:t>Articles “A” and “An” – Examples:</w:t>
      </w:r>
    </w:p>
    <w:p w:rsidR="008E57FE" w:rsidRPr="008E57FE" w:rsidRDefault="008E57FE" w:rsidP="008E57FE">
      <w:pPr>
        <w:numPr>
          <w:ilvl w:val="0"/>
          <w:numId w:val="3"/>
        </w:numPr>
      </w:pPr>
      <w:r w:rsidRPr="008E57FE">
        <w:t>I saw </w:t>
      </w:r>
      <w:r w:rsidRPr="008E57FE">
        <w:rPr>
          <w:b/>
          <w:bCs/>
        </w:rPr>
        <w:t>a</w:t>
      </w:r>
      <w:r w:rsidRPr="008E57FE">
        <w:t> cat in </w:t>
      </w:r>
      <w:r w:rsidRPr="008E57FE">
        <w:rPr>
          <w:b/>
          <w:bCs/>
        </w:rPr>
        <w:t>a</w:t>
      </w:r>
      <w:r w:rsidRPr="008E57FE">
        <w:t> tree. (Any cat in any tree, not specific)</w:t>
      </w:r>
    </w:p>
    <w:p w:rsidR="008E57FE" w:rsidRPr="008E57FE" w:rsidRDefault="008E57FE" w:rsidP="008E57FE">
      <w:pPr>
        <w:numPr>
          <w:ilvl w:val="0"/>
          <w:numId w:val="3"/>
        </w:numPr>
      </w:pPr>
      <w:r w:rsidRPr="008E57FE">
        <w:t>She wants to buy </w:t>
      </w:r>
      <w:r w:rsidRPr="008E57FE">
        <w:rPr>
          <w:b/>
          <w:bCs/>
        </w:rPr>
        <w:t>an</w:t>
      </w:r>
      <w:r w:rsidRPr="008E57FE">
        <w:t> expensive car. (Any expensive car, not a specific one)</w:t>
      </w:r>
    </w:p>
    <w:p w:rsidR="008E57FE" w:rsidRPr="008E57FE" w:rsidRDefault="008E57FE" w:rsidP="008E57FE">
      <w:r w:rsidRPr="008E57FE">
        <w:rPr>
          <w:b/>
          <w:bCs/>
        </w:rPr>
        <w:t>When to use “a” and “an”?</w:t>
      </w:r>
    </w:p>
    <w:p w:rsidR="008E57FE" w:rsidRPr="008E57FE" w:rsidRDefault="008E57FE" w:rsidP="008E57FE">
      <w:pPr>
        <w:numPr>
          <w:ilvl w:val="0"/>
          <w:numId w:val="4"/>
        </w:numPr>
      </w:pPr>
      <w:r w:rsidRPr="008E57FE">
        <w:rPr>
          <w:b/>
          <w:bCs/>
        </w:rPr>
        <w:t>Consonant and Vowel Sounds</w:t>
      </w:r>
      <w:r w:rsidRPr="008E57FE">
        <w:t>: Use “a” before words that start with a consonant sound, and “an” before words that start with a vowel sound.</w:t>
      </w:r>
    </w:p>
    <w:p w:rsidR="008E57FE" w:rsidRPr="008E57FE" w:rsidRDefault="008E57FE" w:rsidP="008E57FE">
      <w:pPr>
        <w:numPr>
          <w:ilvl w:val="1"/>
          <w:numId w:val="4"/>
        </w:numPr>
      </w:pPr>
      <w:r w:rsidRPr="008E57FE">
        <w:t>e.g., “I saw </w:t>
      </w:r>
      <w:r w:rsidRPr="008E57FE">
        <w:rPr>
          <w:b/>
          <w:bCs/>
        </w:rPr>
        <w:t>a</w:t>
      </w:r>
      <w:r w:rsidRPr="008E57FE">
        <w:t> dog.” (dog starts with a consonant sound)</w:t>
      </w:r>
    </w:p>
    <w:p w:rsidR="008E57FE" w:rsidRDefault="008E57FE" w:rsidP="008E57FE">
      <w:pPr>
        <w:numPr>
          <w:ilvl w:val="1"/>
          <w:numId w:val="4"/>
        </w:numPr>
      </w:pPr>
      <w:r w:rsidRPr="008E57FE">
        <w:t>“She ate </w:t>
      </w:r>
      <w:r w:rsidRPr="008E57FE">
        <w:rPr>
          <w:b/>
          <w:bCs/>
        </w:rPr>
        <w:t>an</w:t>
      </w:r>
      <w:r w:rsidRPr="008E57FE">
        <w:t> apple.” (apple starts with a vowel sound)</w:t>
      </w:r>
    </w:p>
    <w:p w:rsidR="00123B1F" w:rsidRDefault="00123B1F" w:rsidP="00123B1F"/>
    <w:p w:rsidR="003F0FF7" w:rsidRPr="003F0FF7" w:rsidRDefault="003F0FF7" w:rsidP="003F0FF7">
      <w:pPr>
        <w:rPr>
          <w:b/>
          <w:bCs/>
          <w:sz w:val="32"/>
          <w:szCs w:val="32"/>
        </w:rPr>
      </w:pPr>
      <w:r w:rsidRPr="003F0FF7">
        <w:rPr>
          <w:b/>
          <w:bCs/>
          <w:sz w:val="32"/>
          <w:szCs w:val="32"/>
          <w:highlight w:val="yellow"/>
        </w:rPr>
        <w:t>What Are Conjunctions?</w:t>
      </w:r>
    </w:p>
    <w:p w:rsidR="003F0FF7" w:rsidRPr="003F0FF7" w:rsidRDefault="003F0FF7" w:rsidP="003F0FF7">
      <w:r w:rsidRPr="003F0FF7">
        <w:t>Conjunctions are the words we use to connect ideas in a sentence. They link words, </w:t>
      </w:r>
      <w:hyperlink r:id="rId6" w:anchor="What_Are_Phrases" w:history="1">
        <w:r w:rsidRPr="003F0FF7">
          <w:rPr>
            <w:rStyle w:val="Hyperlink"/>
          </w:rPr>
          <w:t>phrases</w:t>
        </w:r>
      </w:hyperlink>
      <w:r w:rsidRPr="003F0FF7">
        <w:t>, and </w:t>
      </w:r>
      <w:hyperlink r:id="rId7" w:anchor="What_Is_a_Clause" w:history="1">
        <w:r w:rsidRPr="003F0FF7">
          <w:rPr>
            <w:rStyle w:val="Hyperlink"/>
          </w:rPr>
          <w:t>clauses </w:t>
        </w:r>
      </w:hyperlink>
      <w:r w:rsidRPr="003F0FF7">
        <w:t>so our language sounds smooth and natural. If we didn’t have conjunctions, our sentences would sound broken and incomplete.</w:t>
      </w:r>
      <w:r w:rsidRPr="003F0FF7">
        <w:br/>
      </w:r>
      <w:r w:rsidRPr="003F0FF7">
        <w:rPr>
          <w:u w:val="single"/>
        </w:rPr>
        <w:t>Examples:</w:t>
      </w:r>
    </w:p>
    <w:p w:rsidR="003F0FF7" w:rsidRPr="003F0FF7" w:rsidRDefault="003F0FF7" w:rsidP="003F0FF7">
      <w:pPr>
        <w:numPr>
          <w:ilvl w:val="0"/>
          <w:numId w:val="5"/>
        </w:numPr>
      </w:pPr>
      <w:r w:rsidRPr="003F0FF7">
        <w:t>I like apples </w:t>
      </w:r>
      <w:r w:rsidRPr="003F0FF7">
        <w:rPr>
          <w:b/>
          <w:bCs/>
        </w:rPr>
        <w:t>and</w:t>
      </w:r>
      <w:r w:rsidRPr="003F0FF7">
        <w:t> oranges.</w:t>
      </w:r>
    </w:p>
    <w:p w:rsidR="003F0FF7" w:rsidRPr="003F0FF7" w:rsidRDefault="003F0FF7" w:rsidP="003F0FF7">
      <w:pPr>
        <w:numPr>
          <w:ilvl w:val="1"/>
          <w:numId w:val="5"/>
        </w:numPr>
      </w:pPr>
      <w:r w:rsidRPr="003F0FF7">
        <w:lastRenderedPageBreak/>
        <w:t>(</w:t>
      </w:r>
      <w:r w:rsidRPr="003F0FF7">
        <w:rPr>
          <w:i/>
          <w:iCs/>
        </w:rPr>
        <w:t>and</w:t>
      </w:r>
      <w:r w:rsidRPr="003F0FF7">
        <w:t> connects two words.)</w:t>
      </w:r>
    </w:p>
    <w:p w:rsidR="003F0FF7" w:rsidRPr="003F0FF7" w:rsidRDefault="003F0FF7" w:rsidP="003F0FF7">
      <w:pPr>
        <w:numPr>
          <w:ilvl w:val="0"/>
          <w:numId w:val="5"/>
        </w:numPr>
      </w:pPr>
      <w:r w:rsidRPr="003F0FF7">
        <w:t>She is smart </w:t>
      </w:r>
      <w:r w:rsidRPr="003F0FF7">
        <w:rPr>
          <w:b/>
          <w:bCs/>
        </w:rPr>
        <w:t>but</w:t>
      </w:r>
      <w:r w:rsidRPr="003F0FF7">
        <w:t> sometimes careless.</w:t>
      </w:r>
    </w:p>
    <w:p w:rsidR="003F0FF7" w:rsidRPr="003F0FF7" w:rsidRDefault="003F0FF7" w:rsidP="003F0FF7">
      <w:pPr>
        <w:numPr>
          <w:ilvl w:val="1"/>
          <w:numId w:val="5"/>
        </w:numPr>
      </w:pPr>
      <w:r w:rsidRPr="003F0FF7">
        <w:t>(</w:t>
      </w:r>
      <w:r w:rsidRPr="003F0FF7">
        <w:rPr>
          <w:i/>
          <w:iCs/>
        </w:rPr>
        <w:t>but</w:t>
      </w:r>
      <w:r w:rsidRPr="003F0FF7">
        <w:t> connects two phrases.)</w:t>
      </w:r>
    </w:p>
    <w:p w:rsidR="003F0FF7" w:rsidRPr="003F0FF7" w:rsidRDefault="003F0FF7" w:rsidP="003F0FF7">
      <w:pPr>
        <w:numPr>
          <w:ilvl w:val="0"/>
          <w:numId w:val="5"/>
        </w:numPr>
      </w:pPr>
      <w:r w:rsidRPr="003F0FF7">
        <w:t>I stayed home </w:t>
      </w:r>
      <w:r w:rsidRPr="003F0FF7">
        <w:rPr>
          <w:b/>
          <w:bCs/>
        </w:rPr>
        <w:t>because</w:t>
      </w:r>
      <w:r w:rsidRPr="003F0FF7">
        <w:t> it was raining.</w:t>
      </w:r>
    </w:p>
    <w:p w:rsidR="003F0FF7" w:rsidRDefault="003F0FF7" w:rsidP="003F0FF7">
      <w:pPr>
        <w:numPr>
          <w:ilvl w:val="1"/>
          <w:numId w:val="5"/>
        </w:numPr>
      </w:pPr>
      <w:r w:rsidRPr="003F0FF7">
        <w:t>(</w:t>
      </w:r>
      <w:r w:rsidRPr="003F0FF7">
        <w:rPr>
          <w:i/>
          <w:iCs/>
        </w:rPr>
        <w:t>because</w:t>
      </w:r>
      <w:r w:rsidRPr="003F0FF7">
        <w:t> connects two complete ideas and shows the reason.</w:t>
      </w:r>
    </w:p>
    <w:p w:rsidR="001A230E" w:rsidRPr="001A230E" w:rsidRDefault="001A230E" w:rsidP="001A230E">
      <w:pPr>
        <w:rPr>
          <w:b/>
          <w:bCs/>
        </w:rPr>
      </w:pPr>
      <w:r w:rsidRPr="001A230E">
        <w:rPr>
          <w:b/>
          <w:bCs/>
          <w:highlight w:val="yellow"/>
        </w:rPr>
        <w:t>Types of Conjunctions</w:t>
      </w:r>
    </w:p>
    <w:p w:rsidR="001A230E" w:rsidRPr="001A230E" w:rsidRDefault="001A230E" w:rsidP="001A230E">
      <w:pPr>
        <w:rPr>
          <w:b/>
          <w:bCs/>
        </w:rPr>
      </w:pPr>
      <w:r w:rsidRPr="001A230E">
        <w:rPr>
          <w:b/>
          <w:bCs/>
        </w:rPr>
        <w:t>Conjunctions are of three main types. Each type has its own job in joining ideas.</w:t>
      </w:r>
    </w:p>
    <w:p w:rsidR="001A230E" w:rsidRPr="001A230E" w:rsidRDefault="00800E82" w:rsidP="00800E82">
      <w:pPr>
        <w:ind w:left="720"/>
        <w:rPr>
          <w:b/>
          <w:bCs/>
        </w:rPr>
      </w:pPr>
      <w:r>
        <w:rPr>
          <w:b/>
          <w:bCs/>
        </w:rPr>
        <w:t>1.</w:t>
      </w:r>
      <w:r w:rsidR="001A230E" w:rsidRPr="001A230E">
        <w:rPr>
          <w:b/>
          <w:bCs/>
        </w:rPr>
        <w:t>Coordinating Conjunctions</w:t>
      </w:r>
    </w:p>
    <w:p w:rsidR="001A230E" w:rsidRPr="001A230E" w:rsidRDefault="00800E82" w:rsidP="00800E82">
      <w:pPr>
        <w:ind w:left="720"/>
        <w:rPr>
          <w:b/>
          <w:bCs/>
        </w:rPr>
      </w:pPr>
      <w:r>
        <w:rPr>
          <w:b/>
          <w:bCs/>
        </w:rPr>
        <w:t>2.</w:t>
      </w:r>
      <w:r w:rsidR="001A230E" w:rsidRPr="001A230E">
        <w:rPr>
          <w:b/>
          <w:bCs/>
        </w:rPr>
        <w:t>Subordinating Conjunctions</w:t>
      </w:r>
    </w:p>
    <w:p w:rsidR="001A230E" w:rsidRPr="001A230E" w:rsidRDefault="00800E82" w:rsidP="00800E82">
      <w:pPr>
        <w:ind w:left="720"/>
        <w:rPr>
          <w:b/>
          <w:bCs/>
        </w:rPr>
      </w:pPr>
      <w:r>
        <w:rPr>
          <w:b/>
          <w:bCs/>
        </w:rPr>
        <w:t>3.</w:t>
      </w:r>
      <w:r w:rsidR="001A230E" w:rsidRPr="001A230E">
        <w:rPr>
          <w:b/>
          <w:bCs/>
        </w:rPr>
        <w:t>Correlative Conjunctions</w:t>
      </w:r>
    </w:p>
    <w:p w:rsidR="001A230E" w:rsidRPr="001A230E" w:rsidRDefault="00800E82" w:rsidP="001A230E">
      <w:pPr>
        <w:rPr>
          <w:b/>
          <w:bCs/>
          <w:sz w:val="32"/>
          <w:szCs w:val="32"/>
        </w:rPr>
      </w:pPr>
      <w:r w:rsidRPr="004F7715">
        <w:rPr>
          <w:b/>
          <w:bCs/>
          <w:sz w:val="32"/>
          <w:szCs w:val="32"/>
          <w:highlight w:val="yellow"/>
        </w:rPr>
        <w:t>1.</w:t>
      </w:r>
      <w:r w:rsidR="001A230E" w:rsidRPr="001A230E">
        <w:rPr>
          <w:b/>
          <w:bCs/>
          <w:sz w:val="32"/>
          <w:szCs w:val="32"/>
          <w:highlight w:val="yellow"/>
        </w:rPr>
        <w:t>Coordinating Conjunctions</w:t>
      </w:r>
    </w:p>
    <w:p w:rsidR="001A230E" w:rsidRPr="001A230E" w:rsidRDefault="001A230E" w:rsidP="001A230E">
      <w:r w:rsidRPr="001A230E">
        <w:t>These are the most common. They connect words, phrases, or even full sentences that are of the </w:t>
      </w:r>
      <w:r w:rsidRPr="001A230E">
        <w:rPr>
          <w:i/>
          <w:iCs/>
        </w:rPr>
        <w:t>same level</w:t>
      </w:r>
      <w:r w:rsidRPr="001A230E">
        <w:t> or importance. A simple way to remember them is with </w:t>
      </w:r>
      <w:r w:rsidRPr="001A230E">
        <w:rPr>
          <w:b/>
          <w:bCs/>
        </w:rPr>
        <w:t>FANBOYS</w:t>
      </w:r>
      <w:r w:rsidRPr="001A230E">
        <w:t>: </w:t>
      </w:r>
      <w:r w:rsidRPr="001A230E">
        <w:rPr>
          <w:i/>
          <w:iCs/>
        </w:rPr>
        <w:t>for, and, nor, but, or, yet, so.</w:t>
      </w:r>
    </w:p>
    <w:tbl>
      <w:tblPr>
        <w:tblW w:w="10800" w:type="dxa"/>
        <w:tblInd w:w="-8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2"/>
        <w:gridCol w:w="8308"/>
      </w:tblGrid>
      <w:tr w:rsidR="00C1064D" w:rsidRPr="00C1064D" w:rsidTr="00123B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rPr>
                <w:b/>
                <w:bCs/>
              </w:rPr>
              <w:t>Conjunction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rPr>
                <w:b/>
                <w:bCs/>
              </w:rPr>
              <w:t>Example Sentence</w:t>
            </w:r>
          </w:p>
        </w:tc>
      </w:tr>
      <w:tr w:rsidR="00C1064D" w:rsidRPr="00C1064D" w:rsidTr="00123B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rPr>
                <w:b/>
                <w:bCs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t>We stayed inside, </w:t>
            </w:r>
            <w:r w:rsidRPr="00C1064D">
              <w:rPr>
                <w:b/>
                <w:bCs/>
              </w:rPr>
              <w:t>for</w:t>
            </w:r>
            <w:r w:rsidRPr="00C1064D">
              <w:t> it was raining heavily.</w:t>
            </w:r>
          </w:p>
        </w:tc>
      </w:tr>
      <w:tr w:rsidR="00C1064D" w:rsidRPr="00C1064D" w:rsidTr="00123B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rPr>
                <w:b/>
                <w:bCs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t>Tom plays football </w:t>
            </w:r>
            <w:r w:rsidRPr="00C1064D">
              <w:rPr>
                <w:b/>
                <w:bCs/>
              </w:rPr>
              <w:t>and</w:t>
            </w:r>
            <w:r w:rsidRPr="00C1064D">
              <w:t> cricket.</w:t>
            </w:r>
          </w:p>
        </w:tc>
      </w:tr>
      <w:tr w:rsidR="00C1064D" w:rsidRPr="00C1064D" w:rsidTr="00123B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rPr>
                <w:b/>
                <w:bCs/>
              </w:rPr>
              <w:t>Nor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t>She doesn’t like tea, </w:t>
            </w:r>
            <w:r w:rsidRPr="00C1064D">
              <w:rPr>
                <w:b/>
                <w:bCs/>
              </w:rPr>
              <w:t>nor</w:t>
            </w:r>
            <w:r w:rsidRPr="00C1064D">
              <w:t> does she enjoy coffee.</w:t>
            </w:r>
          </w:p>
        </w:tc>
      </w:tr>
      <w:tr w:rsidR="00C1064D" w:rsidRPr="00C1064D" w:rsidTr="00123B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rPr>
                <w:b/>
                <w:bCs/>
              </w:rPr>
              <w:t>But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t>The task was simple, </w:t>
            </w:r>
            <w:r w:rsidRPr="00C1064D">
              <w:rPr>
                <w:b/>
                <w:bCs/>
              </w:rPr>
              <w:t>but</w:t>
            </w:r>
            <w:r w:rsidRPr="00C1064D">
              <w:t> important.</w:t>
            </w:r>
          </w:p>
        </w:tc>
      </w:tr>
      <w:tr w:rsidR="00C1064D" w:rsidRPr="00C1064D" w:rsidTr="00123B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rPr>
                <w:b/>
                <w:bCs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t>Do you prefer pizza </w:t>
            </w:r>
            <w:r w:rsidRPr="00C1064D">
              <w:rPr>
                <w:b/>
                <w:bCs/>
              </w:rPr>
              <w:t>or</w:t>
            </w:r>
            <w:r w:rsidRPr="00C1064D">
              <w:t> pasta?</w:t>
            </w:r>
          </w:p>
        </w:tc>
      </w:tr>
      <w:tr w:rsidR="00C1064D" w:rsidRPr="00C1064D" w:rsidTr="00123B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rPr>
                <w:b/>
                <w:bCs/>
              </w:rPr>
              <w:t>Yet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t>He was tired, </w:t>
            </w:r>
            <w:r w:rsidRPr="00C1064D">
              <w:rPr>
                <w:b/>
                <w:bCs/>
              </w:rPr>
              <w:t>yet</w:t>
            </w:r>
            <w:r w:rsidRPr="00C1064D">
              <w:t> he kept working.</w:t>
            </w:r>
          </w:p>
        </w:tc>
      </w:tr>
      <w:tr w:rsidR="00C1064D" w:rsidRPr="00C1064D" w:rsidTr="00123BE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rPr>
                <w:b/>
                <w:bCs/>
              </w:rPr>
              <w:t>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1064D" w:rsidRPr="00C1064D" w:rsidRDefault="00C1064D" w:rsidP="00C1064D">
            <w:r w:rsidRPr="00C1064D">
              <w:t>It was late, </w:t>
            </w:r>
            <w:r w:rsidRPr="00C1064D">
              <w:rPr>
                <w:b/>
                <w:bCs/>
              </w:rPr>
              <w:t>so</w:t>
            </w:r>
            <w:r w:rsidRPr="00C1064D">
              <w:t> we went home.</w:t>
            </w:r>
          </w:p>
        </w:tc>
      </w:tr>
    </w:tbl>
    <w:p w:rsidR="00BC7D0A" w:rsidRDefault="00BC7D0A" w:rsidP="00BC7D0A"/>
    <w:p w:rsidR="00123BE2" w:rsidRPr="00123BE2" w:rsidRDefault="00123BE2" w:rsidP="00123BE2">
      <w:r w:rsidRPr="00123BE2">
        <w:t>Always keep in mind that when two complete sentences are joined with a coordinating conjunction, always put a comma before it. Like:</w:t>
      </w:r>
    </w:p>
    <w:p w:rsidR="00123BE2" w:rsidRPr="00123BE2" w:rsidRDefault="00123BE2" w:rsidP="00123BE2">
      <w:pPr>
        <w:numPr>
          <w:ilvl w:val="0"/>
          <w:numId w:val="7"/>
        </w:numPr>
      </w:pPr>
      <w:r w:rsidRPr="00123BE2">
        <w:lastRenderedPageBreak/>
        <w:t>She loves drawing, </w:t>
      </w:r>
      <w:r w:rsidRPr="00123BE2">
        <w:rPr>
          <w:b/>
          <w:bCs/>
        </w:rPr>
        <w:t>and</w:t>
      </w:r>
      <w:r w:rsidRPr="00123BE2">
        <w:t> her brother enjoys painting.</w:t>
      </w:r>
    </w:p>
    <w:p w:rsidR="00A21671" w:rsidRPr="00A21671" w:rsidRDefault="00A21671" w:rsidP="00A2167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2"/>
        <w:rPr>
          <w:rFonts w:ascii="Roboto Slab" w:eastAsia="Times New Roman" w:hAnsi="Roboto Slab" w:cs="Roboto Slab"/>
          <w:color w:val="232323"/>
          <w:kern w:val="0"/>
          <w:sz w:val="27"/>
          <w:szCs w:val="27"/>
          <w:lang w:eastAsia="en-IN"/>
          <w14:ligatures w14:val="none"/>
        </w:rPr>
      </w:pPr>
      <w:r w:rsidRPr="00A21671">
        <w:rPr>
          <w:rFonts w:ascii="Roboto Slab" w:eastAsia="Times New Roman" w:hAnsi="Roboto Slab" w:cs="Roboto Slab"/>
          <w:color w:val="232323"/>
          <w:kern w:val="0"/>
          <w:sz w:val="27"/>
          <w:szCs w:val="27"/>
          <w:lang w:eastAsia="en-IN"/>
          <w14:ligatures w14:val="none"/>
        </w:rPr>
        <w:t>Correlative Conjunctions</w:t>
      </w:r>
    </w:p>
    <w:p w:rsidR="00A21671" w:rsidRPr="00A21671" w:rsidRDefault="00A21671" w:rsidP="00A2167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lang w:eastAsia="en-IN"/>
          <w14:ligatures w14:val="none"/>
        </w:rPr>
      </w:pPr>
      <w:r w:rsidRPr="00A21671">
        <w:rPr>
          <w:rFonts w:ascii="Open Sans" w:eastAsia="Times New Roman" w:hAnsi="Open Sans" w:cs="Open Sans"/>
          <w:color w:val="444444"/>
          <w:kern w:val="0"/>
          <w:lang w:eastAsia="en-IN"/>
          <w14:ligatures w14:val="none"/>
        </w:rPr>
        <w:t>These always come in pairs. Think of them as partners that work together. Common ones are: </w:t>
      </w:r>
      <w:r w:rsidRPr="00A21671">
        <w:rPr>
          <w:rFonts w:ascii="Open Sans" w:eastAsia="Times New Roman" w:hAnsi="Open Sans" w:cs="Open Sans"/>
          <w:b/>
          <w:bCs/>
          <w:i/>
          <w:iCs/>
          <w:color w:val="444444"/>
          <w:kern w:val="0"/>
          <w:bdr w:val="none" w:sz="0" w:space="0" w:color="auto" w:frame="1"/>
          <w:lang w:eastAsia="en-IN"/>
          <w14:ligatures w14:val="none"/>
        </w:rPr>
        <w:t>either…or, neither…nor, both…and, not only…but also</w:t>
      </w:r>
      <w:r w:rsidRPr="00A21671">
        <w:rPr>
          <w:rFonts w:ascii="Open Sans" w:eastAsia="Times New Roman" w:hAnsi="Open Sans" w:cs="Open Sans"/>
          <w:i/>
          <w:iCs/>
          <w:color w:val="444444"/>
          <w:kern w:val="0"/>
          <w:bdr w:val="none" w:sz="0" w:space="0" w:color="auto" w:frame="1"/>
          <w:lang w:eastAsia="en-IN"/>
          <w14:ligatures w14:val="none"/>
        </w:rPr>
        <w:t>.</w:t>
      </w:r>
      <w:r w:rsidRPr="00A21671">
        <w:rPr>
          <w:rFonts w:ascii="Open Sans" w:eastAsia="Times New Roman" w:hAnsi="Open Sans" w:cs="Open Sans"/>
          <w:color w:val="444444"/>
          <w:kern w:val="0"/>
          <w:lang w:eastAsia="en-IN"/>
          <w14:ligatures w14:val="none"/>
        </w:rPr>
        <w:br/>
      </w:r>
      <w:r w:rsidRPr="00A21671">
        <w:rPr>
          <w:rFonts w:ascii="Open Sans" w:eastAsia="Times New Roman" w:hAnsi="Open Sans" w:cs="Open Sans"/>
          <w:color w:val="444444"/>
          <w:kern w:val="0"/>
          <w:u w:val="single"/>
          <w:bdr w:val="none" w:sz="0" w:space="0" w:color="auto" w:frame="1"/>
          <w:lang w:eastAsia="en-IN"/>
          <w14:ligatures w14:val="none"/>
        </w:rPr>
        <w:t>Examples:</w:t>
      </w:r>
    </w:p>
    <w:tbl>
      <w:tblPr>
        <w:tblW w:w="10800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966"/>
      </w:tblGrid>
      <w:tr w:rsidR="00295973" w:rsidRPr="00A2167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Conjunction Pair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Example Sentence</w:t>
            </w:r>
          </w:p>
        </w:tc>
      </w:tr>
      <w:tr w:rsidR="00295973" w:rsidRPr="00A2167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Either /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 will </w:t>
            </w: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either</w:t>
            </w:r>
            <w:r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watch a movie </w:t>
            </w: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or</w:t>
            </w:r>
            <w:r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play cricket.</w:t>
            </w:r>
          </w:p>
        </w:tc>
      </w:tr>
      <w:tr w:rsidR="00295973" w:rsidRPr="00A2167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Neither / nor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295973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 </w:t>
            </w:r>
            <w:r w:rsidR="00A21671"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Neither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the dog </w:t>
            </w:r>
            <w:r w:rsidR="00A21671"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nor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the cat is allowed inside.</w:t>
            </w:r>
          </w:p>
        </w:tc>
      </w:tr>
      <w:tr w:rsidR="00295973" w:rsidRPr="00A2167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Not only / but also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295973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 </w:t>
            </w:r>
            <w:r w:rsidR="00A21671"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not only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sings well </w:t>
            </w:r>
            <w:r w:rsidR="00A21671"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but also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writes songs.</w:t>
            </w:r>
          </w:p>
        </w:tc>
      </w:tr>
      <w:tr w:rsidR="00295973" w:rsidRPr="00A2167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Both / 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Both</w:t>
            </w:r>
            <w:r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honesty </w:t>
            </w: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and</w:t>
            </w:r>
            <w:r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hard work bring success.</w:t>
            </w:r>
          </w:p>
        </w:tc>
      </w:tr>
      <w:tr w:rsidR="00295973" w:rsidRPr="00A2167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Whether /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295973" w:rsidP="002959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                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She was unsure </w:t>
            </w:r>
            <w:r w:rsidR="00A21671"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whether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to laugh </w:t>
            </w:r>
            <w:r w:rsidR="00A21671"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or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cry.</w:t>
            </w:r>
          </w:p>
        </w:tc>
      </w:tr>
      <w:tr w:rsidR="00295973" w:rsidRPr="00A2167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As / 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587AFB" w:rsidP="00587A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                            </w:t>
            </w:r>
            <w:r w:rsidR="00A21671"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As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the sun sets, </w:t>
            </w:r>
            <w:r w:rsidR="00A21671"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so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the evening begins.</w:t>
            </w:r>
          </w:p>
        </w:tc>
      </w:tr>
      <w:tr w:rsidR="00295973" w:rsidRPr="00A2167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A21671" w:rsidP="00A21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Rather /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21671" w:rsidRPr="00A21671" w:rsidRDefault="009E041C" w:rsidP="009E04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                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I’d </w:t>
            </w:r>
            <w:r w:rsidR="00A21671"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rather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walk </w:t>
            </w:r>
            <w:r w:rsidR="00A21671" w:rsidRPr="00A21671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than</w:t>
            </w:r>
            <w:r w:rsidR="00A21671" w:rsidRPr="00A2167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take the bus.</w:t>
            </w:r>
          </w:p>
        </w:tc>
      </w:tr>
    </w:tbl>
    <w:p w:rsidR="00A21671" w:rsidRDefault="00A21671" w:rsidP="00A21671">
      <w:pPr>
        <w:pStyle w:val="ListParagraph"/>
        <w:numPr>
          <w:ilvl w:val="0"/>
          <w:numId w:val="7"/>
        </w:num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lang w:eastAsia="en-IN"/>
          <w14:ligatures w14:val="none"/>
        </w:rPr>
      </w:pPr>
      <w:r w:rsidRPr="00A21671">
        <w:rPr>
          <w:rFonts w:ascii="Open Sans" w:eastAsia="Times New Roman" w:hAnsi="Open Sans" w:cs="Open Sans"/>
          <w:color w:val="444444"/>
          <w:kern w:val="0"/>
          <w:lang w:eastAsia="en-IN"/>
          <w14:ligatures w14:val="none"/>
        </w:rPr>
        <w:t>The important thing here is balance—if you start with one, you must use its partner correctly.</w:t>
      </w:r>
    </w:p>
    <w:p w:rsidR="004B0E02" w:rsidRPr="00A21671" w:rsidRDefault="004B0E02" w:rsidP="004B0E02">
      <w:pPr>
        <w:pStyle w:val="ListParagraph"/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lang w:eastAsia="en-IN"/>
          <w14:ligatures w14:val="none"/>
        </w:rPr>
      </w:pPr>
    </w:p>
    <w:p w:rsidR="0082624B" w:rsidRPr="0082624B" w:rsidRDefault="005320B3" w:rsidP="008262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2.</w:t>
      </w:r>
      <w:hyperlink r:id="rId8" w:history="1">
        <w:r w:rsidR="0082624B" w:rsidRPr="0082624B">
          <w:rPr>
            <w:rStyle w:val="Hyperlink"/>
            <w:b/>
            <w:bCs/>
            <w:color w:val="auto"/>
            <w:sz w:val="32"/>
            <w:szCs w:val="32"/>
            <w:highlight w:val="yellow"/>
          </w:rPr>
          <w:t>Subordinating Conjunctions</w:t>
        </w:r>
      </w:hyperlink>
    </w:p>
    <w:p w:rsidR="0082624B" w:rsidRPr="0082624B" w:rsidRDefault="0082624B" w:rsidP="0082624B">
      <w:r w:rsidRPr="0082624B">
        <w:t>These are used when one part of the sentence depends on the other. They connect a main idea with a supporting idea. Common ones are: </w:t>
      </w:r>
      <w:r w:rsidRPr="0082624B">
        <w:rPr>
          <w:b/>
          <w:bCs/>
        </w:rPr>
        <w:t>because, although, since, if, until, when, while</w:t>
      </w:r>
      <w:r w:rsidRPr="0082624B">
        <w:t>.</w:t>
      </w:r>
    </w:p>
    <w:p w:rsidR="0082624B" w:rsidRPr="0082624B" w:rsidRDefault="0082624B" w:rsidP="0082624B">
      <w:pPr>
        <w:numPr>
          <w:ilvl w:val="0"/>
          <w:numId w:val="8"/>
        </w:numPr>
      </w:pPr>
      <w:r w:rsidRPr="0082624B">
        <w:t>I stayed home </w:t>
      </w:r>
      <w:r w:rsidRPr="0082624B">
        <w:rPr>
          <w:b/>
          <w:bCs/>
        </w:rPr>
        <w:t>because</w:t>
      </w:r>
      <w:r w:rsidRPr="0082624B">
        <w:t> it was raining.</w:t>
      </w:r>
    </w:p>
    <w:p w:rsidR="0082624B" w:rsidRPr="0082624B" w:rsidRDefault="0082624B" w:rsidP="0082624B">
      <w:pPr>
        <w:numPr>
          <w:ilvl w:val="0"/>
          <w:numId w:val="8"/>
        </w:numPr>
      </w:pPr>
      <w:r w:rsidRPr="0082624B">
        <w:t>She smiled </w:t>
      </w:r>
      <w:r w:rsidRPr="0082624B">
        <w:rPr>
          <w:b/>
          <w:bCs/>
        </w:rPr>
        <w:t>although</w:t>
      </w:r>
      <w:r w:rsidRPr="0082624B">
        <w:t> she was tired.</w:t>
      </w:r>
    </w:p>
    <w:p w:rsidR="0082624B" w:rsidRPr="0082624B" w:rsidRDefault="0082624B" w:rsidP="0082624B">
      <w:pPr>
        <w:numPr>
          <w:ilvl w:val="0"/>
          <w:numId w:val="8"/>
        </w:numPr>
      </w:pPr>
      <w:r w:rsidRPr="0082624B">
        <w:t>We will wait here </w:t>
      </w:r>
      <w:r w:rsidRPr="0082624B">
        <w:rPr>
          <w:b/>
          <w:bCs/>
        </w:rPr>
        <w:t>until</w:t>
      </w:r>
      <w:r w:rsidRPr="0082624B">
        <w:t> the bus comes.</w:t>
      </w:r>
    </w:p>
    <w:p w:rsidR="0082624B" w:rsidRPr="0082624B" w:rsidRDefault="0082624B" w:rsidP="0082624B">
      <w:pPr>
        <w:numPr>
          <w:ilvl w:val="0"/>
          <w:numId w:val="8"/>
        </w:numPr>
      </w:pPr>
      <w:r w:rsidRPr="0082624B">
        <w:rPr>
          <w:b/>
          <w:bCs/>
        </w:rPr>
        <w:t>If</w:t>
      </w:r>
      <w:r w:rsidRPr="0082624B">
        <w:t> you study hard, you will pass the exam.</w:t>
      </w:r>
    </w:p>
    <w:p w:rsidR="0082624B" w:rsidRPr="0082624B" w:rsidRDefault="0082624B" w:rsidP="0082624B">
      <w:r w:rsidRPr="0082624B">
        <w:t>The part with the subordinating conjunction (the dependent clause) cannot stand alone.</w:t>
      </w:r>
      <w:r w:rsidRPr="0082624B">
        <w:br/>
      </w:r>
      <w:r w:rsidRPr="0082624B">
        <w:rPr>
          <w:rFonts w:ascii="Segoe UI Emoji" w:hAnsi="Segoe UI Emoji" w:cs="Segoe UI Emoji"/>
        </w:rPr>
        <w:t>❌</w:t>
      </w:r>
      <w:r w:rsidRPr="0082624B">
        <w:t xml:space="preserve"> Because it was raining.</w:t>
      </w:r>
      <w:r w:rsidRPr="0082624B">
        <w:br/>
      </w:r>
      <w:r w:rsidRPr="0082624B">
        <w:rPr>
          <w:rFonts w:ascii="Segoe UI Emoji" w:hAnsi="Segoe UI Emoji" w:cs="Segoe UI Emoji"/>
        </w:rPr>
        <w:t>✔️</w:t>
      </w:r>
      <w:r w:rsidRPr="0082624B">
        <w:t xml:space="preserve"> I stayed home </w:t>
      </w:r>
      <w:r w:rsidRPr="0082624B">
        <w:rPr>
          <w:b/>
          <w:bCs/>
        </w:rPr>
        <w:t>because it was raining.</w:t>
      </w:r>
    </w:p>
    <w:p w:rsidR="0082624B" w:rsidRPr="0082624B" w:rsidRDefault="0082624B" w:rsidP="0082624B">
      <w:r w:rsidRPr="0082624B">
        <w:t>If the dependent clause comes first, use a comma:</w:t>
      </w:r>
    </w:p>
    <w:p w:rsidR="0082624B" w:rsidRPr="0082624B" w:rsidRDefault="0082624B" w:rsidP="0082624B">
      <w:pPr>
        <w:numPr>
          <w:ilvl w:val="0"/>
          <w:numId w:val="9"/>
        </w:numPr>
      </w:pPr>
      <w:r w:rsidRPr="0082624B">
        <w:rPr>
          <w:b/>
          <w:bCs/>
        </w:rPr>
        <w:t>Because it was raining,</w:t>
      </w:r>
      <w:r w:rsidRPr="0082624B">
        <w:t> I stayed home.</w:t>
      </w:r>
    </w:p>
    <w:p w:rsidR="00474EA0" w:rsidRPr="00474EA0" w:rsidRDefault="00474EA0" w:rsidP="00474EA0">
      <w:pPr>
        <w:rPr>
          <w:b/>
          <w:bCs/>
          <w:sz w:val="28"/>
          <w:szCs w:val="28"/>
        </w:rPr>
      </w:pPr>
      <w:r w:rsidRPr="00474EA0">
        <w:rPr>
          <w:b/>
          <w:bCs/>
          <w:sz w:val="28"/>
          <w:szCs w:val="28"/>
          <w:highlight w:val="yellow"/>
        </w:rPr>
        <w:lastRenderedPageBreak/>
        <w:t>Conjunction Rules</w:t>
      </w:r>
    </w:p>
    <w:p w:rsidR="00474EA0" w:rsidRPr="00474EA0" w:rsidRDefault="00474EA0" w:rsidP="00474EA0">
      <w:r w:rsidRPr="00474EA0">
        <w:t>When using conjunctions, it’s important to follow style rules, especially knowing where to place them in a sentence and when commas are needed.</w:t>
      </w:r>
    </w:p>
    <w:p w:rsidR="00474EA0" w:rsidRPr="00474EA0" w:rsidRDefault="00474EA0" w:rsidP="00474EA0">
      <w:r w:rsidRPr="00474EA0">
        <w:rPr>
          <w:b/>
          <w:bCs/>
        </w:rPr>
        <w:t>Starting Sentences with Conjunctions</w:t>
      </w:r>
    </w:p>
    <w:p w:rsidR="00474EA0" w:rsidRPr="00474EA0" w:rsidRDefault="00474EA0" w:rsidP="00474EA0">
      <w:r w:rsidRPr="00474EA0">
        <w:t>Some people believe it’s wrong to begin a sentence with words like </w:t>
      </w:r>
      <w:r w:rsidRPr="00474EA0">
        <w:rPr>
          <w:i/>
          <w:iCs/>
        </w:rPr>
        <w:t>and</w:t>
      </w:r>
      <w:r w:rsidRPr="00474EA0">
        <w:t> or </w:t>
      </w:r>
      <w:r w:rsidRPr="00474EA0">
        <w:rPr>
          <w:i/>
          <w:iCs/>
        </w:rPr>
        <w:t>but</w:t>
      </w:r>
      <w:r w:rsidRPr="00474EA0">
        <w:t>. That’s something many of us were told in school, but it isn’t true. You can start a sentence with a conjunction if it helps your meaning come across more clearly.</w:t>
      </w:r>
      <w:r w:rsidRPr="00474EA0">
        <w:br/>
      </w:r>
      <w:r w:rsidRPr="00474EA0">
        <w:rPr>
          <w:u w:val="single"/>
        </w:rPr>
        <w:t>For example:</w:t>
      </w:r>
    </w:p>
    <w:p w:rsidR="00474EA0" w:rsidRPr="00474EA0" w:rsidRDefault="00474EA0" w:rsidP="00474EA0">
      <w:pPr>
        <w:numPr>
          <w:ilvl w:val="0"/>
          <w:numId w:val="11"/>
        </w:numPr>
      </w:pPr>
      <w:r w:rsidRPr="00474EA0">
        <w:t>I was waiting for the bus. </w:t>
      </w:r>
      <w:r w:rsidRPr="00474EA0">
        <w:rPr>
          <w:b/>
          <w:bCs/>
        </w:rPr>
        <w:t>But</w:t>
      </w:r>
      <w:r w:rsidRPr="00474EA0">
        <w:t> it never came.</w:t>
      </w:r>
    </w:p>
    <w:p w:rsidR="00474EA0" w:rsidRPr="00474EA0" w:rsidRDefault="00474EA0" w:rsidP="00474EA0">
      <w:pPr>
        <w:numPr>
          <w:ilvl w:val="0"/>
          <w:numId w:val="11"/>
        </w:numPr>
      </w:pPr>
      <w:r w:rsidRPr="00474EA0">
        <w:t>She finished her homework. </w:t>
      </w:r>
      <w:r w:rsidRPr="00474EA0">
        <w:rPr>
          <w:b/>
          <w:bCs/>
        </w:rPr>
        <w:t>And</w:t>
      </w:r>
      <w:r w:rsidRPr="00474EA0">
        <w:t> she went out to play.</w:t>
      </w:r>
    </w:p>
    <w:p w:rsidR="00474EA0" w:rsidRPr="00474EA0" w:rsidRDefault="00474EA0" w:rsidP="00474EA0">
      <w:r w:rsidRPr="00474EA0">
        <w:t>See how natural that sounds? Starting with a conjunction can give your sentence a little extra emphasis.</w:t>
      </w:r>
    </w:p>
    <w:p w:rsidR="00474EA0" w:rsidRPr="00474EA0" w:rsidRDefault="00474EA0" w:rsidP="00474EA0">
      <w:r w:rsidRPr="00474EA0">
        <w:t>Just remember—don’t do it too often. If you begin too many sentences this way, your writing can sound repetitive. Use it when you really want to highlight something.</w:t>
      </w:r>
    </w:p>
    <w:p w:rsidR="00474EA0" w:rsidRPr="00474EA0" w:rsidRDefault="00474EA0" w:rsidP="00474EA0">
      <w:r w:rsidRPr="00474EA0">
        <w:rPr>
          <w:b/>
          <w:bCs/>
        </w:rPr>
        <w:t>Use a comma before a conjunction in a </w:t>
      </w:r>
      <w:hyperlink r:id="rId9" w:history="1">
        <w:r w:rsidRPr="00474EA0">
          <w:rPr>
            <w:rStyle w:val="Hyperlink"/>
            <w:b/>
            <w:bCs/>
            <w:color w:val="auto"/>
          </w:rPr>
          <w:t>compound sentence</w:t>
        </w:r>
      </w:hyperlink>
    </w:p>
    <w:p w:rsidR="00474EA0" w:rsidRPr="00474EA0" w:rsidRDefault="00474EA0" w:rsidP="00474EA0">
      <w:r w:rsidRPr="00474EA0">
        <w:t>When you join </w:t>
      </w:r>
      <w:r w:rsidRPr="00474EA0">
        <w:rPr>
          <w:b/>
          <w:bCs/>
        </w:rPr>
        <w:t>two complete sentences</w:t>
      </w:r>
      <w:r w:rsidRPr="00474EA0">
        <w:t> (independent clauses) with a conjunction like </w:t>
      </w:r>
      <w:r w:rsidRPr="00474EA0">
        <w:rPr>
          <w:i/>
          <w:iCs/>
        </w:rPr>
        <w:t>and, but, or, so,</w:t>
      </w:r>
      <w:r w:rsidRPr="00474EA0">
        <w:t> or </w:t>
      </w:r>
      <w:r w:rsidRPr="00474EA0">
        <w:rPr>
          <w:i/>
          <w:iCs/>
        </w:rPr>
        <w:t>yet</w:t>
      </w:r>
      <w:r w:rsidRPr="00474EA0">
        <w:t>, you must place a comma before the conjunction.</w:t>
      </w:r>
    </w:p>
    <w:p w:rsidR="00474EA0" w:rsidRPr="00474EA0" w:rsidRDefault="00474EA0" w:rsidP="00474EA0">
      <w:pPr>
        <w:numPr>
          <w:ilvl w:val="0"/>
          <w:numId w:val="12"/>
        </w:numPr>
      </w:pPr>
      <w:r w:rsidRPr="00474EA0">
        <w:rPr>
          <w:b/>
          <w:bCs/>
        </w:rPr>
        <w:t>Example:</w:t>
      </w:r>
      <w:r w:rsidRPr="00474EA0">
        <w:rPr>
          <w:u w:val="single"/>
        </w:rPr>
        <w:br/>
      </w:r>
      <w:r w:rsidRPr="00474EA0">
        <w:t>I was tired, </w:t>
      </w:r>
      <w:r w:rsidRPr="00474EA0">
        <w:rPr>
          <w:b/>
          <w:bCs/>
        </w:rPr>
        <w:t>but</w:t>
      </w:r>
      <w:r w:rsidRPr="00474EA0">
        <w:t> I kept working.</w:t>
      </w:r>
    </w:p>
    <w:p w:rsidR="00474EA0" w:rsidRPr="00474EA0" w:rsidRDefault="00474EA0" w:rsidP="00474EA0">
      <w:pPr>
        <w:numPr>
          <w:ilvl w:val="1"/>
          <w:numId w:val="12"/>
        </w:numPr>
      </w:pPr>
      <w:r w:rsidRPr="00474EA0">
        <w:t>(Both parts — </w:t>
      </w:r>
      <w:r w:rsidRPr="00474EA0">
        <w:rPr>
          <w:i/>
          <w:iCs/>
        </w:rPr>
        <w:t>I was tired</w:t>
      </w:r>
      <w:r w:rsidRPr="00474EA0">
        <w:t> and </w:t>
      </w:r>
      <w:r w:rsidRPr="00474EA0">
        <w:rPr>
          <w:i/>
          <w:iCs/>
        </w:rPr>
        <w:t>I kept working</w:t>
      </w:r>
      <w:r w:rsidRPr="00474EA0">
        <w:t> — can stand alone as full sentences, so the comma is needed.)</w:t>
      </w:r>
    </w:p>
    <w:p w:rsidR="00474EA0" w:rsidRPr="00474EA0" w:rsidRDefault="00474EA0" w:rsidP="00474EA0">
      <w:r w:rsidRPr="00474EA0">
        <w:t>Comma as a small pause that makes your sentence easier to read and prevents confusion.</w:t>
      </w:r>
    </w:p>
    <w:p w:rsidR="00474EA0" w:rsidRPr="00474EA0" w:rsidRDefault="00474EA0" w:rsidP="00474EA0">
      <w:r w:rsidRPr="00474EA0">
        <w:rPr>
          <w:b/>
          <w:bCs/>
        </w:rPr>
        <w:t>No Comma Needed for Words/Phrases</w:t>
      </w:r>
    </w:p>
    <w:p w:rsidR="00474EA0" w:rsidRPr="00474EA0" w:rsidRDefault="00474EA0" w:rsidP="00474EA0">
      <w:r w:rsidRPr="00474EA0">
        <w:t>If a conjunction is only linking two words or short phrases, you don’t need a comma. Adding one would break the natural flow of the sentence.</w:t>
      </w:r>
    </w:p>
    <w:p w:rsidR="00474EA0" w:rsidRPr="00474EA0" w:rsidRDefault="00474EA0" w:rsidP="00474EA0">
      <w:pPr>
        <w:numPr>
          <w:ilvl w:val="0"/>
          <w:numId w:val="13"/>
        </w:numPr>
      </w:pPr>
      <w:r w:rsidRPr="00474EA0">
        <w:rPr>
          <w:b/>
          <w:bCs/>
        </w:rPr>
        <w:t>Example:</w:t>
      </w:r>
      <w:r w:rsidRPr="00474EA0">
        <w:br/>
        <w:t>We need pens </w:t>
      </w:r>
      <w:r w:rsidRPr="00474EA0">
        <w:rPr>
          <w:b/>
          <w:bCs/>
        </w:rPr>
        <w:t>and</w:t>
      </w:r>
      <w:r w:rsidRPr="00474EA0">
        <w:t> pencils.</w:t>
      </w:r>
    </w:p>
    <w:p w:rsidR="00474EA0" w:rsidRPr="00474EA0" w:rsidRDefault="00474EA0" w:rsidP="00474EA0">
      <w:pPr>
        <w:numPr>
          <w:ilvl w:val="1"/>
          <w:numId w:val="13"/>
        </w:numPr>
      </w:pPr>
      <w:r w:rsidRPr="00474EA0">
        <w:t>(The conjunction </w:t>
      </w:r>
      <w:r w:rsidRPr="00474EA0">
        <w:rPr>
          <w:i/>
          <w:iCs/>
        </w:rPr>
        <w:t>and</w:t>
      </w:r>
      <w:r w:rsidRPr="00474EA0">
        <w:t> is just connecting two words, so no comma is necessary.</w:t>
      </w:r>
    </w:p>
    <w:p w:rsidR="00474EA0" w:rsidRPr="00474EA0" w:rsidRDefault="00474EA0" w:rsidP="00474EA0">
      <w:r w:rsidRPr="00474EA0">
        <w:t>The rule is simple: </w:t>
      </w:r>
      <w:r w:rsidRPr="00474EA0">
        <w:rPr>
          <w:b/>
          <w:bCs/>
        </w:rPr>
        <w:t>no comma unless you’re connecting two full sentences.</w:t>
      </w:r>
    </w:p>
    <w:p w:rsidR="00474EA0" w:rsidRPr="00474EA0" w:rsidRDefault="00474EA0" w:rsidP="00474EA0">
      <w:r w:rsidRPr="00474EA0">
        <w:t>List of Most Commonly Used Conjunctions</w:t>
      </w:r>
    </w:p>
    <w:p w:rsidR="00474EA0" w:rsidRPr="00474EA0" w:rsidRDefault="00474EA0" w:rsidP="00474EA0">
      <w:r w:rsidRPr="00474EA0">
        <w:t>Here are some of the most useful conjunctions to include in your everyday speaking and writing.</w:t>
      </w:r>
    </w:p>
    <w:tbl>
      <w:tblPr>
        <w:tblW w:w="10800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1"/>
        <w:gridCol w:w="3278"/>
        <w:gridCol w:w="3141"/>
      </w:tblGrid>
      <w:tr w:rsidR="00474EA0" w:rsidRPr="00474EA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lastRenderedPageBreak/>
              <w:t>But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Untill</w:t>
            </w:r>
          </w:p>
        </w:tc>
      </w:tr>
      <w:tr w:rsidR="00474EA0" w:rsidRPr="00474EA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Wheres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In case</w:t>
            </w:r>
          </w:p>
        </w:tc>
      </w:tr>
      <w:tr w:rsidR="00474EA0" w:rsidRPr="00474EA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As soon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Rather than</w:t>
            </w:r>
          </w:p>
        </w:tc>
      </w:tr>
      <w:tr w:rsidR="00474EA0" w:rsidRPr="00474EA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Although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Even 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Or else</w:t>
            </w:r>
          </w:p>
        </w:tc>
      </w:tr>
      <w:tr w:rsidR="00474EA0" w:rsidRPr="00474EA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Because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Still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Both…and</w:t>
            </w:r>
          </w:p>
        </w:tc>
      </w:tr>
      <w:tr w:rsidR="00474EA0" w:rsidRPr="00474EA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Yet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Neither…nor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Whether…or</w:t>
            </w:r>
          </w:p>
        </w:tc>
      </w:tr>
      <w:tr w:rsidR="00474EA0" w:rsidRPr="00474EA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Not only… but also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As if</w:t>
            </w:r>
          </w:p>
        </w:tc>
      </w:tr>
      <w:tr w:rsidR="00474EA0" w:rsidRPr="00474EA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Though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In addition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While</w:t>
            </w:r>
          </w:p>
        </w:tc>
      </w:tr>
      <w:tr w:rsidR="00474EA0" w:rsidRPr="00474EA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After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Before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So that</w:t>
            </w:r>
          </w:p>
        </w:tc>
      </w:tr>
      <w:tr w:rsidR="00474EA0" w:rsidRPr="00474EA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When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4EA0" w:rsidRPr="00474EA0" w:rsidRDefault="00474EA0" w:rsidP="00474EA0">
            <w:r w:rsidRPr="00474EA0">
              <w:t>Either.. or</w:t>
            </w:r>
          </w:p>
        </w:tc>
      </w:tr>
    </w:tbl>
    <w:p w:rsidR="003F0FF7" w:rsidRPr="008E57FE" w:rsidRDefault="003F0FF7" w:rsidP="00123B1F"/>
    <w:sectPr w:rsidR="003F0FF7" w:rsidRPr="008E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943"/>
    <w:multiLevelType w:val="multilevel"/>
    <w:tmpl w:val="C5C0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022B0"/>
    <w:multiLevelType w:val="multilevel"/>
    <w:tmpl w:val="EBA2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32688"/>
    <w:multiLevelType w:val="multilevel"/>
    <w:tmpl w:val="EC82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F77C2"/>
    <w:multiLevelType w:val="multilevel"/>
    <w:tmpl w:val="425E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42674A"/>
    <w:multiLevelType w:val="multilevel"/>
    <w:tmpl w:val="BED4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163E0"/>
    <w:multiLevelType w:val="multilevel"/>
    <w:tmpl w:val="8700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F4704"/>
    <w:multiLevelType w:val="multilevel"/>
    <w:tmpl w:val="4856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3C086B"/>
    <w:multiLevelType w:val="multilevel"/>
    <w:tmpl w:val="4A4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564DE3"/>
    <w:multiLevelType w:val="multilevel"/>
    <w:tmpl w:val="AB6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6660EB"/>
    <w:multiLevelType w:val="multilevel"/>
    <w:tmpl w:val="E0E8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47762E"/>
    <w:multiLevelType w:val="multilevel"/>
    <w:tmpl w:val="25E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8F47BB"/>
    <w:multiLevelType w:val="multilevel"/>
    <w:tmpl w:val="419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846E75"/>
    <w:multiLevelType w:val="multilevel"/>
    <w:tmpl w:val="B692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596365">
    <w:abstractNumId w:val="5"/>
  </w:num>
  <w:num w:numId="2" w16cid:durableId="1408578127">
    <w:abstractNumId w:val="6"/>
  </w:num>
  <w:num w:numId="3" w16cid:durableId="1034231417">
    <w:abstractNumId w:val="4"/>
  </w:num>
  <w:num w:numId="4" w16cid:durableId="583682110">
    <w:abstractNumId w:val="8"/>
  </w:num>
  <w:num w:numId="5" w16cid:durableId="1280333166">
    <w:abstractNumId w:val="11"/>
  </w:num>
  <w:num w:numId="6" w16cid:durableId="1060251835">
    <w:abstractNumId w:val="10"/>
  </w:num>
  <w:num w:numId="7" w16cid:durableId="1984234760">
    <w:abstractNumId w:val="2"/>
  </w:num>
  <w:num w:numId="8" w16cid:durableId="1863547381">
    <w:abstractNumId w:val="0"/>
  </w:num>
  <w:num w:numId="9" w16cid:durableId="121315514">
    <w:abstractNumId w:val="12"/>
  </w:num>
  <w:num w:numId="10" w16cid:durableId="846797136">
    <w:abstractNumId w:val="3"/>
  </w:num>
  <w:num w:numId="11" w16cid:durableId="133567817">
    <w:abstractNumId w:val="9"/>
  </w:num>
  <w:num w:numId="12" w16cid:durableId="1552232257">
    <w:abstractNumId w:val="7"/>
  </w:num>
  <w:num w:numId="13" w16cid:durableId="177038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FE"/>
    <w:rsid w:val="000F22F5"/>
    <w:rsid w:val="00123B1F"/>
    <w:rsid w:val="00123BE2"/>
    <w:rsid w:val="001347DA"/>
    <w:rsid w:val="001A230E"/>
    <w:rsid w:val="00295973"/>
    <w:rsid w:val="003D27AC"/>
    <w:rsid w:val="003F0FF7"/>
    <w:rsid w:val="00474EA0"/>
    <w:rsid w:val="004B0E02"/>
    <w:rsid w:val="004F7715"/>
    <w:rsid w:val="005320B3"/>
    <w:rsid w:val="00587AFB"/>
    <w:rsid w:val="005A2568"/>
    <w:rsid w:val="006957E9"/>
    <w:rsid w:val="007B5384"/>
    <w:rsid w:val="00800E82"/>
    <w:rsid w:val="0082624B"/>
    <w:rsid w:val="008E57FE"/>
    <w:rsid w:val="009E041C"/>
    <w:rsid w:val="009F0959"/>
    <w:rsid w:val="009F7BFC"/>
    <w:rsid w:val="00A21671"/>
    <w:rsid w:val="00B165BC"/>
    <w:rsid w:val="00BC7D0A"/>
    <w:rsid w:val="00C1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B78"/>
  <w15:chartTrackingRefBased/>
  <w15:docId w15:val="{ECEDB010-EC8A-4BC5-9FEB-82A1AF3C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5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7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F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21671"/>
    <w:rPr>
      <w:i/>
      <w:iCs/>
    </w:rPr>
  </w:style>
  <w:style w:type="character" w:styleId="Strong">
    <w:name w:val="Strong"/>
    <w:basedOn w:val="DefaultParagraphFont"/>
    <w:uiPriority w:val="22"/>
    <w:qFormat/>
    <w:rsid w:val="00A2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mareer.com/subordinating-conjun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mmareer.com/types-of-clauses-in-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mmareer.com/types-of-phrases-in-english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ammareer.com/compound-sent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kashid</dc:creator>
  <cp:keywords/>
  <dc:description/>
  <cp:lastModifiedBy>Shraddha kashid</cp:lastModifiedBy>
  <cp:revision>29</cp:revision>
  <dcterms:created xsi:type="dcterms:W3CDTF">2025-10-08T03:45:00Z</dcterms:created>
  <dcterms:modified xsi:type="dcterms:W3CDTF">2025-10-08T04:08:00Z</dcterms:modified>
</cp:coreProperties>
</file>