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580B" w:rsidRPr="001E2CEA" w:rsidRDefault="00000000" w:rsidP="001E2CE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1E2CEA">
        <w:rPr>
          <w:rFonts w:ascii="Times New Roman" w:hAnsi="Times New Roman" w:cs="Times New Roman"/>
          <w:color w:val="auto"/>
        </w:rPr>
        <w:t>Power Dressing and Grooming Guidelines</w:t>
      </w:r>
    </w:p>
    <w:p w:rsidR="00D5580B" w:rsidRPr="001E2CEA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1E2CEA">
        <w:rPr>
          <w:rFonts w:ascii="Times New Roman" w:hAnsi="Times New Roman" w:cs="Times New Roman"/>
          <w:color w:val="auto"/>
          <w:sz w:val="22"/>
          <w:szCs w:val="22"/>
        </w:rPr>
        <w:t>What is Power Dressing?</w:t>
      </w:r>
    </w:p>
    <w:p w:rsidR="001E2CEA" w:rsidRPr="00351488" w:rsidRDefault="00000000" w:rsidP="001E2CEA">
      <w:pPr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>Power dressing means wearing clothes in a professional, confident, and polished way that reflects authority, credibility, and competence. It is often used in corporate, business, or formal settings where first impressions matter.</w:t>
      </w:r>
    </w:p>
    <w:p w:rsidR="00D5580B" w:rsidRPr="001E2CEA" w:rsidRDefault="00000000" w:rsidP="001E2CEA">
      <w:pPr>
        <w:rPr>
          <w:rFonts w:ascii="Times New Roman" w:hAnsi="Times New Roman" w:cs="Times New Roman"/>
          <w:b/>
          <w:bCs/>
        </w:rPr>
      </w:pPr>
      <w:r w:rsidRPr="001E2CEA">
        <w:rPr>
          <w:rFonts w:ascii="Times New Roman" w:hAnsi="Times New Roman" w:cs="Times New Roman"/>
          <w:b/>
          <w:bCs/>
        </w:rPr>
        <w:t>Basics of Power Dressing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2CEA">
        <w:rPr>
          <w:rFonts w:ascii="Times New Roman" w:hAnsi="Times New Roman" w:cs="Times New Roman"/>
        </w:rPr>
        <w:t xml:space="preserve"> </w:t>
      </w:r>
      <w:r w:rsidRPr="00351488">
        <w:rPr>
          <w:rFonts w:ascii="Times New Roman" w:hAnsi="Times New Roman" w:cs="Times New Roman"/>
          <w:sz w:val="24"/>
          <w:szCs w:val="24"/>
        </w:rPr>
        <w:t>Neutral/solid colors (black, navy, grey, white, beige).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Well-fitted clothes (not too tight, not too loose).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Simple patterns (stripes, checks) rather than flashy designs.</w:t>
      </w:r>
    </w:p>
    <w:p w:rsidR="001E2CEA" w:rsidRPr="00351488" w:rsidRDefault="00000000" w:rsidP="001E2CEA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>Quality fabric that looks neat and professional.</w:t>
      </w:r>
    </w:p>
    <w:p w:rsidR="001E2CEA" w:rsidRDefault="001E2CEA" w:rsidP="001E2C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D5580B" w:rsidRPr="009A675D" w:rsidRDefault="00000000" w:rsidP="001E2C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A675D">
        <w:rPr>
          <w:rFonts w:ascii="Times New Roman" w:hAnsi="Times New Roman" w:cs="Times New Roman"/>
          <w:b/>
          <w:bCs/>
          <w:sz w:val="26"/>
          <w:szCs w:val="26"/>
          <w:u w:val="single"/>
        </w:rPr>
        <w:t>Grooming Do’s</w:t>
      </w:r>
      <w:r w:rsidR="009A675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D5580B" w:rsidRPr="00351488" w:rsidRDefault="009A675D" w:rsidP="001E2C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>1.</w:t>
      </w:r>
      <w:r w:rsidR="00000000" w:rsidRPr="00351488">
        <w:rPr>
          <w:rFonts w:ascii="Times New Roman" w:hAnsi="Times New Roman" w:cs="Times New Roman"/>
          <w:sz w:val="24"/>
          <w:szCs w:val="24"/>
        </w:rPr>
        <w:t>Clothing: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Wear clean, well-pressed, wrinkle-free outfits.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Choose formal shirts, trousers, or suits.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 For women: formal kurti/pants, saree, or western formal wear.</w:t>
      </w:r>
    </w:p>
    <w:p w:rsidR="00D5580B" w:rsidRPr="00351488" w:rsidRDefault="009A675D" w:rsidP="001E2CEA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>2.</w:t>
      </w:r>
      <w:r w:rsidR="00000000" w:rsidRPr="00351488">
        <w:rPr>
          <w:rFonts w:ascii="Times New Roman" w:hAnsi="Times New Roman" w:cs="Times New Roman"/>
          <w:sz w:val="24"/>
          <w:szCs w:val="24"/>
        </w:rPr>
        <w:t>Footwear: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>Closed-toe shoes (black/brown formal shoes for men, formal pumps/ballet flats for women).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  Keep shoes polished and clean.</w:t>
      </w:r>
    </w:p>
    <w:p w:rsidR="00D5580B" w:rsidRPr="00351488" w:rsidRDefault="009A675D" w:rsidP="001E2C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>3.</w:t>
      </w:r>
      <w:r w:rsidR="00000000" w:rsidRPr="00351488">
        <w:rPr>
          <w:rFonts w:ascii="Times New Roman" w:hAnsi="Times New Roman" w:cs="Times New Roman"/>
          <w:sz w:val="24"/>
          <w:szCs w:val="24"/>
        </w:rPr>
        <w:t>Hair: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Neatly combed/styled.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For women, tie hair properly if long (bun/ponytail).</w:t>
      </w:r>
    </w:p>
    <w:p w:rsidR="00D5580B" w:rsidRPr="009A675D" w:rsidRDefault="00F709BB" w:rsidP="00F709B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 </w:t>
      </w:r>
      <w:r w:rsidR="00000000" w:rsidRPr="009A675D">
        <w:rPr>
          <w:rFonts w:ascii="Times New Roman" w:hAnsi="Times New Roman" w:cs="Times New Roman"/>
          <w:b/>
          <w:bCs/>
          <w:sz w:val="26"/>
          <w:szCs w:val="26"/>
          <w:u w:val="single"/>
        </w:rPr>
        <w:t>Accessories (Minimal &amp; Professional):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 Watch (classic style, not too flashy).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 Belt matching shoes.</w:t>
      </w:r>
    </w:p>
    <w:p w:rsidR="00D5580B" w:rsidRPr="00351488" w:rsidRDefault="00000000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 Small studs/earrings for women, avoid heavy jewelry.</w:t>
      </w:r>
    </w:p>
    <w:p w:rsidR="006D477C" w:rsidRPr="00351488" w:rsidRDefault="00000000" w:rsidP="006D477C">
      <w:pPr>
        <w:pStyle w:val="ListBullet2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 Simple tie/scarf if required.</w:t>
      </w:r>
    </w:p>
    <w:p w:rsidR="006D477C" w:rsidRDefault="006D477C" w:rsidP="006D477C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D5580B" w:rsidRPr="006D477C" w:rsidRDefault="00000000" w:rsidP="006D477C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D477C">
        <w:rPr>
          <w:rFonts w:ascii="Times New Roman" w:hAnsi="Times New Roman" w:cs="Times New Roman"/>
          <w:b/>
          <w:bCs/>
          <w:sz w:val="26"/>
          <w:szCs w:val="26"/>
          <w:u w:val="single"/>
        </w:rPr>
        <w:t>Grooming Don’ts</w:t>
      </w:r>
      <w:r w:rsidR="009A675D" w:rsidRPr="006D477C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2CEA">
        <w:rPr>
          <w:rFonts w:ascii="Times New Roman" w:hAnsi="Times New Roman" w:cs="Times New Roman"/>
        </w:rPr>
        <w:t xml:space="preserve"> </w:t>
      </w:r>
      <w:r w:rsidRPr="00351488">
        <w:rPr>
          <w:rFonts w:ascii="Times New Roman" w:hAnsi="Times New Roman" w:cs="Times New Roman"/>
          <w:sz w:val="24"/>
          <w:szCs w:val="24"/>
        </w:rPr>
        <w:t>Don’t wear too bright, flashy, or neon colors.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lastRenderedPageBreak/>
        <w:t xml:space="preserve"> Avoid strong perfumes.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Don’t wear wrinkled or stained clothes.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Avoid casual footwear like sneakers, slippers, or sandals.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Don’t over-accessorize (chunky jewelry, multiple rings, flashy watches).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No messy hair or unkempt beard.</w:t>
      </w:r>
    </w:p>
    <w:p w:rsidR="00D5580B" w:rsidRPr="00351488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51488">
        <w:rPr>
          <w:rFonts w:ascii="Times New Roman" w:hAnsi="Times New Roman" w:cs="Times New Roman"/>
          <w:sz w:val="24"/>
          <w:szCs w:val="24"/>
        </w:rPr>
        <w:t xml:space="preserve"> Avoid casual T-shirts, ripped jeans, or party wear.</w:t>
      </w:r>
    </w:p>
    <w:p w:rsidR="00D5580B" w:rsidRPr="001E2CEA" w:rsidRDefault="00D5580B" w:rsidP="009A675D">
      <w:pPr>
        <w:pStyle w:val="ListBullet2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sectPr w:rsidR="00D5580B" w:rsidRPr="001E2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7657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EE0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679665">
    <w:abstractNumId w:val="8"/>
  </w:num>
  <w:num w:numId="2" w16cid:durableId="828180503">
    <w:abstractNumId w:val="6"/>
  </w:num>
  <w:num w:numId="3" w16cid:durableId="730419682">
    <w:abstractNumId w:val="5"/>
  </w:num>
  <w:num w:numId="4" w16cid:durableId="253365104">
    <w:abstractNumId w:val="4"/>
  </w:num>
  <w:num w:numId="5" w16cid:durableId="1800297975">
    <w:abstractNumId w:val="7"/>
  </w:num>
  <w:num w:numId="6" w16cid:durableId="1717506680">
    <w:abstractNumId w:val="3"/>
  </w:num>
  <w:num w:numId="7" w16cid:durableId="1018460282">
    <w:abstractNumId w:val="2"/>
  </w:num>
  <w:num w:numId="8" w16cid:durableId="954865814">
    <w:abstractNumId w:val="1"/>
  </w:num>
  <w:num w:numId="9" w16cid:durableId="13853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BD"/>
    <w:rsid w:val="00045837"/>
    <w:rsid w:val="0006063C"/>
    <w:rsid w:val="0015074B"/>
    <w:rsid w:val="001E2CEA"/>
    <w:rsid w:val="0029639D"/>
    <w:rsid w:val="00326F90"/>
    <w:rsid w:val="00351488"/>
    <w:rsid w:val="006D477C"/>
    <w:rsid w:val="009A675D"/>
    <w:rsid w:val="00AA1D8D"/>
    <w:rsid w:val="00B47730"/>
    <w:rsid w:val="00CB0664"/>
    <w:rsid w:val="00D5580B"/>
    <w:rsid w:val="00F709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DFC9E"/>
  <w14:defaultImageDpi w14:val="300"/>
  <w15:docId w15:val="{ACB10159-0A04-4771-9F3E-433B89E7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Shraddha kashid</cp:lastModifiedBy>
  <cp:revision>6</cp:revision>
  <dcterms:created xsi:type="dcterms:W3CDTF">2025-09-24T16:14:00Z</dcterms:created>
  <dcterms:modified xsi:type="dcterms:W3CDTF">2025-09-24T16:15:00Z</dcterms:modified>
  <cp:category/>
</cp:coreProperties>
</file>